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F77" w:rsidRPr="00997F7C" w:rsidRDefault="003F249A" w:rsidP="00196F58">
      <w:pPr>
        <w:pStyle w:val="1"/>
        <w:shd w:val="clear" w:color="auto" w:fill="FFFFFF"/>
        <w:spacing w:before="300" w:beforeAutospacing="0" w:after="150" w:afterAutospacing="0"/>
        <w:jc w:val="center"/>
        <w:rPr>
          <w:rFonts w:asciiTheme="minorEastAsia" w:eastAsiaTheme="minorEastAsia" w:hAnsiTheme="minorEastAsia"/>
          <w:b w:val="0"/>
          <w:bCs w:val="0"/>
          <w:color w:val="515151"/>
          <w:sz w:val="21"/>
          <w:szCs w:val="21"/>
        </w:rPr>
      </w:pPr>
      <w:r w:rsidRPr="00997F7C">
        <w:rPr>
          <w:rFonts w:asciiTheme="minorEastAsia" w:eastAsiaTheme="minorEastAsia" w:hAnsiTheme="minorEastAsia" w:hint="eastAsia"/>
          <w:b w:val="0"/>
          <w:sz w:val="21"/>
          <w:szCs w:val="21"/>
        </w:rPr>
        <w:t>人</w:t>
      </w:r>
      <w:proofErr w:type="gramStart"/>
      <w:r w:rsidRPr="00997F7C">
        <w:rPr>
          <w:rFonts w:asciiTheme="minorEastAsia" w:eastAsiaTheme="minorEastAsia" w:hAnsiTheme="minorEastAsia" w:hint="eastAsia"/>
          <w:b w:val="0"/>
          <w:sz w:val="21"/>
          <w:szCs w:val="21"/>
        </w:rPr>
        <w:t>教版</w:t>
      </w:r>
      <w:r w:rsidR="00196F58" w:rsidRPr="00997F7C">
        <w:rPr>
          <w:rFonts w:asciiTheme="minorEastAsia" w:eastAsiaTheme="minorEastAsia" w:hAnsiTheme="minorEastAsia" w:hint="eastAsia"/>
          <w:b w:val="0"/>
          <w:sz w:val="21"/>
          <w:szCs w:val="21"/>
        </w:rPr>
        <w:t>七</w:t>
      </w:r>
      <w:r w:rsidRPr="00997F7C">
        <w:rPr>
          <w:rFonts w:asciiTheme="minorEastAsia" w:eastAsiaTheme="minorEastAsia" w:hAnsiTheme="minorEastAsia" w:hint="eastAsia"/>
          <w:b w:val="0"/>
          <w:sz w:val="21"/>
          <w:szCs w:val="21"/>
        </w:rPr>
        <w:t>年级</w:t>
      </w:r>
      <w:proofErr w:type="gramEnd"/>
      <w:r w:rsidRPr="00997F7C">
        <w:rPr>
          <w:rFonts w:asciiTheme="minorEastAsia" w:eastAsiaTheme="minorEastAsia" w:hAnsiTheme="minorEastAsia" w:hint="eastAsia"/>
          <w:b w:val="0"/>
          <w:sz w:val="21"/>
          <w:szCs w:val="21"/>
        </w:rPr>
        <w:t>历史</w:t>
      </w:r>
      <w:r w:rsidR="00997F7C" w:rsidRPr="00997F7C">
        <w:rPr>
          <w:rFonts w:asciiTheme="minorEastAsia" w:eastAsiaTheme="minorEastAsia" w:hAnsiTheme="minorEastAsia" w:hint="eastAsia"/>
          <w:b w:val="0"/>
          <w:sz w:val="21"/>
          <w:szCs w:val="21"/>
        </w:rPr>
        <w:t>下</w:t>
      </w:r>
      <w:r w:rsidRPr="00997F7C">
        <w:rPr>
          <w:rFonts w:asciiTheme="minorEastAsia" w:eastAsiaTheme="minorEastAsia" w:hAnsiTheme="minorEastAsia" w:hint="eastAsia"/>
          <w:b w:val="0"/>
          <w:sz w:val="21"/>
          <w:szCs w:val="21"/>
        </w:rPr>
        <w:t>册</w:t>
      </w:r>
      <w:r w:rsidR="00997F7C" w:rsidRPr="00997F7C">
        <w:rPr>
          <w:rFonts w:asciiTheme="minorEastAsia" w:eastAsiaTheme="minorEastAsia" w:hAnsiTheme="minorEastAsia" w:hint="eastAsia"/>
          <w:b w:val="0"/>
          <w:color w:val="515151"/>
          <w:sz w:val="21"/>
          <w:szCs w:val="21"/>
          <w:shd w:val="clear" w:color="auto" w:fill="FFFFFF"/>
        </w:rPr>
        <w:t xml:space="preserve"> </w:t>
      </w:r>
      <w:r w:rsidR="00997F7C" w:rsidRPr="00997F7C">
        <w:rPr>
          <w:rFonts w:asciiTheme="minorEastAsia" w:eastAsiaTheme="minorEastAsia" w:hAnsiTheme="minorEastAsia" w:hint="eastAsia"/>
          <w:b w:val="0"/>
          <w:bCs w:val="0"/>
          <w:color w:val="515151"/>
          <w:sz w:val="21"/>
          <w:szCs w:val="21"/>
          <w:shd w:val="clear" w:color="auto" w:fill="FFFFFF"/>
        </w:rPr>
        <w:t>第15课 《明朝君权的加强》教学设计</w:t>
      </w:r>
    </w:p>
    <w:p w:rsidR="00997F7C" w:rsidRPr="00997F7C" w:rsidRDefault="00997F7C" w:rsidP="00997F7C">
      <w:pPr>
        <w:widowControl/>
        <w:shd w:val="clear" w:color="auto" w:fill="FFFFFF"/>
        <w:spacing w:after="150"/>
        <w:ind w:firstLine="273"/>
        <w:jc w:val="left"/>
        <w:rPr>
          <w:rFonts w:asciiTheme="minorEastAsia" w:hAnsiTheme="minorEastAsia" w:cs="宋体"/>
          <w:color w:val="515151"/>
          <w:kern w:val="0"/>
          <w:szCs w:val="21"/>
        </w:rPr>
      </w:pPr>
      <w:r w:rsidRPr="00997F7C">
        <w:rPr>
          <w:rFonts w:asciiTheme="minorEastAsia" w:hAnsiTheme="minorEastAsia" w:cs="宋体" w:hint="eastAsia"/>
          <w:b/>
          <w:bCs/>
          <w:color w:val="515151"/>
          <w:kern w:val="0"/>
          <w:szCs w:val="21"/>
        </w:rPr>
        <w:t>【课程标准】</w:t>
      </w:r>
    </w:p>
    <w:p w:rsidR="00997F7C" w:rsidRPr="00997F7C" w:rsidRDefault="00997F7C" w:rsidP="00997F7C">
      <w:pPr>
        <w:widowControl/>
        <w:shd w:val="clear" w:color="auto" w:fill="FFFFFF"/>
        <w:spacing w:after="150"/>
        <w:ind w:firstLine="435"/>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了解明朝加强专制统治的主要措施。</w:t>
      </w:r>
    </w:p>
    <w:p w:rsidR="00997F7C" w:rsidRPr="00997F7C" w:rsidRDefault="00997F7C" w:rsidP="00997F7C">
      <w:pPr>
        <w:widowControl/>
        <w:shd w:val="clear" w:color="auto" w:fill="FFFFFF"/>
        <w:spacing w:after="150"/>
        <w:ind w:firstLine="281"/>
        <w:jc w:val="left"/>
        <w:rPr>
          <w:rFonts w:asciiTheme="minorEastAsia" w:hAnsiTheme="minorEastAsia" w:cs="宋体" w:hint="eastAsia"/>
          <w:color w:val="515151"/>
          <w:kern w:val="0"/>
          <w:szCs w:val="21"/>
        </w:rPr>
      </w:pPr>
      <w:r w:rsidRPr="00997F7C">
        <w:rPr>
          <w:rFonts w:asciiTheme="minorEastAsia" w:hAnsiTheme="minorEastAsia" w:cs="宋体" w:hint="eastAsia"/>
          <w:b/>
          <w:bCs/>
          <w:color w:val="515151"/>
          <w:kern w:val="0"/>
          <w:szCs w:val="21"/>
        </w:rPr>
        <w:t>【教材分析】</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   《明朝君权的加强》是七年级下册第15课的内容。明清时期是我国封建社会逐步走向衰落的时期，而明朝君权的加强是明衰落在政治上的表现，这一课在明清史中占有极其重要的地位。</w:t>
      </w:r>
    </w:p>
    <w:p w:rsidR="00997F7C" w:rsidRPr="00997F7C" w:rsidRDefault="00997F7C" w:rsidP="00997F7C">
      <w:pPr>
        <w:widowControl/>
        <w:shd w:val="clear" w:color="auto" w:fill="FFFFFF"/>
        <w:spacing w:after="150"/>
        <w:ind w:firstLine="138"/>
        <w:jc w:val="left"/>
        <w:rPr>
          <w:rFonts w:asciiTheme="minorEastAsia" w:hAnsiTheme="minorEastAsia" w:cs="宋体" w:hint="eastAsia"/>
          <w:color w:val="515151"/>
          <w:kern w:val="0"/>
          <w:szCs w:val="21"/>
        </w:rPr>
      </w:pPr>
      <w:r w:rsidRPr="00997F7C">
        <w:rPr>
          <w:rFonts w:asciiTheme="minorEastAsia" w:hAnsiTheme="minorEastAsia" w:cs="宋体" w:hint="eastAsia"/>
          <w:b/>
          <w:bCs/>
          <w:color w:val="515151"/>
          <w:kern w:val="0"/>
          <w:szCs w:val="21"/>
        </w:rPr>
        <w:t>【学情分析】</w:t>
      </w:r>
    </w:p>
    <w:p w:rsidR="00997F7C" w:rsidRPr="00997F7C" w:rsidRDefault="00997F7C" w:rsidP="00997F7C">
      <w:pPr>
        <w:widowControl/>
        <w:shd w:val="clear" w:color="auto" w:fill="FFFFFF"/>
        <w:spacing w:after="150"/>
        <w:ind w:firstLine="56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初</w:t>
      </w:r>
      <w:proofErr w:type="gramStart"/>
      <w:r w:rsidRPr="00997F7C">
        <w:rPr>
          <w:rFonts w:asciiTheme="minorEastAsia" w:hAnsiTheme="minorEastAsia" w:cs="宋体" w:hint="eastAsia"/>
          <w:color w:val="515151"/>
          <w:kern w:val="0"/>
          <w:szCs w:val="21"/>
        </w:rPr>
        <w:t>一</w:t>
      </w:r>
      <w:proofErr w:type="gramEnd"/>
      <w:r w:rsidRPr="00997F7C">
        <w:rPr>
          <w:rFonts w:asciiTheme="minorEastAsia" w:hAnsiTheme="minorEastAsia" w:cs="宋体" w:hint="eastAsia"/>
          <w:color w:val="515151"/>
          <w:kern w:val="0"/>
          <w:szCs w:val="21"/>
        </w:rPr>
        <w:t>学生年龄较小，生理心理处于青春期的初期，还没有完全摆脱儿童时期的活泼好动、好奇心</w:t>
      </w:r>
      <w:proofErr w:type="gramStart"/>
      <w:r w:rsidRPr="00997F7C">
        <w:rPr>
          <w:rFonts w:asciiTheme="minorEastAsia" w:hAnsiTheme="minorEastAsia" w:cs="宋体" w:hint="eastAsia"/>
          <w:color w:val="515151"/>
          <w:kern w:val="0"/>
          <w:szCs w:val="21"/>
        </w:rPr>
        <w:t>强这些</w:t>
      </w:r>
      <w:proofErr w:type="gramEnd"/>
      <w:r w:rsidRPr="00997F7C">
        <w:rPr>
          <w:rFonts w:asciiTheme="minorEastAsia" w:hAnsiTheme="minorEastAsia" w:cs="宋体" w:hint="eastAsia"/>
          <w:color w:val="515151"/>
          <w:kern w:val="0"/>
          <w:szCs w:val="21"/>
        </w:rPr>
        <w:t>特点。另外，他们的理性思维还未完全具备，学习和理解一些事物应从直观形象入手，这样他们才能更易于理解和掌握一些专业性较强的内容。应力求做到深入浅出，或从他们已有知识积累或生活实际入手，使他们能够有话可说，有事可做，充分调动自身的积极性</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b/>
          <w:bCs/>
          <w:color w:val="515151"/>
          <w:kern w:val="0"/>
          <w:szCs w:val="21"/>
        </w:rPr>
        <w:t>【教学目标】</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 </w:t>
      </w:r>
      <w:r w:rsidRPr="00997F7C">
        <w:rPr>
          <w:rFonts w:asciiTheme="minorEastAsia" w:hAnsiTheme="minorEastAsia" w:cs="宋体" w:hint="eastAsia"/>
          <w:b/>
          <w:bCs/>
          <w:color w:val="515151"/>
          <w:kern w:val="0"/>
          <w:szCs w:val="21"/>
        </w:rPr>
        <w:t> 知识与能力</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1、通过创设情境，引导学生探究、识记明朝的建立；归纳明朝加强君权的措施。</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2、培养学生用联系的观点进行综合分析、对比史实的能力、表演能力；能初步运用历史唯物主义和辩证唯物主义观点客观评价历史事件的能力。</w:t>
      </w:r>
    </w:p>
    <w:p w:rsidR="00997F7C" w:rsidRPr="00997F7C" w:rsidRDefault="00997F7C" w:rsidP="00997F7C">
      <w:pPr>
        <w:widowControl/>
        <w:shd w:val="clear" w:color="auto" w:fill="FFFFFF"/>
        <w:spacing w:after="150"/>
        <w:ind w:firstLine="141"/>
        <w:jc w:val="left"/>
        <w:rPr>
          <w:rFonts w:asciiTheme="minorEastAsia" w:hAnsiTheme="minorEastAsia" w:cs="宋体" w:hint="eastAsia"/>
          <w:color w:val="515151"/>
          <w:kern w:val="0"/>
          <w:szCs w:val="21"/>
        </w:rPr>
      </w:pPr>
      <w:r w:rsidRPr="00997F7C">
        <w:rPr>
          <w:rFonts w:asciiTheme="minorEastAsia" w:hAnsiTheme="minorEastAsia" w:cs="宋体" w:hint="eastAsia"/>
          <w:b/>
          <w:bCs/>
          <w:color w:val="515151"/>
          <w:kern w:val="0"/>
          <w:szCs w:val="21"/>
        </w:rPr>
        <w:t>过程与方法</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1、图片故事引导增加知识的趣味性，重点由学生讨论、研究、分析、归纳。同时进行纵向对比、联系。</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2、教学中采用多媒体辅助教学。</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3、学生自设情景，编排历史小品，加深对历史知识的理解。</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4、读书指导，分组讨论，合作探究</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b/>
          <w:bCs/>
          <w:color w:val="515151"/>
          <w:kern w:val="0"/>
          <w:szCs w:val="21"/>
        </w:rPr>
        <w:t> 情感态度与价值观</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1、认识明朝是君主专制空前加强的一个时期，表明封建制度渐趋衰落。</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2、认识八股取士，是从思想文化上加强专制统治。它禁锢了人们的思想，阻滞了思想文化、科学技术的发展。</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3、认识明朝实行特务统治，是加强君主专制的手段。</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b/>
          <w:bCs/>
          <w:color w:val="515151"/>
          <w:kern w:val="0"/>
          <w:szCs w:val="21"/>
        </w:rPr>
        <w:t>【教学重点和难点】</w:t>
      </w:r>
    </w:p>
    <w:p w:rsidR="00997F7C" w:rsidRPr="00997F7C" w:rsidRDefault="00997F7C" w:rsidP="00997F7C">
      <w:pPr>
        <w:widowControl/>
        <w:shd w:val="clear" w:color="auto" w:fill="FFFFFF"/>
        <w:spacing w:after="150"/>
        <w:ind w:firstLine="56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重点： 明太祖加强君权的措施。</w:t>
      </w:r>
    </w:p>
    <w:p w:rsidR="00997F7C" w:rsidRPr="00997F7C" w:rsidRDefault="00997F7C" w:rsidP="00997F7C">
      <w:pPr>
        <w:widowControl/>
        <w:shd w:val="clear" w:color="auto" w:fill="FFFFFF"/>
        <w:spacing w:after="150"/>
        <w:ind w:firstLine="56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难点：本课的难点是八股取士。这是明代科举考试的重大变化，是君权加强在思想文化方面的体现。</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b/>
          <w:bCs/>
          <w:color w:val="515151"/>
          <w:kern w:val="0"/>
          <w:szCs w:val="21"/>
        </w:rPr>
        <w:lastRenderedPageBreak/>
        <w:t>【教法学法】</w:t>
      </w:r>
    </w:p>
    <w:p w:rsidR="00997F7C" w:rsidRPr="00997F7C" w:rsidRDefault="00997F7C" w:rsidP="00997F7C">
      <w:pPr>
        <w:widowControl/>
        <w:shd w:val="clear" w:color="auto" w:fill="FFFFFF"/>
        <w:spacing w:after="150"/>
        <w:ind w:firstLine="56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通过表演激发学生的学习兴趣和参与热情，多媒体辅助教学。同时鉴于明朝时期是中国古代史的尾声阶段因此本课的学习进行前后联系、对比、总结。学生进行分组讨论、合作探究、课本剧表演等来完成本课的学习。</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b/>
          <w:bCs/>
          <w:color w:val="515151"/>
          <w:kern w:val="0"/>
          <w:szCs w:val="21"/>
        </w:rPr>
        <w:t>【教学过程】</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b/>
          <w:bCs/>
          <w:color w:val="515151"/>
          <w:kern w:val="0"/>
          <w:szCs w:val="21"/>
        </w:rPr>
        <w:t>一、新课导入</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投放明十三陵的图片，或由了解十三陵的学生讲述，或由教师介绍。教师设问：在明十三陵中为什么没有开国皇帝朱元璋的陵墓呢？通过本课的学习就能知道答案。</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b/>
          <w:bCs/>
          <w:color w:val="515151"/>
          <w:kern w:val="0"/>
          <w:szCs w:val="21"/>
        </w:rPr>
        <w:t>二、讲授新课</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（一）总体感知新课</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1、引导学生阅读第三单元彩页，了解本单元主要内容（五个子目的内容）和阶段特征（单元题目）。</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2、引导学生浏览课本，找出第15课主要学习明朝的哪几位皇帝？在学生回答的基础上，指出本节课主要学习他们是通过什么方式当上皇帝的？当上皇帝后有哪些主要活动？</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（二）自主学习</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投放问题：</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1、 他们是通过什么方式当上皇帝的？</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2、 他们当上皇帝后有哪些重要活动？</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提出要求：认真阅读课本，结合课外相关知识，尝试解决以上两个问题。（留出足够时间阅读，教师巡视指导）</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（三）小组合作探究</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1、在学生完成自主学习后，组织学生在小组内交流自学所得，合作探究自学中遇到的难题，</w:t>
      </w:r>
      <w:proofErr w:type="gramStart"/>
      <w:r w:rsidRPr="00997F7C">
        <w:rPr>
          <w:rFonts w:asciiTheme="minorEastAsia" w:hAnsiTheme="minorEastAsia" w:cs="宋体" w:hint="eastAsia"/>
          <w:color w:val="515151"/>
          <w:kern w:val="0"/>
          <w:szCs w:val="21"/>
        </w:rPr>
        <w:t>记录仍</w:t>
      </w:r>
      <w:proofErr w:type="gramEnd"/>
      <w:r w:rsidRPr="00997F7C">
        <w:rPr>
          <w:rFonts w:asciiTheme="minorEastAsia" w:hAnsiTheme="minorEastAsia" w:cs="宋体" w:hint="eastAsia"/>
          <w:color w:val="515151"/>
          <w:kern w:val="0"/>
          <w:szCs w:val="21"/>
        </w:rPr>
        <w:t>不能解决的难题和可能新派生出来的难题，以备师生合作时提出解决。</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2、提出新要求：对于“他们当上皇帝后有哪些重要活动？”这一问题，要求用尽量多的方式表现出来，既可以用概述课本有关内容的方法，也可以用讲故事、画漫画、表演历史剧等方法，甚至可以用音乐、舞蹈等形式来表达。让我们放手一试。</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再留时间学生准备。</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（四）师生合作，展示小组学习成果，解决小组合作学习中不能解决的问题。</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1、针对第一问，在学生回答后，教师用大屏幕投放答案：</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朱元璋：由农民起义首领，推翻前朝统治，成为开国皇帝。</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建文帝：通过世袭制当上了皇帝。</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明成祖：通过皇族内部的斗争，夺取了皇位，当上了皇帝。</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lastRenderedPageBreak/>
        <w:t>（需要教师强调：建立的新政权的名称，都城等；同明太祖登上皇位方式相似的人物还有刘邦等；同明成祖登上皇位方式相似的人物还有李世民等。）</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2、组织学生展示第二问的答案。</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3、征求、解决小组合作学习中不能解决的问题</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（五）小组合作探究</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在学生把活动以不同的方式呈现出来后，教师提出问题：</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在他们的活动中，为加强君权采取的措施有哪些？根据老师提供的提纲，归纳出相应的措施。再次组织学生合作探究。</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（六）师生合作，展示小组学习成果，解决小组合作学习中不能解决的问题。</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学生回答后，依次出现答案提纲，并做相应讲解、补充等。</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政治上——改革行政机构，迁都北京。将改革行政机构部分用形象直观的图示投放出来，简单讲解。</w:t>
      </w:r>
      <w:proofErr w:type="gramStart"/>
      <w:r w:rsidRPr="00997F7C">
        <w:rPr>
          <w:rFonts w:asciiTheme="minorEastAsia" w:hAnsiTheme="minorEastAsia" w:cs="宋体" w:hint="eastAsia"/>
          <w:color w:val="515151"/>
          <w:kern w:val="0"/>
          <w:szCs w:val="21"/>
        </w:rPr>
        <w:t>图示见</w:t>
      </w:r>
      <w:proofErr w:type="gramEnd"/>
      <w:r w:rsidRPr="00997F7C">
        <w:rPr>
          <w:rFonts w:asciiTheme="minorEastAsia" w:hAnsiTheme="minorEastAsia" w:cs="宋体" w:hint="eastAsia"/>
          <w:color w:val="515151"/>
          <w:kern w:val="0"/>
          <w:szCs w:val="21"/>
        </w:rPr>
        <w:t>课件。</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司法上——设置厂卫特务机构。教师指出厂卫指的是东厂、西厂、锦衣卫的合称。通过案例得出特务机构的设置是明朝君权空前加强的表现。表明封建制度已渐趋衰落。</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思想文化上——实行八股取士。回顾前朝加强君权的措施在思想文化上的表现，补充史料，解释什么是八股取士。让学生课本结合插图和顾炎武的评价，全面评价八股取士。</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军事上——实行削藩。教师指出藩王的来历，回顾西汉、西晋藩王的危害，导出君权的加强与削藩的关系。</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（七）小结。</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引导学生用自己擅长的方式对本课内容进行小结（可以是知识提纲、表格、知识树、知识网络等形式）。由一名学生将黑板上老师的板书提纲补充完整。</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（八）反思补偿，质疑解惑。</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通过以上学习，还有哪些疑惑没得到解决？师生共同解决。</w:t>
      </w:r>
    </w:p>
    <w:p w:rsidR="00997F7C" w:rsidRPr="00997F7C" w:rsidRDefault="00997F7C" w:rsidP="00997F7C">
      <w:pPr>
        <w:widowControl/>
        <w:shd w:val="clear" w:color="auto" w:fill="FFFFFF"/>
        <w:spacing w:after="15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（九）达标练习题</w:t>
      </w:r>
    </w:p>
    <w:p w:rsidR="00997F7C" w:rsidRPr="00997F7C" w:rsidRDefault="00997F7C" w:rsidP="00997F7C">
      <w:pPr>
        <w:widowControl/>
        <w:shd w:val="clear" w:color="auto" w:fill="FFFFFF"/>
        <w:spacing w:after="150"/>
        <w:ind w:firstLine="42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1、明十三陵中为何没有朱元璋的陵墓？</w:t>
      </w:r>
    </w:p>
    <w:p w:rsidR="00997F7C" w:rsidRPr="00997F7C" w:rsidRDefault="00997F7C" w:rsidP="00997F7C">
      <w:pPr>
        <w:widowControl/>
        <w:shd w:val="clear" w:color="auto" w:fill="FFFFFF"/>
        <w:spacing w:after="150"/>
        <w:ind w:firstLine="420"/>
        <w:jc w:val="left"/>
        <w:rPr>
          <w:rFonts w:asciiTheme="minorEastAsia" w:hAnsiTheme="minorEastAsia" w:cs="宋体" w:hint="eastAsia"/>
          <w:color w:val="515151"/>
          <w:kern w:val="0"/>
          <w:szCs w:val="21"/>
        </w:rPr>
      </w:pPr>
      <w:r w:rsidRPr="00997F7C">
        <w:rPr>
          <w:rFonts w:asciiTheme="minorEastAsia" w:hAnsiTheme="minorEastAsia" w:cs="宋体" w:hint="eastAsia"/>
          <w:color w:val="515151"/>
          <w:kern w:val="0"/>
          <w:szCs w:val="21"/>
        </w:rPr>
        <w:t>2、明朝加强君权的措施，哪些是前朝未曾出现过的？说明了什么？</w:t>
      </w:r>
    </w:p>
    <w:p w:rsidR="00904F28" w:rsidRPr="00997F7C" w:rsidRDefault="00904F28" w:rsidP="00997F7C">
      <w:pPr>
        <w:widowControl/>
        <w:shd w:val="clear" w:color="auto" w:fill="FFFFFF"/>
        <w:spacing w:after="150"/>
        <w:jc w:val="left"/>
        <w:rPr>
          <w:rFonts w:asciiTheme="minorEastAsia" w:hAnsiTheme="minorEastAsia" w:cs="宋体"/>
          <w:color w:val="515151"/>
          <w:kern w:val="0"/>
          <w:szCs w:val="21"/>
        </w:rPr>
      </w:pPr>
    </w:p>
    <w:sectPr w:rsidR="00904F28" w:rsidRPr="00997F7C" w:rsidSect="00B70F7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15F1D"/>
    <w:multiLevelType w:val="multilevel"/>
    <w:tmpl w:val="44106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DE1EE8"/>
    <w:multiLevelType w:val="multilevel"/>
    <w:tmpl w:val="B3A20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6B314F"/>
    <w:multiLevelType w:val="multilevel"/>
    <w:tmpl w:val="D7601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E3C48EA"/>
    <w:multiLevelType w:val="multilevel"/>
    <w:tmpl w:val="FA505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F249A"/>
    <w:rsid w:val="00104AE8"/>
    <w:rsid w:val="00196F58"/>
    <w:rsid w:val="001C6C22"/>
    <w:rsid w:val="001E0635"/>
    <w:rsid w:val="002366C5"/>
    <w:rsid w:val="00287DFA"/>
    <w:rsid w:val="002D5DB4"/>
    <w:rsid w:val="003F249A"/>
    <w:rsid w:val="003F392C"/>
    <w:rsid w:val="00491DE3"/>
    <w:rsid w:val="005077AD"/>
    <w:rsid w:val="00531F5A"/>
    <w:rsid w:val="005B6DAA"/>
    <w:rsid w:val="006B6B7C"/>
    <w:rsid w:val="006E2AB5"/>
    <w:rsid w:val="007411D7"/>
    <w:rsid w:val="007C0686"/>
    <w:rsid w:val="00871A90"/>
    <w:rsid w:val="00874C3E"/>
    <w:rsid w:val="008B27EA"/>
    <w:rsid w:val="008C12A1"/>
    <w:rsid w:val="008D3207"/>
    <w:rsid w:val="008F2263"/>
    <w:rsid w:val="00904F28"/>
    <w:rsid w:val="009849CF"/>
    <w:rsid w:val="00997F7C"/>
    <w:rsid w:val="009A1A32"/>
    <w:rsid w:val="009C2DF0"/>
    <w:rsid w:val="00B70F77"/>
    <w:rsid w:val="00B76BB6"/>
    <w:rsid w:val="00BE4174"/>
    <w:rsid w:val="00C045E8"/>
    <w:rsid w:val="00C32978"/>
    <w:rsid w:val="00CB59E6"/>
    <w:rsid w:val="00D4691A"/>
    <w:rsid w:val="00F176D4"/>
    <w:rsid w:val="00F87784"/>
    <w:rsid w:val="00FA1CD7"/>
    <w:rsid w:val="00FA2C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F77"/>
    <w:pPr>
      <w:widowControl w:val="0"/>
      <w:jc w:val="both"/>
    </w:pPr>
  </w:style>
  <w:style w:type="paragraph" w:styleId="1">
    <w:name w:val="heading 1"/>
    <w:basedOn w:val="a"/>
    <w:link w:val="1Char"/>
    <w:uiPriority w:val="9"/>
    <w:qFormat/>
    <w:rsid w:val="00196F5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F249A"/>
  </w:style>
  <w:style w:type="paragraph" w:styleId="a3">
    <w:name w:val="Balloon Text"/>
    <w:basedOn w:val="a"/>
    <w:link w:val="Char"/>
    <w:uiPriority w:val="99"/>
    <w:semiHidden/>
    <w:unhideWhenUsed/>
    <w:rsid w:val="003F249A"/>
    <w:rPr>
      <w:sz w:val="18"/>
      <w:szCs w:val="18"/>
    </w:rPr>
  </w:style>
  <w:style w:type="character" w:customStyle="1" w:styleId="Char">
    <w:name w:val="批注框文本 Char"/>
    <w:basedOn w:val="a0"/>
    <w:link w:val="a3"/>
    <w:uiPriority w:val="99"/>
    <w:semiHidden/>
    <w:rsid w:val="003F249A"/>
    <w:rPr>
      <w:sz w:val="18"/>
      <w:szCs w:val="18"/>
    </w:rPr>
  </w:style>
  <w:style w:type="paragraph" w:styleId="a4">
    <w:name w:val="Normal (Web)"/>
    <w:basedOn w:val="a"/>
    <w:uiPriority w:val="99"/>
    <w:unhideWhenUsed/>
    <w:rsid w:val="003F392C"/>
    <w:pPr>
      <w:widowControl/>
      <w:spacing w:before="100" w:beforeAutospacing="1" w:after="100" w:afterAutospacing="1"/>
      <w:jc w:val="left"/>
    </w:pPr>
    <w:rPr>
      <w:rFonts w:ascii="宋体" w:eastAsia="宋体" w:hAnsi="宋体" w:cs="宋体"/>
      <w:kern w:val="0"/>
      <w:sz w:val="24"/>
      <w:szCs w:val="24"/>
    </w:rPr>
  </w:style>
  <w:style w:type="paragraph" w:styleId="a5">
    <w:name w:val="List Paragraph"/>
    <w:basedOn w:val="a"/>
    <w:uiPriority w:val="34"/>
    <w:qFormat/>
    <w:rsid w:val="00B76BB6"/>
    <w:pPr>
      <w:widowControl/>
      <w:spacing w:before="100" w:beforeAutospacing="1" w:after="100" w:afterAutospacing="1"/>
      <w:jc w:val="left"/>
    </w:pPr>
    <w:rPr>
      <w:rFonts w:ascii="宋体" w:eastAsia="宋体" w:hAnsi="宋体" w:cs="宋体"/>
      <w:kern w:val="0"/>
      <w:sz w:val="24"/>
      <w:szCs w:val="24"/>
    </w:rPr>
  </w:style>
  <w:style w:type="paragraph" w:customStyle="1" w:styleId="msonormal2">
    <w:name w:val="msonormal2"/>
    <w:rsid w:val="006E2AB5"/>
    <w:pPr>
      <w:widowControl w:val="0"/>
      <w:jc w:val="both"/>
    </w:pPr>
    <w:rPr>
      <w:rFonts w:ascii="Times New Roman" w:eastAsia="宋体" w:hAnsi="Times New Roman" w:cs="Times New Roman"/>
      <w:szCs w:val="24"/>
    </w:rPr>
  </w:style>
  <w:style w:type="character" w:styleId="a6">
    <w:name w:val="Hyperlink"/>
    <w:basedOn w:val="a0"/>
    <w:uiPriority w:val="99"/>
    <w:semiHidden/>
    <w:unhideWhenUsed/>
    <w:rsid w:val="00904F28"/>
    <w:rPr>
      <w:color w:val="0000FF"/>
      <w:u w:val="single"/>
    </w:rPr>
  </w:style>
  <w:style w:type="character" w:customStyle="1" w:styleId="em">
    <w:name w:val="em"/>
    <w:basedOn w:val="a0"/>
    <w:rsid w:val="00904F28"/>
  </w:style>
  <w:style w:type="character" w:customStyle="1" w:styleId="ng-binding">
    <w:name w:val="ng-binding"/>
    <w:basedOn w:val="a0"/>
    <w:rsid w:val="00904F28"/>
  </w:style>
  <w:style w:type="paragraph" w:styleId="a7">
    <w:name w:val="Plain Text"/>
    <w:basedOn w:val="a"/>
    <w:link w:val="Char0"/>
    <w:uiPriority w:val="99"/>
    <w:semiHidden/>
    <w:unhideWhenUsed/>
    <w:rsid w:val="005B6DAA"/>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纯文本 Char"/>
    <w:basedOn w:val="a0"/>
    <w:link w:val="a7"/>
    <w:uiPriority w:val="99"/>
    <w:semiHidden/>
    <w:rsid w:val="005B6DAA"/>
    <w:rPr>
      <w:rFonts w:ascii="宋体" w:eastAsia="宋体" w:hAnsi="宋体" w:cs="宋体"/>
      <w:kern w:val="0"/>
      <w:sz w:val="24"/>
      <w:szCs w:val="24"/>
    </w:rPr>
  </w:style>
  <w:style w:type="paragraph" w:customStyle="1" w:styleId="p">
    <w:name w:val="p"/>
    <w:basedOn w:val="a"/>
    <w:rsid w:val="006B6B7C"/>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196F58"/>
    <w:rPr>
      <w:rFonts w:ascii="宋体" w:eastAsia="宋体" w:hAnsi="宋体" w:cs="宋体"/>
      <w:b/>
      <w:bCs/>
      <w:kern w:val="36"/>
      <w:sz w:val="48"/>
      <w:szCs w:val="48"/>
    </w:rPr>
  </w:style>
  <w:style w:type="character" w:customStyle="1" w:styleId="px14">
    <w:name w:val="px14"/>
    <w:basedOn w:val="a0"/>
    <w:rsid w:val="00531F5A"/>
  </w:style>
  <w:style w:type="character" w:styleId="a8">
    <w:name w:val="Strong"/>
    <w:basedOn w:val="a0"/>
    <w:uiPriority w:val="22"/>
    <w:qFormat/>
    <w:rsid w:val="00531F5A"/>
    <w:rPr>
      <w:b/>
      <w:bCs/>
    </w:rPr>
  </w:style>
  <w:style w:type="paragraph" w:styleId="HTML">
    <w:name w:val="HTML Preformatted"/>
    <w:basedOn w:val="a"/>
    <w:link w:val="HTMLChar"/>
    <w:uiPriority w:val="99"/>
    <w:semiHidden/>
    <w:unhideWhenUsed/>
    <w:rsid w:val="00F176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F176D4"/>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4134385">
      <w:bodyDiv w:val="1"/>
      <w:marLeft w:val="0"/>
      <w:marRight w:val="0"/>
      <w:marTop w:val="0"/>
      <w:marBottom w:val="0"/>
      <w:divBdr>
        <w:top w:val="none" w:sz="0" w:space="0" w:color="auto"/>
        <w:left w:val="none" w:sz="0" w:space="0" w:color="auto"/>
        <w:bottom w:val="none" w:sz="0" w:space="0" w:color="auto"/>
        <w:right w:val="none" w:sz="0" w:space="0" w:color="auto"/>
      </w:divBdr>
    </w:div>
    <w:div w:id="323945570">
      <w:bodyDiv w:val="1"/>
      <w:marLeft w:val="0"/>
      <w:marRight w:val="0"/>
      <w:marTop w:val="0"/>
      <w:marBottom w:val="0"/>
      <w:divBdr>
        <w:top w:val="none" w:sz="0" w:space="0" w:color="auto"/>
        <w:left w:val="none" w:sz="0" w:space="0" w:color="auto"/>
        <w:bottom w:val="none" w:sz="0" w:space="0" w:color="auto"/>
        <w:right w:val="none" w:sz="0" w:space="0" w:color="auto"/>
      </w:divBdr>
    </w:div>
    <w:div w:id="512570587">
      <w:bodyDiv w:val="1"/>
      <w:marLeft w:val="0"/>
      <w:marRight w:val="0"/>
      <w:marTop w:val="0"/>
      <w:marBottom w:val="0"/>
      <w:divBdr>
        <w:top w:val="none" w:sz="0" w:space="0" w:color="auto"/>
        <w:left w:val="none" w:sz="0" w:space="0" w:color="auto"/>
        <w:bottom w:val="none" w:sz="0" w:space="0" w:color="auto"/>
        <w:right w:val="none" w:sz="0" w:space="0" w:color="auto"/>
      </w:divBdr>
    </w:div>
    <w:div w:id="520975253">
      <w:bodyDiv w:val="1"/>
      <w:marLeft w:val="0"/>
      <w:marRight w:val="0"/>
      <w:marTop w:val="0"/>
      <w:marBottom w:val="0"/>
      <w:divBdr>
        <w:top w:val="none" w:sz="0" w:space="0" w:color="auto"/>
        <w:left w:val="none" w:sz="0" w:space="0" w:color="auto"/>
        <w:bottom w:val="none" w:sz="0" w:space="0" w:color="auto"/>
        <w:right w:val="none" w:sz="0" w:space="0" w:color="auto"/>
      </w:divBdr>
    </w:div>
    <w:div w:id="696321908">
      <w:bodyDiv w:val="1"/>
      <w:marLeft w:val="0"/>
      <w:marRight w:val="0"/>
      <w:marTop w:val="0"/>
      <w:marBottom w:val="0"/>
      <w:divBdr>
        <w:top w:val="none" w:sz="0" w:space="0" w:color="auto"/>
        <w:left w:val="none" w:sz="0" w:space="0" w:color="auto"/>
        <w:bottom w:val="none" w:sz="0" w:space="0" w:color="auto"/>
        <w:right w:val="none" w:sz="0" w:space="0" w:color="auto"/>
      </w:divBdr>
    </w:div>
    <w:div w:id="830634158">
      <w:bodyDiv w:val="1"/>
      <w:marLeft w:val="0"/>
      <w:marRight w:val="0"/>
      <w:marTop w:val="0"/>
      <w:marBottom w:val="0"/>
      <w:divBdr>
        <w:top w:val="none" w:sz="0" w:space="0" w:color="auto"/>
        <w:left w:val="none" w:sz="0" w:space="0" w:color="auto"/>
        <w:bottom w:val="none" w:sz="0" w:space="0" w:color="auto"/>
        <w:right w:val="none" w:sz="0" w:space="0" w:color="auto"/>
      </w:divBdr>
    </w:div>
    <w:div w:id="946623469">
      <w:bodyDiv w:val="1"/>
      <w:marLeft w:val="0"/>
      <w:marRight w:val="0"/>
      <w:marTop w:val="0"/>
      <w:marBottom w:val="0"/>
      <w:divBdr>
        <w:top w:val="none" w:sz="0" w:space="0" w:color="auto"/>
        <w:left w:val="none" w:sz="0" w:space="0" w:color="auto"/>
        <w:bottom w:val="none" w:sz="0" w:space="0" w:color="auto"/>
        <w:right w:val="none" w:sz="0" w:space="0" w:color="auto"/>
      </w:divBdr>
    </w:div>
    <w:div w:id="1011251970">
      <w:bodyDiv w:val="1"/>
      <w:marLeft w:val="0"/>
      <w:marRight w:val="0"/>
      <w:marTop w:val="0"/>
      <w:marBottom w:val="0"/>
      <w:divBdr>
        <w:top w:val="none" w:sz="0" w:space="0" w:color="auto"/>
        <w:left w:val="none" w:sz="0" w:space="0" w:color="auto"/>
        <w:bottom w:val="none" w:sz="0" w:space="0" w:color="auto"/>
        <w:right w:val="none" w:sz="0" w:space="0" w:color="auto"/>
      </w:divBdr>
    </w:div>
    <w:div w:id="1053314927">
      <w:bodyDiv w:val="1"/>
      <w:marLeft w:val="0"/>
      <w:marRight w:val="0"/>
      <w:marTop w:val="0"/>
      <w:marBottom w:val="0"/>
      <w:divBdr>
        <w:top w:val="none" w:sz="0" w:space="0" w:color="auto"/>
        <w:left w:val="none" w:sz="0" w:space="0" w:color="auto"/>
        <w:bottom w:val="none" w:sz="0" w:space="0" w:color="auto"/>
        <w:right w:val="none" w:sz="0" w:space="0" w:color="auto"/>
      </w:divBdr>
    </w:div>
    <w:div w:id="1264847257">
      <w:bodyDiv w:val="1"/>
      <w:marLeft w:val="0"/>
      <w:marRight w:val="0"/>
      <w:marTop w:val="0"/>
      <w:marBottom w:val="0"/>
      <w:divBdr>
        <w:top w:val="none" w:sz="0" w:space="0" w:color="auto"/>
        <w:left w:val="none" w:sz="0" w:space="0" w:color="auto"/>
        <w:bottom w:val="none" w:sz="0" w:space="0" w:color="auto"/>
        <w:right w:val="none" w:sz="0" w:space="0" w:color="auto"/>
      </w:divBdr>
    </w:div>
    <w:div w:id="1389843706">
      <w:bodyDiv w:val="1"/>
      <w:marLeft w:val="0"/>
      <w:marRight w:val="0"/>
      <w:marTop w:val="0"/>
      <w:marBottom w:val="0"/>
      <w:divBdr>
        <w:top w:val="none" w:sz="0" w:space="0" w:color="auto"/>
        <w:left w:val="none" w:sz="0" w:space="0" w:color="auto"/>
        <w:bottom w:val="none" w:sz="0" w:space="0" w:color="auto"/>
        <w:right w:val="none" w:sz="0" w:space="0" w:color="auto"/>
      </w:divBdr>
    </w:div>
    <w:div w:id="1438016780">
      <w:bodyDiv w:val="1"/>
      <w:marLeft w:val="0"/>
      <w:marRight w:val="0"/>
      <w:marTop w:val="0"/>
      <w:marBottom w:val="0"/>
      <w:divBdr>
        <w:top w:val="none" w:sz="0" w:space="0" w:color="auto"/>
        <w:left w:val="none" w:sz="0" w:space="0" w:color="auto"/>
        <w:bottom w:val="none" w:sz="0" w:space="0" w:color="auto"/>
        <w:right w:val="none" w:sz="0" w:space="0" w:color="auto"/>
      </w:divBdr>
    </w:div>
    <w:div w:id="1445153591">
      <w:bodyDiv w:val="1"/>
      <w:marLeft w:val="0"/>
      <w:marRight w:val="0"/>
      <w:marTop w:val="0"/>
      <w:marBottom w:val="0"/>
      <w:divBdr>
        <w:top w:val="none" w:sz="0" w:space="0" w:color="auto"/>
        <w:left w:val="none" w:sz="0" w:space="0" w:color="auto"/>
        <w:bottom w:val="none" w:sz="0" w:space="0" w:color="auto"/>
        <w:right w:val="none" w:sz="0" w:space="0" w:color="auto"/>
      </w:divBdr>
    </w:div>
    <w:div w:id="1544903438">
      <w:bodyDiv w:val="1"/>
      <w:marLeft w:val="0"/>
      <w:marRight w:val="0"/>
      <w:marTop w:val="0"/>
      <w:marBottom w:val="0"/>
      <w:divBdr>
        <w:top w:val="none" w:sz="0" w:space="0" w:color="auto"/>
        <w:left w:val="none" w:sz="0" w:space="0" w:color="auto"/>
        <w:bottom w:val="none" w:sz="0" w:space="0" w:color="auto"/>
        <w:right w:val="none" w:sz="0" w:space="0" w:color="auto"/>
      </w:divBdr>
      <w:divsChild>
        <w:div w:id="233469567">
          <w:marLeft w:val="0"/>
          <w:marRight w:val="0"/>
          <w:marTop w:val="0"/>
          <w:marBottom w:val="150"/>
          <w:divBdr>
            <w:top w:val="none" w:sz="0" w:space="0" w:color="auto"/>
            <w:left w:val="none" w:sz="0" w:space="0" w:color="auto"/>
            <w:bottom w:val="none" w:sz="0" w:space="0" w:color="auto"/>
            <w:right w:val="none" w:sz="0" w:space="0" w:color="auto"/>
          </w:divBdr>
          <w:divsChild>
            <w:div w:id="987976597">
              <w:marLeft w:val="0"/>
              <w:marRight w:val="0"/>
              <w:marTop w:val="150"/>
              <w:marBottom w:val="0"/>
              <w:divBdr>
                <w:top w:val="single" w:sz="12" w:space="8" w:color="495563"/>
                <w:left w:val="none" w:sz="0" w:space="0" w:color="auto"/>
                <w:bottom w:val="none" w:sz="0" w:space="0" w:color="auto"/>
                <w:right w:val="none" w:sz="0" w:space="0" w:color="auto"/>
              </w:divBdr>
            </w:div>
          </w:divsChild>
        </w:div>
        <w:div w:id="1250044890">
          <w:marLeft w:val="0"/>
          <w:marRight w:val="0"/>
          <w:marTop w:val="0"/>
          <w:marBottom w:val="300"/>
          <w:divBdr>
            <w:top w:val="none" w:sz="0" w:space="0" w:color="auto"/>
            <w:left w:val="none" w:sz="0" w:space="0" w:color="auto"/>
            <w:bottom w:val="none" w:sz="0" w:space="0" w:color="auto"/>
            <w:right w:val="none" w:sz="0" w:space="0" w:color="auto"/>
          </w:divBdr>
          <w:divsChild>
            <w:div w:id="1423145134">
              <w:marLeft w:val="0"/>
              <w:marRight w:val="0"/>
              <w:marTop w:val="150"/>
              <w:marBottom w:val="0"/>
              <w:divBdr>
                <w:top w:val="none" w:sz="0" w:space="0" w:color="auto"/>
                <w:left w:val="none" w:sz="0" w:space="0" w:color="auto"/>
                <w:bottom w:val="none" w:sz="0" w:space="0" w:color="auto"/>
                <w:right w:val="none" w:sz="0" w:space="0" w:color="auto"/>
              </w:divBdr>
              <w:divsChild>
                <w:div w:id="1272861300">
                  <w:marLeft w:val="0"/>
                  <w:marRight w:val="0"/>
                  <w:marTop w:val="0"/>
                  <w:marBottom w:val="300"/>
                  <w:divBdr>
                    <w:top w:val="single" w:sz="6" w:space="0" w:color="BCE8F1"/>
                    <w:left w:val="single" w:sz="6" w:space="0" w:color="BCE8F1"/>
                    <w:bottom w:val="single" w:sz="6" w:space="0" w:color="BCE8F1"/>
                    <w:right w:val="single" w:sz="6" w:space="0" w:color="BCE8F1"/>
                  </w:divBdr>
                  <w:divsChild>
                    <w:div w:id="1482967016">
                      <w:marLeft w:val="0"/>
                      <w:marRight w:val="0"/>
                      <w:marTop w:val="0"/>
                      <w:marBottom w:val="0"/>
                      <w:divBdr>
                        <w:top w:val="none" w:sz="0" w:space="8" w:color="BCE8F1"/>
                        <w:left w:val="none" w:sz="0" w:space="11" w:color="BCE8F1"/>
                        <w:bottom w:val="single" w:sz="6" w:space="8" w:color="BCE8F1"/>
                        <w:right w:val="none" w:sz="0" w:space="11" w:color="BCE8F1"/>
                      </w:divBdr>
                      <w:divsChild>
                        <w:div w:id="42097956">
                          <w:marLeft w:val="0"/>
                          <w:marRight w:val="0"/>
                          <w:marTop w:val="0"/>
                          <w:marBottom w:val="0"/>
                          <w:divBdr>
                            <w:top w:val="none" w:sz="0" w:space="0" w:color="auto"/>
                            <w:left w:val="none" w:sz="0" w:space="0" w:color="auto"/>
                            <w:bottom w:val="none" w:sz="0" w:space="0" w:color="auto"/>
                            <w:right w:val="none" w:sz="0" w:space="0" w:color="auto"/>
                          </w:divBdr>
                        </w:div>
                      </w:divsChild>
                    </w:div>
                    <w:div w:id="1589847594">
                      <w:marLeft w:val="0"/>
                      <w:marRight w:val="0"/>
                      <w:marTop w:val="0"/>
                      <w:marBottom w:val="0"/>
                      <w:divBdr>
                        <w:top w:val="none" w:sz="0" w:space="0" w:color="auto"/>
                        <w:left w:val="none" w:sz="0" w:space="0" w:color="auto"/>
                        <w:bottom w:val="none" w:sz="0" w:space="0" w:color="auto"/>
                        <w:right w:val="none" w:sz="0" w:space="0" w:color="auto"/>
                      </w:divBdr>
                    </w:div>
                    <w:div w:id="1023747897">
                      <w:marLeft w:val="0"/>
                      <w:marRight w:val="0"/>
                      <w:marTop w:val="0"/>
                      <w:marBottom w:val="0"/>
                      <w:divBdr>
                        <w:top w:val="none" w:sz="0" w:space="0" w:color="auto"/>
                        <w:left w:val="none" w:sz="0" w:space="0" w:color="auto"/>
                        <w:bottom w:val="none" w:sz="0" w:space="0" w:color="auto"/>
                        <w:right w:val="none" w:sz="0" w:space="0" w:color="auto"/>
                      </w:divBdr>
                      <w:divsChild>
                        <w:div w:id="594556810">
                          <w:marLeft w:val="0"/>
                          <w:marRight w:val="0"/>
                          <w:marTop w:val="0"/>
                          <w:marBottom w:val="0"/>
                          <w:divBdr>
                            <w:top w:val="none" w:sz="0" w:space="0" w:color="auto"/>
                            <w:left w:val="none" w:sz="0" w:space="0" w:color="auto"/>
                            <w:bottom w:val="none" w:sz="0" w:space="0" w:color="auto"/>
                            <w:right w:val="none" w:sz="0" w:space="0" w:color="auto"/>
                          </w:divBdr>
                          <w:divsChild>
                            <w:div w:id="573709915">
                              <w:marLeft w:val="0"/>
                              <w:marRight w:val="0"/>
                              <w:marTop w:val="0"/>
                              <w:marBottom w:val="0"/>
                              <w:divBdr>
                                <w:top w:val="none" w:sz="0" w:space="0" w:color="auto"/>
                                <w:left w:val="none" w:sz="0" w:space="0" w:color="auto"/>
                                <w:bottom w:val="none" w:sz="0" w:space="0" w:color="auto"/>
                                <w:right w:val="none" w:sz="0" w:space="0" w:color="auto"/>
                              </w:divBdr>
                              <w:divsChild>
                                <w:div w:id="86274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729032">
      <w:bodyDiv w:val="1"/>
      <w:marLeft w:val="0"/>
      <w:marRight w:val="0"/>
      <w:marTop w:val="0"/>
      <w:marBottom w:val="0"/>
      <w:divBdr>
        <w:top w:val="none" w:sz="0" w:space="0" w:color="auto"/>
        <w:left w:val="none" w:sz="0" w:space="0" w:color="auto"/>
        <w:bottom w:val="none" w:sz="0" w:space="0" w:color="auto"/>
        <w:right w:val="none" w:sz="0" w:space="0" w:color="auto"/>
      </w:divBdr>
    </w:div>
    <w:div w:id="2023507659">
      <w:bodyDiv w:val="1"/>
      <w:marLeft w:val="0"/>
      <w:marRight w:val="0"/>
      <w:marTop w:val="0"/>
      <w:marBottom w:val="0"/>
      <w:divBdr>
        <w:top w:val="none" w:sz="0" w:space="0" w:color="auto"/>
        <w:left w:val="none" w:sz="0" w:space="0" w:color="auto"/>
        <w:bottom w:val="none" w:sz="0" w:space="0" w:color="auto"/>
        <w:right w:val="none" w:sz="0" w:space="0" w:color="auto"/>
      </w:divBdr>
    </w:div>
    <w:div w:id="2068071006">
      <w:bodyDiv w:val="1"/>
      <w:marLeft w:val="0"/>
      <w:marRight w:val="0"/>
      <w:marTop w:val="0"/>
      <w:marBottom w:val="0"/>
      <w:divBdr>
        <w:top w:val="none" w:sz="0" w:space="0" w:color="auto"/>
        <w:left w:val="none" w:sz="0" w:space="0" w:color="auto"/>
        <w:bottom w:val="none" w:sz="0" w:space="0" w:color="auto"/>
        <w:right w:val="none" w:sz="0" w:space="0" w:color="auto"/>
      </w:divBdr>
      <w:divsChild>
        <w:div w:id="1203589754">
          <w:marLeft w:val="0"/>
          <w:marRight w:val="0"/>
          <w:marTop w:val="0"/>
          <w:marBottom w:val="0"/>
          <w:divBdr>
            <w:top w:val="none" w:sz="0" w:space="0" w:color="auto"/>
            <w:left w:val="none" w:sz="0" w:space="0" w:color="auto"/>
            <w:bottom w:val="none" w:sz="0" w:space="0" w:color="auto"/>
            <w:right w:val="none" w:sz="0" w:space="0" w:color="auto"/>
          </w:divBdr>
        </w:div>
        <w:div w:id="716472166">
          <w:marLeft w:val="0"/>
          <w:marRight w:val="0"/>
          <w:marTop w:val="0"/>
          <w:marBottom w:val="0"/>
          <w:divBdr>
            <w:top w:val="none" w:sz="0" w:space="0" w:color="auto"/>
            <w:left w:val="none" w:sz="0" w:space="0" w:color="auto"/>
            <w:bottom w:val="none" w:sz="0" w:space="0" w:color="auto"/>
            <w:right w:val="none" w:sz="0" w:space="0" w:color="auto"/>
          </w:divBdr>
        </w:div>
        <w:div w:id="280040128">
          <w:marLeft w:val="0"/>
          <w:marRight w:val="0"/>
          <w:marTop w:val="0"/>
          <w:marBottom w:val="0"/>
          <w:divBdr>
            <w:top w:val="none" w:sz="0" w:space="0" w:color="auto"/>
            <w:left w:val="none" w:sz="0" w:space="0" w:color="auto"/>
            <w:bottom w:val="none" w:sz="0" w:space="0" w:color="auto"/>
            <w:right w:val="none" w:sz="0" w:space="0" w:color="auto"/>
          </w:divBdr>
        </w:div>
        <w:div w:id="1722747507">
          <w:marLeft w:val="0"/>
          <w:marRight w:val="0"/>
          <w:marTop w:val="0"/>
          <w:marBottom w:val="0"/>
          <w:divBdr>
            <w:top w:val="none" w:sz="0" w:space="0" w:color="auto"/>
            <w:left w:val="none" w:sz="0" w:space="0" w:color="auto"/>
            <w:bottom w:val="none" w:sz="0" w:space="0" w:color="auto"/>
            <w:right w:val="none" w:sz="0" w:space="0" w:color="auto"/>
          </w:divBdr>
        </w:div>
        <w:div w:id="1477063162">
          <w:marLeft w:val="0"/>
          <w:marRight w:val="0"/>
          <w:marTop w:val="0"/>
          <w:marBottom w:val="0"/>
          <w:divBdr>
            <w:top w:val="none" w:sz="0" w:space="0" w:color="auto"/>
            <w:left w:val="none" w:sz="0" w:space="0" w:color="auto"/>
            <w:bottom w:val="none" w:sz="0" w:space="0" w:color="auto"/>
            <w:right w:val="none" w:sz="0" w:space="0" w:color="auto"/>
          </w:divBdr>
        </w:div>
        <w:div w:id="1646086101">
          <w:marLeft w:val="0"/>
          <w:marRight w:val="0"/>
          <w:marTop w:val="0"/>
          <w:marBottom w:val="0"/>
          <w:divBdr>
            <w:top w:val="none" w:sz="0" w:space="0" w:color="auto"/>
            <w:left w:val="none" w:sz="0" w:space="0" w:color="auto"/>
            <w:bottom w:val="none" w:sz="0" w:space="0" w:color="auto"/>
            <w:right w:val="none" w:sz="0" w:space="0" w:color="auto"/>
          </w:divBdr>
        </w:div>
        <w:div w:id="1392653364">
          <w:marLeft w:val="0"/>
          <w:marRight w:val="0"/>
          <w:marTop w:val="0"/>
          <w:marBottom w:val="0"/>
          <w:divBdr>
            <w:top w:val="none" w:sz="0" w:space="0" w:color="auto"/>
            <w:left w:val="none" w:sz="0" w:space="0" w:color="auto"/>
            <w:bottom w:val="none" w:sz="0" w:space="0" w:color="auto"/>
            <w:right w:val="none" w:sz="0" w:space="0" w:color="auto"/>
          </w:divBdr>
        </w:div>
        <w:div w:id="1241719775">
          <w:marLeft w:val="0"/>
          <w:marRight w:val="0"/>
          <w:marTop w:val="0"/>
          <w:marBottom w:val="0"/>
          <w:divBdr>
            <w:top w:val="none" w:sz="0" w:space="0" w:color="auto"/>
            <w:left w:val="none" w:sz="0" w:space="0" w:color="auto"/>
            <w:bottom w:val="none" w:sz="0" w:space="0" w:color="auto"/>
            <w:right w:val="none" w:sz="0" w:space="0" w:color="auto"/>
          </w:divBdr>
        </w:div>
        <w:div w:id="6013770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326</Words>
  <Characters>1863</Characters>
  <Application>Microsoft Office Word</Application>
  <DocSecurity>0</DocSecurity>
  <Lines>15</Lines>
  <Paragraphs>4</Paragraphs>
  <ScaleCrop>false</ScaleCrop>
  <Company>微软中国</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34</cp:revision>
  <dcterms:created xsi:type="dcterms:W3CDTF">2016-10-21T07:07:00Z</dcterms:created>
  <dcterms:modified xsi:type="dcterms:W3CDTF">2016-10-24T03:23:00Z</dcterms:modified>
</cp:coreProperties>
</file>