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6.1做情绪的主人——丰富多样的情绪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一【教材】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 xml:space="preserve">【教材分析】  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本课共有两目。第一目，情绪万花筒。第二目，情绪与生活。两目的内容衔接紧密，“情绪万花筒”为“情绪与生活”打下铺垫，第二目是本节课的重点。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【教学目标】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1、知识目标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认识人类情绪的丰富多样性，知道喜、怒、哀、惧是情绪的四种基本类型；理解情绪对于个人行为和生活的影响和作用，包括情绪的积极作用和消极作用。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2、能力目标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提高学生认识自我、驾驭情绪的能力；培养学生的探究能力、团队合作进行学习和活动的能力。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3、情感、态度与价值观目标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使学生懂得情绪对个人行为和生活的重要性，保持积极、乐观、向上的情绪状态，引导学生发展良好的情绪品质，提高学生的心理素质。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【教学重点】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情绪反映着个人的兴趣和志向。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这一点是从学生的实际出发，学生感兴趣的事情就愿意做，积极性很高，对于不感兴趣的事情就情绪低落、厌烦，甚至逃避。这点老师可以拓展一下。也是为下一个框题打下基础。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【教学难点】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情绪对人的不同作用。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 xml:space="preserve">它是从两种情绪对人的身体、智力、正常水平发挥产生作用，阐明情绪的两种不同作用，即积极情绪和消极情绪。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二【学生】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【学生分析】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情绪是学生最熟悉、体会最深的一种心理活动，但学生限于年龄、生活阅历的局限，往往无法正确认识及正确把握自身情绪的变化，所以对情绪问题在认识上是一个盲区，导致他们不能恰当地处理情绪与学习和生活的相互影响，因此要引导学生领会、理解和感悟相关内容，并用之于生活实际，将使学生终身受益。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 xml:space="preserve">【学法分析】 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（１）比较法（２）归纳法（3）赏析法 (4) 游戏体验法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三【教法】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从学生的实际出发，联系学生的亲身感受，激发学生的学习兴趣。通过设置情绪情景、观看影片、小品表演、小组竞赛等方式让学生了解情绪的含义及其作用：对人在智力方面、身体方面、水平发挥等方面的影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四【教学程序】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〖教学准备〗多媒体辅助教学课件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〖活动一〗（导入）  情绪体验——小游戏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hint="eastAsia" w:ascii="宋体" w:hAnsi="宋体" w:cs="宋体"/>
          <w:color w:val="333333"/>
          <w:kern w:val="0"/>
          <w:sz w:val="21"/>
          <w:szCs w:val="21"/>
        </w:rPr>
        <w:t>★</w:t>
      </w:r>
      <w:r>
        <w:rPr>
          <w:rFonts w:ascii="Verdana" w:hAnsi="Verdana" w:cs="宋体"/>
          <w:color w:val="333333"/>
          <w:kern w:val="0"/>
          <w:sz w:val="21"/>
          <w:szCs w:val="21"/>
        </w:rPr>
        <w:t>左手掌心向下，右手掌心向上并且竖起食指，左右同学围成一个圈。老师将说一段话，当话中出现“竹”这个词时，你要赶快用左手抓旁边同学的右手食指，而你的右手食指应赶快逃掉。如果你抓住别人同时自己又逃脱了，你就是胜利者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通过游戏这一学生喜闻乐见的活动方式调动学生的积极性，既让学生理性地掌握情绪及情绪的四种基本类型知识，又在轻松的氛围中培养了学生的观察、分析、概括等能力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〖活动二〗  情绪搜索——“比一比”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全班分成四大组，各代表喜、怒、哀、惧四类情绪，情绪词语接龙情绪搜索——“析一析”：学生在上一环节的活动中，分析自身的情绪变化，发现对同一事件会产生两种以上类型的复杂情绪 以活动为载体和主要渠道，通过学生的合作和探究，帮助学生理解同一情绪有不同程度的表现，不同类型的情绪组成复合情绪；依托现实的活动情景，让学生课堂上体验情绪与个人的学习、生活息息相关。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〖承 转〗 丰富多样的情绪构成了多姿多彩的生活，情绪是否会影响人们的生活呢？ 既是对第一目的总结，也引申出第二目情绪对人们生活的影响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〖活动三 〗情绪探究——分析情绪对人的行为和生活的积极作用和消极作用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a流放中：“……平生不下泪，于此泣无穷”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b大赦后：“朝辞白帝彩云间，千里江陵一日还。两岸猿声啼不住，轻舟已过万重山。”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c《三国演义》中的周瑜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才华出众、机智过人，但诸葛亮利用其气量狭小的弱点，巧设计谋，气得他断送了风华正茂的性命。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d据我国史记记载，伍子胥在过韶关时，陷入进退两难的处境，结果因其极度焦虑而一夜间须发全白。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e《儒林外史》中的范进，多年考不中举人，直到50多岁时，终于听到自己金榜提名，“喜极而疯”。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hint="eastAsia" w:ascii="宋体" w:hAnsi="宋体" w:cs="宋体"/>
          <w:color w:val="333333"/>
          <w:kern w:val="0"/>
          <w:sz w:val="21"/>
          <w:szCs w:val="21"/>
        </w:rPr>
        <w:t>★</w:t>
      </w:r>
      <w:r>
        <w:rPr>
          <w:rFonts w:ascii="Verdana" w:hAnsi="Verdana" w:cs="宋体"/>
          <w:color w:val="333333"/>
          <w:kern w:val="0"/>
          <w:sz w:val="21"/>
          <w:szCs w:val="21"/>
        </w:rPr>
        <w:t>喜怒有度：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喜不能得意忘形；怒不可暴跳如雷；哀不能悲痛欲绝；惧不能惊慌失措。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〖活动四〗 情绪驿站——认识到调节消极情绪有重要性，在现实生活中保持积极情绪。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 xml:space="preserve">a谈一谈：你经历过的最高兴、最悲伤、最愤怒、最恐怖的事情是什么？它对你的生活、学习有什么影响？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B看情绪漫画，请充分发挥想象，接下来可能发生什么事情？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〖师生共勉〗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笑一笑，十年少；愁一愁，白了头。当我们把欢声笑语撒满校园的时候，就会发现：生活，原来是那么的美好；亲爱的同学，让我们一起用愉快地心情去拥抱灿烂的明天吧！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〖结束语〗</w:t>
      </w: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 xml:space="preserve">  </w:t>
      </w:r>
      <w:r>
        <w:rPr>
          <w:rFonts w:ascii="Verdana" w:hAnsi="Verdana" w:cs="宋体"/>
          <w:color w:val="333333"/>
          <w:kern w:val="0"/>
          <w:sz w:val="21"/>
          <w:szCs w:val="21"/>
        </w:rPr>
        <w:t>情绪感悟——播放《幸福拍手歌》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使学生领悟到要以积极乐观的态度学习、生活。 以歌曲激励，学知导行，旨在让学生的情绪体验从课内延伸到课外，从而实现情感觉悟目标、能力目标、认知目标的三统一。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color w:val="333333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Verdana" w:hAnsi="Verdana" w:cs="宋体"/>
          <w:color w:val="333333"/>
          <w:kern w:val="0"/>
          <w:sz w:val="21"/>
          <w:szCs w:val="21"/>
        </w:rPr>
      </w:pPr>
      <w:r>
        <w:rPr>
          <w:rFonts w:ascii="Verdana" w:hAnsi="Verdana" w:cs="宋体"/>
          <w:b/>
          <w:bCs/>
          <w:color w:val="333333"/>
          <w:kern w:val="0"/>
          <w:sz w:val="21"/>
          <w:szCs w:val="21"/>
        </w:rPr>
        <w:t>五【教学设想与反思】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在活动中体验，在体验中学习，保障学生的主体地位</w:t>
      </w:r>
      <w:r>
        <w:rPr>
          <w:rFonts w:ascii="Verdana" w:hAnsi="Verdana" w:cs="宋体"/>
          <w:color w:val="333333"/>
          <w:kern w:val="0"/>
          <w:sz w:val="21"/>
          <w:szCs w:val="21"/>
        </w:rPr>
        <w:br w:type="textWrapping"/>
      </w:r>
      <w:r>
        <w:rPr>
          <w:rFonts w:ascii="Verdana" w:hAnsi="Verdana" w:cs="宋体"/>
          <w:color w:val="333333"/>
          <w:kern w:val="0"/>
          <w:sz w:val="21"/>
          <w:szCs w:val="21"/>
        </w:rPr>
        <w:t>在合作中学习，在探究中领悟，改变学生的学习方式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2F"/>
    <w:rsid w:val="00773126"/>
    <w:rsid w:val="008C2BB4"/>
    <w:rsid w:val="00E7222F"/>
    <w:rsid w:val="00EA009E"/>
    <w:rsid w:val="22E1474C"/>
    <w:rsid w:val="5AB4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563</Words>
  <Characters>3211</Characters>
  <Lines>26</Lines>
  <Paragraphs>7</Paragraphs>
  <ScaleCrop>false</ScaleCrop>
  <LinksUpToDate>false</LinksUpToDate>
  <CharactersWithSpaces>3767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2015-09-21T14:35:00Z</dcterms:created>
  <dc:creator>田钊辉</dc:creator>
  <cp:lastModifiedBy>老倪膏药(招代理)</cp:lastModifiedBy>
  <dcterms:modified xsi:type="dcterms:W3CDTF">2018-02-17T04:17:25Z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