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黑体" w:eastAsia="黑体" w:cs="黑体"/>
          <w:b/>
          <w:bCs/>
          <w:color w:val="000000"/>
          <w:sz w:val="21"/>
          <w:szCs w:val="21"/>
        </w:rPr>
      </w:pPr>
      <w:r>
        <w:rPr>
          <w:rFonts w:ascii="黑体" w:eastAsia="黑体" w:cs="黑体"/>
          <w:b/>
          <w:bCs/>
          <w:color w:val="000000"/>
          <w:sz w:val="21"/>
          <w:szCs w:val="21"/>
        </w:rPr>
        <w:pict>
          <v:shape id="_x0000_s1026" o:spid="_x0000_s1026" o:spt="75" type="#_x0000_t75" style="position:absolute;left:0pt;margin-left:970pt;margin-top:826pt;height:22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eastAsia="黑体" w:cs="黑体"/>
          <w:b/>
          <w:bCs/>
          <w:color w:val="000000"/>
          <w:sz w:val="21"/>
          <w:szCs w:val="21"/>
        </w:rPr>
        <w:t>2017--2018</w:t>
      </w:r>
      <w:r>
        <w:rPr>
          <w:rFonts w:hint="eastAsia" w:ascii="黑体" w:eastAsia="黑体" w:cs="黑体"/>
          <w:b/>
          <w:bCs/>
          <w:color w:val="000000"/>
          <w:sz w:val="21"/>
          <w:szCs w:val="21"/>
        </w:rPr>
        <w:t>学年初三年级语文月考试题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cs="宋体"/>
          <w:color w:val="000000"/>
          <w:sz w:val="21"/>
          <w:szCs w:val="21"/>
        </w:rPr>
      </w:pPr>
      <w:r>
        <w:rPr>
          <w:rFonts w:hint="eastAsia" w:ascii="宋体" w:cs="宋体"/>
          <w:color w:val="000000"/>
          <w:sz w:val="21"/>
          <w:szCs w:val="21"/>
        </w:rPr>
        <w:t>说明：本试题分第Ⅰ卷（选择题）和第Ⅱ卷（非选择题），考试时间为</w:t>
      </w:r>
      <w:r>
        <w:rPr>
          <w:rFonts w:ascii="宋体" w:cs="宋体"/>
          <w:color w:val="000000"/>
          <w:sz w:val="21"/>
          <w:szCs w:val="21"/>
        </w:rPr>
        <w:t>120</w:t>
      </w:r>
      <w:r>
        <w:rPr>
          <w:rFonts w:hint="eastAsia" w:ascii="宋体" w:cs="宋体"/>
          <w:color w:val="000000"/>
          <w:sz w:val="21"/>
          <w:szCs w:val="21"/>
        </w:rPr>
        <w:t>分钟，卷面总分为</w:t>
      </w:r>
      <w:r>
        <w:rPr>
          <w:rFonts w:ascii="宋体" w:cs="宋体"/>
          <w:color w:val="000000"/>
          <w:sz w:val="21"/>
          <w:szCs w:val="21"/>
        </w:rPr>
        <w:t>150</w:t>
      </w:r>
      <w:r>
        <w:rPr>
          <w:rFonts w:hint="eastAsia" w:ascii="宋体" w:cs="宋体"/>
          <w:color w:val="000000"/>
          <w:sz w:val="21"/>
          <w:szCs w:val="21"/>
        </w:rPr>
        <w:t>分，第Ⅰ卷答案应涂在答题卡上。</w:t>
      </w:r>
      <w:r>
        <w:rPr>
          <w:rFonts w:ascii="宋体" w:cs="宋体"/>
          <w:color w:val="000000"/>
          <w:sz w:val="21"/>
          <w:szCs w:val="21"/>
        </w:rPr>
        <w:t xml:space="preserve"> 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int="eastAsia" w:hAnsi="宋体" w:cs="Arial"/>
          <w:sz w:val="21"/>
          <w:szCs w:val="21"/>
        </w:rPr>
        <w:t>一、</w:t>
      </w:r>
      <w:r>
        <w:rPr>
          <w:rFonts w:hint="eastAsia" w:hAnsi="宋体"/>
          <w:color w:val="000000"/>
          <w:sz w:val="21"/>
          <w:szCs w:val="21"/>
        </w:rPr>
        <w:t>基础题</w:t>
      </w:r>
      <w:r>
        <w:rPr>
          <w:rFonts w:hint="eastAsia" w:hAnsi="宋体" w:cs="Arial"/>
          <w:sz w:val="21"/>
          <w:szCs w:val="21"/>
        </w:rPr>
        <w:t>（</w:t>
      </w:r>
      <w:r>
        <w:rPr>
          <w:rFonts w:hAnsi="宋体" w:cs="Arial"/>
          <w:sz w:val="21"/>
          <w:szCs w:val="21"/>
        </w:rPr>
        <w:t>30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1680" w:right="0" w:rightChars="0" w:hanging="210" w:hangingChars="10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1</w:t>
      </w:r>
      <w:r>
        <w:rPr>
          <w:rFonts w:hint="eastAsia" w:hAnsi="宋体" w:cs="Arial"/>
          <w:sz w:val="21"/>
          <w:szCs w:val="21"/>
        </w:rPr>
        <w:t>．下列加点字的注音全都正确的一项是（</w:t>
      </w:r>
      <w:r>
        <w:rPr>
          <w:rFonts w:hAnsi="宋体" w:cs="Arial"/>
          <w:sz w:val="21"/>
          <w:szCs w:val="21"/>
        </w:rPr>
        <w:t xml:space="preserve">   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1680" w:right="0" w:rightChars="0" w:hanging="210" w:hangingChars="10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A</w:t>
      </w:r>
      <w:r>
        <w:rPr>
          <w:rFonts w:hint="eastAsia" w:hAnsi="宋体" w:cs="Arial"/>
          <w:sz w:val="21"/>
          <w:szCs w:val="21"/>
        </w:rPr>
        <w:t>．菜</w:t>
      </w:r>
      <w:r>
        <w:rPr>
          <w:rFonts w:hint="eastAsia" w:hAnsi="宋体" w:cs="Arial"/>
          <w:sz w:val="21"/>
          <w:szCs w:val="21"/>
          <w:u w:val="single"/>
          <w:em w:val="dot"/>
        </w:rPr>
        <w:t>畦</w:t>
      </w:r>
      <w:r>
        <w:rPr>
          <w:rFonts w:hAnsi="宋体" w:cs="Arial"/>
          <w:sz w:val="21"/>
          <w:szCs w:val="21"/>
        </w:rPr>
        <w:t>(q</w:t>
      </w:r>
      <w:r>
        <w:rPr>
          <w:rFonts w:hint="eastAsia" w:hAnsi="宋体" w:cs="Arial"/>
          <w:sz w:val="21"/>
          <w:szCs w:val="21"/>
        </w:rPr>
        <w:t>í</w:t>
      </w:r>
      <w:r>
        <w:rPr>
          <w:rFonts w:hAnsi="宋体" w:cs="Arial"/>
          <w:sz w:val="21"/>
          <w:szCs w:val="21"/>
        </w:rPr>
        <w:t>)   </w:t>
      </w:r>
      <w:r>
        <w:rPr>
          <w:rFonts w:hint="eastAsia" w:hAnsi="宋体" w:cs="Arial"/>
          <w:sz w:val="21"/>
          <w:szCs w:val="21"/>
          <w:u w:val="single"/>
          <w:em w:val="dot"/>
        </w:rPr>
        <w:t>睥</w:t>
      </w:r>
      <w:r>
        <w:rPr>
          <w:rFonts w:hint="eastAsia" w:hAnsi="宋体" w:cs="Arial"/>
          <w:sz w:val="21"/>
          <w:szCs w:val="21"/>
        </w:rPr>
        <w:t>睨</w:t>
      </w:r>
      <w:r>
        <w:rPr>
          <w:rFonts w:hAnsi="宋体" w:cs="Arial"/>
          <w:sz w:val="21"/>
          <w:szCs w:val="21"/>
        </w:rPr>
        <w:t>(p</w:t>
      </w:r>
      <w:r>
        <w:rPr>
          <w:rFonts w:hint="eastAsia" w:hAnsi="宋体" w:cs="Arial"/>
          <w:sz w:val="21"/>
          <w:szCs w:val="21"/>
        </w:rPr>
        <w:t>ì</w:t>
      </w:r>
      <w:r>
        <w:rPr>
          <w:rFonts w:hAnsi="宋体" w:cs="Arial"/>
          <w:sz w:val="21"/>
          <w:szCs w:val="21"/>
        </w:rPr>
        <w:t>)   </w:t>
      </w:r>
      <w:r>
        <w:rPr>
          <w:rFonts w:hint="eastAsia" w:hAnsi="宋体" w:cs="Arial"/>
          <w:sz w:val="21"/>
          <w:szCs w:val="21"/>
        </w:rPr>
        <w:t>味同</w:t>
      </w:r>
      <w:r>
        <w:rPr>
          <w:rFonts w:hint="eastAsia" w:hAnsi="宋体" w:cs="Arial"/>
          <w:sz w:val="21"/>
          <w:szCs w:val="21"/>
          <w:u w:val="single"/>
          <w:em w:val="dot"/>
        </w:rPr>
        <w:t>嚼</w:t>
      </w:r>
      <w:r>
        <w:rPr>
          <w:rFonts w:hint="eastAsia" w:hAnsi="宋体" w:cs="Arial"/>
          <w:sz w:val="21"/>
          <w:szCs w:val="21"/>
        </w:rPr>
        <w:t>蜡</w:t>
      </w:r>
      <w:r>
        <w:rPr>
          <w:rFonts w:hAnsi="宋体" w:cs="Arial"/>
          <w:sz w:val="21"/>
          <w:szCs w:val="21"/>
        </w:rPr>
        <w:t>(ji</w:t>
      </w:r>
      <w:r>
        <w:rPr>
          <w:rFonts w:hint="eastAsia" w:hAnsi="宋体" w:cs="Arial"/>
          <w:sz w:val="21"/>
          <w:szCs w:val="21"/>
        </w:rPr>
        <w:t>á</w:t>
      </w:r>
      <w:r>
        <w:rPr>
          <w:rFonts w:hAnsi="宋体" w:cs="Arial"/>
          <w:sz w:val="21"/>
          <w:szCs w:val="21"/>
        </w:rPr>
        <w:t xml:space="preserve">o)         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B</w:t>
      </w:r>
      <w:r>
        <w:rPr>
          <w:rFonts w:hint="eastAsia" w:hAnsi="宋体" w:cs="Arial"/>
          <w:sz w:val="21"/>
          <w:szCs w:val="21"/>
        </w:rPr>
        <w:t>．</w:t>
      </w:r>
      <w:r>
        <w:rPr>
          <w:rFonts w:hint="eastAsia" w:hAnsi="宋体" w:cs="Arial"/>
          <w:sz w:val="21"/>
          <w:szCs w:val="21"/>
          <w:u w:val="single"/>
        </w:rPr>
        <w:t>猝</w:t>
      </w:r>
      <w:r>
        <w:rPr>
          <w:rFonts w:hint="eastAsia" w:hAnsi="宋体" w:cs="Arial"/>
          <w:sz w:val="21"/>
          <w:szCs w:val="21"/>
        </w:rPr>
        <w:t>然</w:t>
      </w:r>
      <w:r>
        <w:rPr>
          <w:rFonts w:hAnsi="宋体" w:cs="Arial"/>
          <w:sz w:val="21"/>
          <w:szCs w:val="21"/>
        </w:rPr>
        <w:t>(c</w:t>
      </w:r>
      <w:r>
        <w:rPr>
          <w:rFonts w:hint="eastAsia" w:hAnsi="宋体" w:cs="Arial"/>
          <w:sz w:val="21"/>
          <w:szCs w:val="21"/>
        </w:rPr>
        <w:t>ú</w:t>
      </w:r>
      <w:r>
        <w:rPr>
          <w:rFonts w:hAnsi="宋体" w:cs="Arial"/>
          <w:sz w:val="21"/>
          <w:szCs w:val="21"/>
        </w:rPr>
        <w:t>)   </w:t>
      </w:r>
      <w:r>
        <w:rPr>
          <w:rFonts w:hint="eastAsia" w:hAnsi="宋体" w:cs="Arial"/>
          <w:sz w:val="21"/>
          <w:szCs w:val="21"/>
          <w:u w:val="single"/>
        </w:rPr>
        <w:t>砭</w:t>
      </w:r>
      <w:r>
        <w:rPr>
          <w:rFonts w:hint="eastAsia" w:hAnsi="宋体" w:cs="Arial"/>
          <w:sz w:val="21"/>
          <w:szCs w:val="21"/>
        </w:rPr>
        <w:t>骨</w:t>
      </w:r>
      <w:r>
        <w:rPr>
          <w:rFonts w:hAnsi="宋体" w:cs="Arial"/>
          <w:sz w:val="21"/>
          <w:szCs w:val="21"/>
        </w:rPr>
        <w:t>(f</w:t>
      </w:r>
      <w:r>
        <w:rPr>
          <w:rFonts w:hint="eastAsia" w:hAnsi="宋体" w:cs="Arial"/>
          <w:sz w:val="21"/>
          <w:szCs w:val="21"/>
        </w:rPr>
        <w:t>ā</w:t>
      </w:r>
      <w:r>
        <w:rPr>
          <w:rFonts w:hAnsi="宋体" w:cs="Arial"/>
          <w:sz w:val="21"/>
          <w:szCs w:val="21"/>
        </w:rPr>
        <w:t>)   </w:t>
      </w:r>
      <w:r>
        <w:rPr>
          <w:rFonts w:hint="eastAsia" w:hAnsi="宋体" w:cs="Arial"/>
          <w:sz w:val="21"/>
          <w:szCs w:val="21"/>
        </w:rPr>
        <w:t>五</w:t>
      </w:r>
      <w:r>
        <w:rPr>
          <w:rFonts w:hint="eastAsia" w:hAnsi="宋体" w:cs="Arial"/>
          <w:sz w:val="21"/>
          <w:szCs w:val="21"/>
          <w:u w:val="single"/>
        </w:rPr>
        <w:t>行</w:t>
      </w:r>
      <w:r>
        <w:rPr>
          <w:rFonts w:hint="eastAsia" w:hAnsi="宋体" w:cs="Arial"/>
          <w:sz w:val="21"/>
          <w:szCs w:val="21"/>
        </w:rPr>
        <w:t>缺土</w:t>
      </w:r>
      <w:r>
        <w:rPr>
          <w:rFonts w:hAnsi="宋体" w:cs="Arial"/>
          <w:sz w:val="21"/>
          <w:szCs w:val="21"/>
        </w:rPr>
        <w:t>(x</w:t>
      </w:r>
      <w:r>
        <w:rPr>
          <w:rFonts w:hint="eastAsia" w:hAnsi="宋体" w:cs="Arial"/>
          <w:sz w:val="21"/>
          <w:szCs w:val="21"/>
        </w:rPr>
        <w:t>í</w:t>
      </w:r>
      <w:r>
        <w:rPr>
          <w:rFonts w:hAnsi="宋体" w:cs="Arial"/>
          <w:sz w:val="21"/>
          <w:szCs w:val="21"/>
        </w:rPr>
        <w:t>ng</w:t>
      </w:r>
      <w:r>
        <w:rPr>
          <w:rFonts w:hint="eastAsia" w:hAnsi="宋体" w:cs="Arial"/>
          <w:sz w:val="21"/>
          <w:szCs w:val="21"/>
        </w:rPr>
        <w:t>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C</w:t>
      </w:r>
      <w:r>
        <w:rPr>
          <w:rFonts w:hint="eastAsia" w:hAnsi="宋体" w:cs="Arial"/>
          <w:sz w:val="21"/>
          <w:szCs w:val="21"/>
        </w:rPr>
        <w:t>．悲</w:t>
      </w:r>
      <w:r>
        <w:rPr>
          <w:rFonts w:hint="eastAsia" w:hAnsi="宋体" w:cs="Arial"/>
          <w:sz w:val="21"/>
          <w:szCs w:val="21"/>
          <w:u w:val="single"/>
        </w:rPr>
        <w:t>怆</w:t>
      </w:r>
      <w:r>
        <w:rPr>
          <w:rFonts w:hint="eastAsia" w:hAnsi="宋体" w:cs="Arial"/>
          <w:sz w:val="21"/>
          <w:szCs w:val="21"/>
        </w:rPr>
        <w:t>（</w:t>
      </w:r>
      <w:r>
        <w:rPr>
          <w:rFonts w:hAnsi="宋体" w:cs="Arial"/>
          <w:sz w:val="21"/>
          <w:szCs w:val="21"/>
        </w:rPr>
        <w:t>chu</w:t>
      </w:r>
      <w:r>
        <w:rPr>
          <w:rFonts w:hint="eastAsia" w:hAnsi="宋体" w:cs="Arial"/>
          <w:sz w:val="21"/>
          <w:szCs w:val="21"/>
        </w:rPr>
        <w:t>à</w:t>
      </w:r>
      <w:r>
        <w:rPr>
          <w:rFonts w:hAnsi="宋体" w:cs="Arial"/>
          <w:sz w:val="21"/>
          <w:szCs w:val="21"/>
        </w:rPr>
        <w:t>ng</w:t>
      </w:r>
      <w:r>
        <w:rPr>
          <w:rFonts w:hint="eastAsia" w:hAnsi="宋体" w:cs="Arial"/>
          <w:sz w:val="21"/>
          <w:szCs w:val="21"/>
        </w:rPr>
        <w:t>）</w:t>
      </w:r>
      <w:r>
        <w:rPr>
          <w:rFonts w:hint="eastAsia" w:hAnsi="宋体" w:cs="Arial"/>
          <w:sz w:val="21"/>
          <w:szCs w:val="21"/>
          <w:u w:val="single"/>
        </w:rPr>
        <w:t>羸</w:t>
      </w:r>
      <w:r>
        <w:rPr>
          <w:rFonts w:hint="eastAsia" w:hAnsi="宋体" w:cs="Arial"/>
          <w:sz w:val="21"/>
          <w:szCs w:val="21"/>
        </w:rPr>
        <w:t>弱</w:t>
      </w:r>
      <w:r>
        <w:rPr>
          <w:rFonts w:hAnsi="宋体" w:cs="Arial"/>
          <w:sz w:val="21"/>
          <w:szCs w:val="21"/>
        </w:rPr>
        <w:t>(y</w:t>
      </w:r>
      <w:r>
        <w:rPr>
          <w:rFonts w:hint="eastAsia" w:hAnsi="宋体" w:cs="Arial"/>
          <w:sz w:val="21"/>
          <w:szCs w:val="21"/>
        </w:rPr>
        <w:t>í</w:t>
      </w:r>
      <w:r>
        <w:rPr>
          <w:rFonts w:hAnsi="宋体" w:cs="Arial"/>
          <w:sz w:val="21"/>
          <w:szCs w:val="21"/>
        </w:rPr>
        <w:t>ng)   </w:t>
      </w:r>
      <w:r>
        <w:rPr>
          <w:rFonts w:hint="eastAsia" w:hAnsi="宋体" w:cs="Arial"/>
          <w:sz w:val="21"/>
          <w:szCs w:val="21"/>
        </w:rPr>
        <w:t>气冲</w:t>
      </w:r>
      <w:r>
        <w:rPr>
          <w:rFonts w:hint="eastAsia" w:hAnsi="宋体" w:cs="Arial"/>
          <w:sz w:val="21"/>
          <w:szCs w:val="21"/>
          <w:u w:val="single"/>
        </w:rPr>
        <w:t>斗</w:t>
      </w:r>
      <w:r>
        <w:rPr>
          <w:rFonts w:hint="eastAsia" w:hAnsi="宋体" w:cs="Arial"/>
          <w:sz w:val="21"/>
          <w:szCs w:val="21"/>
        </w:rPr>
        <w:t>牛</w:t>
      </w:r>
      <w:r>
        <w:rPr>
          <w:rFonts w:hAnsi="宋体" w:cs="Arial"/>
          <w:sz w:val="21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1"/>
          <w:szCs w:val="21"/>
        </w:rPr>
        <w:t>(d</w:t>
      </w:r>
      <w:r>
        <w:rPr>
          <w:rFonts w:hint="eastAsia" w:hAnsi="宋体" w:cs="Arial"/>
          <w:sz w:val="21"/>
          <w:szCs w:val="21"/>
        </w:rPr>
        <w:t>ǒ</w:t>
      </w:r>
      <w:r>
        <w:rPr>
          <w:rFonts w:hAnsi="宋体" w:cs="Arial"/>
          <w:sz w:val="21"/>
          <w:szCs w:val="21"/>
        </w:rPr>
        <w:t xml:space="preserve">u) 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D</w:t>
      </w:r>
      <w:r>
        <w:rPr>
          <w:rFonts w:hint="eastAsia" w:hAnsi="宋体" w:cs="Arial"/>
          <w:sz w:val="21"/>
          <w:szCs w:val="21"/>
        </w:rPr>
        <w:t>．慰</w:t>
      </w:r>
      <w:r>
        <w:rPr>
          <w:rFonts w:hint="eastAsia" w:hAnsi="宋体" w:cs="Arial"/>
          <w:sz w:val="21"/>
          <w:szCs w:val="21"/>
          <w:u w:val="single"/>
        </w:rPr>
        <w:t>藉</w:t>
      </w:r>
      <w:r>
        <w:rPr>
          <w:rFonts w:hAnsi="宋体" w:cs="Arial"/>
          <w:sz w:val="21"/>
          <w:szCs w:val="21"/>
        </w:rPr>
        <w:t>(ji</w:t>
      </w:r>
      <w:r>
        <w:rPr>
          <w:rFonts w:hint="eastAsia" w:hAnsi="宋体" w:cs="Arial"/>
          <w:sz w:val="21"/>
          <w:szCs w:val="21"/>
        </w:rPr>
        <w:t>è</w:t>
      </w:r>
      <w:r>
        <w:rPr>
          <w:rFonts w:hAnsi="宋体" w:cs="Arial"/>
          <w:sz w:val="21"/>
          <w:szCs w:val="21"/>
        </w:rPr>
        <w:t>)   </w:t>
      </w:r>
      <w:r>
        <w:rPr>
          <w:rFonts w:hint="eastAsia" w:hAnsi="宋体" w:cs="Arial"/>
          <w:sz w:val="21"/>
          <w:szCs w:val="21"/>
        </w:rPr>
        <w:t>恣</w:t>
      </w:r>
      <w:r>
        <w:rPr>
          <w:rFonts w:hint="eastAsia" w:hAnsi="宋体" w:cs="Arial"/>
          <w:sz w:val="21"/>
          <w:szCs w:val="21"/>
          <w:u w:val="single"/>
        </w:rPr>
        <w:t>睢</w:t>
      </w:r>
      <w:r>
        <w:rPr>
          <w:rFonts w:hAnsi="宋体" w:cs="Arial"/>
          <w:sz w:val="21"/>
          <w:szCs w:val="21"/>
        </w:rPr>
        <w:t>(su</w:t>
      </w:r>
      <w:r>
        <w:rPr>
          <w:rFonts w:hint="eastAsia" w:hAnsi="宋体" w:cs="Arial"/>
          <w:sz w:val="21"/>
          <w:szCs w:val="21"/>
        </w:rPr>
        <w:t>ī</w:t>
      </w:r>
      <w:r>
        <w:rPr>
          <w:rFonts w:hAnsi="宋体" w:cs="Arial"/>
          <w:sz w:val="21"/>
          <w:szCs w:val="21"/>
        </w:rPr>
        <w:t>)  </w:t>
      </w:r>
      <w:r>
        <w:rPr>
          <w:rFonts w:hAnsi="宋体" w:cs="Arial"/>
          <w:sz w:val="21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1"/>
          <w:szCs w:val="21"/>
        </w:rPr>
        <w:t>  </w:t>
      </w:r>
      <w:r>
        <w:rPr>
          <w:rFonts w:hint="eastAsia" w:hAnsi="宋体" w:cs="Arial"/>
          <w:sz w:val="21"/>
          <w:szCs w:val="21"/>
        </w:rPr>
        <w:t>断壁残</w:t>
      </w:r>
      <w:r>
        <w:rPr>
          <w:rFonts w:hint="eastAsia" w:hAnsi="宋体" w:cs="Arial"/>
          <w:sz w:val="21"/>
          <w:szCs w:val="21"/>
          <w:u w:val="single"/>
        </w:rPr>
        <w:t>垣</w:t>
      </w:r>
      <w:r>
        <w:rPr>
          <w:rFonts w:hAnsi="宋体" w:cs="Arial"/>
          <w:sz w:val="21"/>
          <w:szCs w:val="21"/>
        </w:rPr>
        <w:t>(g</w:t>
      </w:r>
      <w:r>
        <w:rPr>
          <w:rFonts w:hint="eastAsia" w:hAnsi="宋体" w:cs="Arial"/>
          <w:sz w:val="21"/>
          <w:szCs w:val="21"/>
        </w:rPr>
        <w:t>è</w:t>
      </w:r>
      <w:r>
        <w:rPr>
          <w:rFonts w:hAnsi="宋体" w:cs="Arial"/>
          <w:sz w:val="21"/>
          <w:szCs w:val="21"/>
        </w:rPr>
        <w:t>ng)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2</w:t>
      </w:r>
      <w:r>
        <w:rPr>
          <w:rFonts w:hint="eastAsia" w:hAnsi="宋体" w:cs="Arial"/>
          <w:sz w:val="21"/>
          <w:szCs w:val="21"/>
        </w:rPr>
        <w:t>．下列词语中没有别字的一项是（</w:t>
      </w:r>
      <w:r>
        <w:rPr>
          <w:rFonts w:hAnsi="宋体" w:cs="Arial"/>
          <w:sz w:val="21"/>
          <w:szCs w:val="21"/>
        </w:rPr>
        <w:t xml:space="preserve">   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A. </w:t>
      </w:r>
      <w:r>
        <w:rPr>
          <w:rFonts w:hint="eastAsia" w:hAnsi="宋体" w:cs="Arial"/>
          <w:sz w:val="21"/>
          <w:szCs w:val="21"/>
        </w:rPr>
        <w:t>伎俩</w:t>
      </w:r>
      <w:r>
        <w:rPr>
          <w:rFonts w:hAnsi="宋体" w:cs="Arial"/>
          <w:sz w:val="21"/>
          <w:szCs w:val="21"/>
        </w:rPr>
        <w:t xml:space="preserve">    </w:t>
      </w:r>
      <w:r>
        <w:rPr>
          <w:rFonts w:hint="eastAsia" w:hAnsi="宋体" w:cs="Arial"/>
          <w:sz w:val="21"/>
          <w:szCs w:val="21"/>
        </w:rPr>
        <w:t>绵沿</w:t>
      </w:r>
      <w:r>
        <w:rPr>
          <w:rFonts w:hAnsi="宋体" w:cs="Arial"/>
          <w:sz w:val="21"/>
          <w:szCs w:val="21"/>
        </w:rPr>
        <w:t xml:space="preserve">   </w:t>
      </w:r>
      <w:r>
        <w:rPr>
          <w:rFonts w:hint="eastAsia" w:hAnsi="宋体" w:cs="Arial"/>
          <w:sz w:val="21"/>
          <w:szCs w:val="21"/>
        </w:rPr>
        <w:t>绿草如茵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月明风清</w:t>
      </w:r>
      <w:r>
        <w:rPr>
          <w:rFonts w:hAnsi="宋体" w:cs="Arial"/>
          <w:sz w:val="21"/>
          <w:szCs w:val="21"/>
        </w:rPr>
        <w:t xml:space="preserve">      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210" w:firstLineChars="10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 xml:space="preserve">B. </w:t>
      </w:r>
      <w:r>
        <w:rPr>
          <w:rFonts w:hint="eastAsia" w:hAnsi="宋体" w:cs="Arial"/>
          <w:sz w:val="21"/>
          <w:szCs w:val="21"/>
        </w:rPr>
        <w:t>悲怆</w:t>
      </w:r>
      <w:r>
        <w:rPr>
          <w:rFonts w:hAnsi="宋体" w:cs="Arial"/>
          <w:sz w:val="21"/>
          <w:szCs w:val="21"/>
        </w:rPr>
        <w:t xml:space="preserve">   </w:t>
      </w:r>
      <w:r>
        <w:rPr>
          <w:rFonts w:hint="eastAsia" w:hAnsi="宋体" w:cs="Arial"/>
          <w:sz w:val="21"/>
          <w:szCs w:val="21"/>
        </w:rPr>
        <w:t>崩塌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修养生息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提纲挈领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C. </w:t>
      </w:r>
      <w:r>
        <w:rPr>
          <w:rFonts w:hint="eastAsia" w:hAnsi="宋体" w:cs="Arial"/>
          <w:sz w:val="21"/>
          <w:szCs w:val="21"/>
        </w:rPr>
        <w:t>抉择</w:t>
      </w:r>
      <w:r>
        <w:rPr>
          <w:rFonts w:hAnsi="宋体" w:cs="Arial"/>
          <w:sz w:val="21"/>
          <w:szCs w:val="21"/>
        </w:rPr>
        <w:t>    </w:t>
      </w:r>
      <w:r>
        <w:rPr>
          <w:rFonts w:hint="eastAsia" w:hAnsi="宋体" w:cs="Arial"/>
          <w:sz w:val="21"/>
          <w:szCs w:val="21"/>
        </w:rPr>
        <w:t>震撼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梦寐以求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纷至沓来</w:t>
      </w:r>
      <w:r>
        <w:rPr>
          <w:rFonts w:hAnsi="宋体" w:cs="Arial"/>
          <w:sz w:val="21"/>
          <w:szCs w:val="21"/>
        </w:rPr>
        <w:t xml:space="preserve">    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 xml:space="preserve">  D. </w:t>
      </w:r>
      <w:r>
        <w:rPr>
          <w:rFonts w:hint="eastAsia" w:hAnsi="宋体" w:cs="Arial"/>
          <w:sz w:val="21"/>
          <w:szCs w:val="21"/>
        </w:rPr>
        <w:t>宣泄</w:t>
      </w:r>
      <w:r>
        <w:rPr>
          <w:rFonts w:hAnsi="宋体" w:cs="Arial"/>
          <w:sz w:val="21"/>
          <w:szCs w:val="21"/>
        </w:rPr>
        <w:t>    </w:t>
      </w:r>
      <w:r>
        <w:rPr>
          <w:rFonts w:hint="eastAsia" w:hAnsi="宋体" w:cs="Arial"/>
          <w:sz w:val="21"/>
          <w:szCs w:val="21"/>
        </w:rPr>
        <w:t>端详</w:t>
      </w:r>
      <w:r>
        <w:rPr>
          <w:rFonts w:hAnsi="宋体" w:cs="Arial"/>
          <w:sz w:val="21"/>
          <w:szCs w:val="21"/>
        </w:rPr>
        <w:t>  </w:t>
      </w:r>
      <w:r>
        <w:rPr>
          <w:rFonts w:hint="eastAsia" w:hAnsi="宋体" w:cs="Arial"/>
          <w:sz w:val="21"/>
          <w:szCs w:val="21"/>
        </w:rPr>
        <w:t>锋芒毕露</w:t>
      </w:r>
      <w:r>
        <w:rPr>
          <w:rFonts w:hAnsi="宋体" w:cs="Arial"/>
          <w:sz w:val="21"/>
          <w:szCs w:val="21"/>
        </w:rPr>
        <w:t>   </w:t>
      </w:r>
      <w:r>
        <w:rPr>
          <w:rFonts w:hint="eastAsia" w:hAnsi="宋体" w:cs="Arial"/>
          <w:sz w:val="21"/>
          <w:szCs w:val="21"/>
        </w:rPr>
        <w:t>志同道和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．下列句子中，加点词语使用恰当的一项是（</w:t>
      </w:r>
      <w:r>
        <w:rPr>
          <w:rFonts w:hAnsi="宋体" w:cs="Arial"/>
          <w:sz w:val="21"/>
          <w:szCs w:val="21"/>
        </w:rPr>
        <w:t xml:space="preserve">  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A.</w:t>
      </w:r>
      <w:r>
        <w:rPr>
          <w:rFonts w:hint="eastAsia" w:hAnsi="宋体" w:cs="Arial"/>
          <w:sz w:val="21"/>
          <w:szCs w:val="21"/>
        </w:rPr>
        <w:t>在当前物价温和上涨的形势下，价格调整要按照先易后难、</w:t>
      </w:r>
      <w:r>
        <w:rPr>
          <w:rFonts w:hint="eastAsia" w:hAnsi="宋体" w:cs="Arial"/>
          <w:sz w:val="21"/>
          <w:szCs w:val="21"/>
          <w:u w:val="single"/>
        </w:rPr>
        <w:t>先急后缓</w:t>
      </w:r>
      <w:r>
        <w:rPr>
          <w:rFonts w:hint="eastAsia" w:hAnsi="宋体" w:cs="Arial"/>
          <w:sz w:val="21"/>
          <w:szCs w:val="21"/>
        </w:rPr>
        <w:t>的秩序，安排好出台改革措施的节奏，把握好价格改革的力度。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B. </w:t>
      </w:r>
      <w:r>
        <w:rPr>
          <w:rFonts w:hint="eastAsia" w:hAnsi="宋体" w:cs="Arial"/>
          <w:sz w:val="21"/>
          <w:szCs w:val="21"/>
        </w:rPr>
        <w:t>以城市生活为题材的电视剧《蜗居》播出前并未大事宣传，可播出后却成为了人们</w:t>
      </w:r>
      <w:r>
        <w:rPr>
          <w:rFonts w:hint="eastAsia" w:hAnsi="宋体" w:cs="Arial"/>
          <w:sz w:val="21"/>
          <w:szCs w:val="21"/>
          <w:u w:val="single"/>
        </w:rPr>
        <w:t>争相谈论</w:t>
      </w:r>
      <w:r>
        <w:rPr>
          <w:rFonts w:hint="eastAsia" w:hAnsi="宋体" w:cs="Arial"/>
          <w:sz w:val="21"/>
          <w:szCs w:val="21"/>
        </w:rPr>
        <w:t>的热门话题。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C</w:t>
      </w:r>
      <w:r>
        <w:rPr>
          <w:rFonts w:hint="eastAsia" w:hAnsi="宋体" w:cs="Arial"/>
          <w:sz w:val="21"/>
          <w:szCs w:val="21"/>
        </w:rPr>
        <w:t>．为了救活这家濒临倒闭的工厂，新上任的厂领导积极开</w:t>
      </w:r>
      <w:r>
        <w:rPr>
          <w:rFonts w:hAnsi="宋体" w:cs="Arial"/>
          <w:sz w:val="21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1"/>
          <w:szCs w:val="21"/>
        </w:rPr>
        <w:t>展市场调查，狠抓产品质量和开发，真可谓</w:t>
      </w:r>
      <w:r>
        <w:rPr>
          <w:rFonts w:hint="eastAsia" w:hAnsi="宋体" w:cs="Arial"/>
          <w:sz w:val="21"/>
          <w:szCs w:val="21"/>
          <w:u w:val="single"/>
        </w:rPr>
        <w:t>处心积虑</w:t>
      </w:r>
      <w:r>
        <w:rPr>
          <w:rFonts w:hint="eastAsia" w:hAnsi="宋体" w:cs="Arial"/>
          <w:sz w:val="21"/>
          <w:szCs w:val="21"/>
        </w:rPr>
        <w:t>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D. </w:t>
      </w:r>
      <w:r>
        <w:rPr>
          <w:rFonts w:hint="eastAsia" w:hAnsi="宋体" w:cs="Arial"/>
          <w:sz w:val="21"/>
          <w:szCs w:val="21"/>
        </w:rPr>
        <w:t>目前正是旅游的黄金季节，各地的游客</w:t>
      </w:r>
      <w:r>
        <w:rPr>
          <w:rFonts w:hint="eastAsia" w:hAnsi="宋体" w:cs="Arial"/>
          <w:sz w:val="21"/>
          <w:szCs w:val="21"/>
          <w:u w:val="single"/>
        </w:rPr>
        <w:t>绵绵不绝</w:t>
      </w:r>
      <w:r>
        <w:rPr>
          <w:rFonts w:hint="eastAsia" w:hAnsi="宋体" w:cs="Arial"/>
          <w:sz w:val="21"/>
          <w:szCs w:val="21"/>
        </w:rPr>
        <w:t>地来到中国十大名胜之一</w:t>
      </w:r>
      <w:r>
        <w:rPr>
          <w:rFonts w:hAnsi="宋体" w:cs="Arial"/>
          <w:sz w:val="21"/>
          <w:szCs w:val="21"/>
        </w:rPr>
        <w:t>——</w:t>
      </w:r>
      <w:r>
        <w:rPr>
          <w:rFonts w:hint="eastAsia" w:hAnsi="宋体" w:cs="Arial"/>
          <w:sz w:val="21"/>
          <w:szCs w:val="21"/>
        </w:rPr>
        <w:t>黄山。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．下列关于文学常识的说法，有错误的一项是（</w:t>
      </w:r>
      <w:r>
        <w:rPr>
          <w:rFonts w:hAnsi="宋体" w:cs="Arial"/>
          <w:sz w:val="21"/>
          <w:szCs w:val="21"/>
        </w:rPr>
        <w:t xml:space="preserve">  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A.</w:t>
      </w:r>
      <w:r>
        <w:rPr>
          <w:rFonts w:hint="eastAsia" w:hAnsi="宋体" w:cs="Arial"/>
          <w:sz w:val="21"/>
          <w:szCs w:val="21"/>
        </w:rPr>
        <w:t>《《香菱学诗》选自清代文学家曹雪芹的长篇小说《红楼梦》，小说通过神态、语言等描写塑造了一个“苦学”和“乐学”作诗的香菱形象。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B</w:t>
      </w:r>
      <w:r>
        <w:rPr>
          <w:rFonts w:hint="eastAsia" w:hAnsi="宋体" w:cs="Arial"/>
          <w:sz w:val="21"/>
          <w:szCs w:val="21"/>
        </w:rPr>
        <w:t>．《伤仲永》的作者是我国北宋文学家、政治家。“唐宋八大家”之一的苏轼。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C</w:t>
      </w:r>
      <w:r>
        <w:rPr>
          <w:rFonts w:hint="eastAsia" w:hAnsi="宋体" w:cs="Arial"/>
          <w:sz w:val="21"/>
          <w:szCs w:val="21"/>
        </w:rPr>
        <w:t>．《隆中对》中诸葛亮为刘备勾画了一幅战略蓝图，《出师表》中又为后主刘禅提出了以“亲贤远佞”为核心的三条建议。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 D</w:t>
      </w:r>
      <w:r>
        <w:rPr>
          <w:rFonts w:hint="eastAsia" w:hAnsi="宋体" w:cs="Arial"/>
          <w:sz w:val="21"/>
          <w:szCs w:val="21"/>
        </w:rPr>
        <w:t>．吴敬梓的《范进中举》与鲁迅先生的《孔乙己》同是抨击罪恶的封建科举制度的佳作，揭露封建科举制度对人心灵的荼毒。</w:t>
      </w:r>
      <w:r>
        <w:rPr>
          <w:rFonts w:hAnsi="宋体" w:cs="Arial"/>
          <w:sz w:val="21"/>
          <w:szCs w:val="21"/>
        </w:rPr>
        <w:t>     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5. </w:t>
      </w:r>
      <w:r>
        <w:rPr>
          <w:rFonts w:hint="eastAsia" w:hAnsi="宋体" w:cs="Arial"/>
          <w:sz w:val="21"/>
          <w:szCs w:val="21"/>
        </w:rPr>
        <w:t>下列句子中没有语病的一项是（</w:t>
      </w:r>
      <w:r>
        <w:rPr>
          <w:rFonts w:hAnsi="宋体" w:cs="Arial"/>
          <w:sz w:val="21"/>
          <w:szCs w:val="21"/>
        </w:rPr>
        <w:t xml:space="preserve">  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A</w:t>
      </w:r>
      <w:r>
        <w:rPr>
          <w:rFonts w:hint="eastAsia" w:hAnsi="宋体" w:cs="Arial"/>
          <w:sz w:val="21"/>
          <w:szCs w:val="21"/>
        </w:rPr>
        <w:t>．</w:t>
      </w:r>
      <w:r>
        <w:rPr>
          <w:rFonts w:hAnsi="宋体" w:cs="Arial"/>
          <w:sz w:val="21"/>
          <w:szCs w:val="21"/>
        </w:rPr>
        <w:t>2014</w:t>
      </w:r>
      <w:r>
        <w:rPr>
          <w:rFonts w:hint="eastAsia" w:hAnsi="宋体" w:cs="Arial"/>
          <w:sz w:val="21"/>
          <w:szCs w:val="21"/>
        </w:rPr>
        <w:t>年我国多地又出现了感染</w:t>
      </w:r>
      <w:r>
        <w:rPr>
          <w:rFonts w:hAnsi="宋体" w:cs="Arial"/>
          <w:sz w:val="21"/>
          <w:szCs w:val="21"/>
        </w:rPr>
        <w:t>H7N9</w:t>
      </w:r>
      <w:r>
        <w:rPr>
          <w:rFonts w:hint="eastAsia" w:hAnsi="宋体" w:cs="Arial"/>
          <w:sz w:val="21"/>
          <w:szCs w:val="21"/>
        </w:rPr>
        <w:t>型禽流感疫情，为了防止这种病毒再蔓延，我国政府采取了强有力的应对措施。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B</w:t>
      </w:r>
      <w:r>
        <w:rPr>
          <w:rFonts w:hint="eastAsia" w:hAnsi="宋体" w:cs="Arial"/>
          <w:sz w:val="21"/>
          <w:szCs w:val="21"/>
        </w:rPr>
        <w:t>．作为一档新兴的电视节目，《我是歌手》目前最重要的当务之急就是扬长避短，带给观众更为持久的音乐享受和情境感受。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C</w:t>
      </w:r>
      <w:r>
        <w:rPr>
          <w:rFonts w:hint="eastAsia" w:hAnsi="宋体" w:cs="Arial"/>
          <w:sz w:val="21"/>
          <w:szCs w:val="21"/>
        </w:rPr>
        <w:t>．为了保障学生安全和健康成长，教育部门大力开展各种形式的安全教育，打造浓郁的安全教育氛围，努力使校园安全工作落实到位。。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D</w:t>
      </w:r>
      <w:r>
        <w:rPr>
          <w:rFonts w:hint="eastAsia" w:hAnsi="宋体" w:cs="Arial"/>
          <w:sz w:val="21"/>
          <w:szCs w:val="21"/>
        </w:rPr>
        <w:t>．最近十年间，我国造林</w:t>
      </w:r>
      <w:r>
        <w:rPr>
          <w:rFonts w:hAnsi="宋体" w:cs="Arial"/>
          <w:sz w:val="21"/>
          <w:szCs w:val="21"/>
        </w:rPr>
        <w:t>6000</w:t>
      </w:r>
      <w:r>
        <w:rPr>
          <w:rFonts w:hint="eastAsia" w:hAnsi="宋体" w:cs="Arial"/>
          <w:sz w:val="21"/>
          <w:szCs w:val="21"/>
        </w:rPr>
        <w:t>余万公顷，人工林面积位居世界第一，但是土地沙漠化、植被覆盖率和森林病虫害等依然十分严重，令人担忧。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6.</w:t>
      </w:r>
      <w:r>
        <w:rPr>
          <w:rFonts w:hint="eastAsia" w:ascii="宋体" w:hAnsi="宋体"/>
          <w:b/>
          <w:sz w:val="21"/>
          <w:szCs w:val="21"/>
        </w:rPr>
        <w:t>根据拼音写汉字，将所填的汉字规范地书写在田字格里（</w:t>
      </w:r>
      <w:r>
        <w:rPr>
          <w:rFonts w:ascii="宋体" w:hAnsi="宋体"/>
          <w:b/>
          <w:sz w:val="21"/>
          <w:szCs w:val="21"/>
        </w:rPr>
        <w:t>3</w:t>
      </w:r>
      <w:r>
        <w:rPr>
          <w:rFonts w:hint="eastAsia" w:ascii="宋体" w:hAnsi="宋体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         Ch</w:t>
      </w:r>
      <w:r>
        <w:rPr>
          <w:rFonts w:hint="eastAsia" w:ascii="宋体" w:hAnsi="宋体"/>
          <w:sz w:val="21"/>
          <w:szCs w:val="21"/>
        </w:rPr>
        <w:t>á</w:t>
      </w:r>
      <w:r>
        <w:rPr>
          <w:rFonts w:ascii="宋体" w:hAnsi="宋体"/>
          <w:sz w:val="21"/>
          <w:szCs w:val="21"/>
        </w:rPr>
        <w:t>n</w:t>
      </w:r>
      <w:r>
        <w:rPr>
          <w:rFonts w:hint="eastAsia" w:ascii="宋体" w:hAnsi="宋体"/>
          <w:sz w:val="21"/>
          <w:szCs w:val="21"/>
        </w:rPr>
        <w:t>岩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>浩</w:t>
      </w:r>
      <w:r>
        <w:rPr>
          <w:rFonts w:ascii="宋体" w:hAnsi="宋体"/>
          <w:sz w:val="21"/>
          <w:szCs w:val="21"/>
        </w:rPr>
        <w:t>h</w:t>
      </w:r>
      <w:r>
        <w:rPr>
          <w:rFonts w:hint="eastAsia" w:ascii="宋体" w:hAnsi="宋体"/>
          <w:sz w:val="21"/>
          <w:szCs w:val="21"/>
        </w:rPr>
        <w:t>à</w:t>
      </w:r>
      <w:r>
        <w:rPr>
          <w:rFonts w:ascii="宋体" w:hAnsi="宋体"/>
          <w:sz w:val="21"/>
          <w:szCs w:val="21"/>
        </w:rPr>
        <w:t>n</w:t>
      </w:r>
      <w:r>
        <w:rPr>
          <w:rFonts w:hint="eastAsia" w:ascii="宋体" w:hAnsi="宋体"/>
          <w:sz w:val="21"/>
          <w:szCs w:val="21"/>
        </w:rPr>
        <w:t>无垠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如坐针</w:t>
      </w:r>
      <w:r>
        <w:rPr>
          <w:rFonts w:ascii="宋体" w:hAnsi="宋体"/>
          <w:sz w:val="21"/>
          <w:szCs w:val="21"/>
        </w:rPr>
        <w:t>zh</w:t>
      </w:r>
      <w:r>
        <w:rPr>
          <w:rFonts w:hint="eastAsia" w:ascii="宋体" w:hAnsi="宋体"/>
          <w:sz w:val="21"/>
          <w:szCs w:val="21"/>
        </w:rPr>
        <w:t>ā</w:t>
      </w:r>
      <w:r>
        <w:rPr>
          <w:rFonts w:ascii="宋体" w:hAnsi="宋体"/>
          <w:sz w:val="21"/>
          <w:szCs w:val="21"/>
        </w:rPr>
        <w:t>n</w:t>
      </w:r>
    </w:p>
    <w:tbl>
      <w:tblPr>
        <w:tblStyle w:val="13"/>
        <w:tblW w:w="3260" w:type="dxa"/>
        <w:tblInd w:w="1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498"/>
        <w:gridCol w:w="567"/>
        <w:gridCol w:w="567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94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498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94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498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ascii="宋体"/>
                <w:sz w:val="21"/>
                <w:szCs w:val="21"/>
              </w:rPr>
            </w:pPr>
          </w:p>
        </w:tc>
      </w:tr>
    </w:tbl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7</w:t>
      </w:r>
      <w:r>
        <w:rPr>
          <w:rFonts w:hint="eastAsia" w:hAnsi="宋体" w:cs="Arial"/>
          <w:sz w:val="21"/>
          <w:szCs w:val="21"/>
        </w:rPr>
        <w:t>．补写出下列名句的上句或下句。（</w:t>
      </w:r>
      <w:r>
        <w:rPr>
          <w:rFonts w:hAnsi="宋体" w:cs="Arial"/>
          <w:sz w:val="21"/>
          <w:szCs w:val="21"/>
        </w:rPr>
        <w:t>8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 </w:t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hAnsi="宋体" w:cs="Arial"/>
          <w:sz w:val="21"/>
          <w:szCs w:val="21"/>
        </w:rPr>
        <w:t>塞下秋来风景异，</w:t>
      </w:r>
      <w:r>
        <w:rPr>
          <w:rFonts w:hAnsi="宋体" w:cs="Arial"/>
          <w:sz w:val="21"/>
          <w:szCs w:val="21"/>
          <w:u w:val="single"/>
        </w:rPr>
        <w:t xml:space="preserve">        </w:t>
      </w:r>
      <w:r>
        <w:rPr>
          <w:rFonts w:hint="eastAsia" w:hAnsi="宋体" w:cs="Arial"/>
          <w:sz w:val="21"/>
          <w:szCs w:val="21"/>
        </w:rPr>
        <w:t>。四面边声连角起，千嶂里，</w:t>
      </w:r>
      <w:r>
        <w:rPr>
          <w:rFonts w:hAnsi="宋体" w:cs="Arial"/>
          <w:sz w:val="21"/>
          <w:szCs w:val="21"/>
          <w:u w:val="single"/>
        </w:rPr>
        <w:t xml:space="preserve">          </w:t>
      </w:r>
      <w:r>
        <w:rPr>
          <w:rFonts w:hint="eastAsia" w:hAnsi="宋体" w:cs="Arial"/>
          <w:sz w:val="21"/>
          <w:szCs w:val="21"/>
        </w:rPr>
        <w:t>。</w:t>
      </w:r>
      <w:r>
        <w:rPr>
          <w:rFonts w:hAnsi="宋体" w:cs="Arial"/>
          <w:sz w:val="21"/>
          <w:szCs w:val="21"/>
        </w:rPr>
        <w:t>(</w:t>
      </w:r>
      <w:r>
        <w:rPr>
          <w:rFonts w:hint="eastAsia" w:hAnsi="宋体" w:cs="Arial"/>
          <w:sz w:val="21"/>
          <w:szCs w:val="21"/>
        </w:rPr>
        <w:t>范仲淹《渔家傲》</w:t>
      </w:r>
      <w:r>
        <w:rPr>
          <w:rFonts w:hAnsi="宋体" w:cs="Arial"/>
          <w:sz w:val="21"/>
          <w:szCs w:val="21"/>
        </w:rPr>
        <w:t>)     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 </w:t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hAnsi="宋体" w:cs="Arial"/>
          <w:sz w:val="21"/>
          <w:szCs w:val="21"/>
        </w:rPr>
        <w:t>北风卷地白草折，胡天八月即雪</w:t>
      </w:r>
      <w:r>
        <w:rPr>
          <w:rFonts w:hint="eastAsia" w:hAnsi="宋体" w:cs="Arial"/>
          <w:sz w:val="21"/>
          <w:szCs w:val="21"/>
          <w:u w:val="single"/>
        </w:rPr>
        <w:t>。</w:t>
      </w:r>
      <w:r>
        <w:rPr>
          <w:rFonts w:hAnsi="宋体" w:cs="Arial"/>
          <w:sz w:val="21"/>
          <w:szCs w:val="21"/>
          <w:u w:val="single"/>
        </w:rPr>
        <w:t xml:space="preserve">          </w:t>
      </w:r>
      <w:r>
        <w:rPr>
          <w:rFonts w:hint="eastAsia" w:hAnsi="宋体" w:cs="Arial"/>
          <w:sz w:val="21"/>
          <w:szCs w:val="21"/>
        </w:rPr>
        <w:t>，</w:t>
      </w:r>
      <w:r>
        <w:rPr>
          <w:rFonts w:hAnsi="宋体" w:cs="Arial"/>
          <w:sz w:val="21"/>
          <w:szCs w:val="21"/>
          <w:u w:val="single"/>
        </w:rPr>
        <w:t xml:space="preserve">          </w:t>
      </w:r>
      <w:r>
        <w:rPr>
          <w:rFonts w:hint="eastAsia" w:hAnsi="宋体" w:cs="Arial"/>
          <w:sz w:val="21"/>
          <w:szCs w:val="21"/>
        </w:rPr>
        <w:t>。</w:t>
      </w:r>
      <w:r>
        <w:rPr>
          <w:rFonts w:hAnsi="宋体" w:cs="Arial"/>
          <w:sz w:val="21"/>
          <w:szCs w:val="21"/>
        </w:rPr>
        <w:t xml:space="preserve"> (</w:t>
      </w:r>
      <w:r>
        <w:rPr>
          <w:rFonts w:hint="eastAsia" w:hAnsi="宋体" w:cs="Arial"/>
          <w:sz w:val="21"/>
          <w:szCs w:val="21"/>
        </w:rPr>
        <w:t>岑参《白雪歌送武判官归京》</w:t>
      </w:r>
      <w:r>
        <w:rPr>
          <w:rFonts w:hAnsi="宋体" w:cs="Arial"/>
          <w:sz w:val="21"/>
          <w:szCs w:val="21"/>
        </w:rPr>
        <w:t>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 </w:t>
      </w:r>
      <w:r>
        <w:rPr>
          <w:rFonts w:hint="eastAsia" w:hAnsi="宋体"/>
          <w:sz w:val="21"/>
          <w:szCs w:val="21"/>
        </w:rPr>
        <w:t>③</w:t>
      </w:r>
      <w:r>
        <w:rPr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  <w:u w:val="single"/>
        </w:rPr>
        <w:t>        </w:t>
      </w:r>
      <w:r>
        <w:rPr>
          <w:rFonts w:hint="eastAsia" w:hAnsi="宋体" w:cs="Arial"/>
          <w:sz w:val="21"/>
          <w:szCs w:val="21"/>
          <w:u w:val="single"/>
        </w:rPr>
        <w:t>，</w:t>
      </w:r>
      <w:r>
        <w:rPr>
          <w:rFonts w:hAnsi="宋体" w:cs="Arial"/>
          <w:sz w:val="21"/>
          <w:szCs w:val="21"/>
          <w:u w:val="single"/>
        </w:rPr>
        <w:t>          </w:t>
      </w:r>
      <w:r>
        <w:rPr>
          <w:rFonts w:hint="eastAsia" w:hAnsi="宋体" w:cs="Arial"/>
          <w:sz w:val="21"/>
          <w:szCs w:val="21"/>
        </w:rPr>
        <w:t>小园香径独徘徊。</w:t>
      </w:r>
      <w:r>
        <w:rPr>
          <w:rFonts w:hAnsi="宋体" w:cs="Arial"/>
          <w:sz w:val="21"/>
          <w:szCs w:val="21"/>
        </w:rPr>
        <w:t>(</w:t>
      </w:r>
      <w:r>
        <w:rPr>
          <w:rFonts w:hint="eastAsia" w:hAnsi="宋体" w:cs="Arial"/>
          <w:sz w:val="21"/>
          <w:szCs w:val="21"/>
        </w:rPr>
        <w:t>晏殊《浣溪沙》</w:t>
      </w:r>
      <w:r>
        <w:rPr>
          <w:rFonts w:hAnsi="宋体" w:cs="Arial"/>
          <w:sz w:val="21"/>
          <w:szCs w:val="21"/>
        </w:rPr>
        <w:t>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 </w:t>
      </w:r>
      <w:r>
        <w:rPr>
          <w:rFonts w:hint="eastAsia" w:hAnsi="宋体"/>
          <w:sz w:val="21"/>
          <w:szCs w:val="21"/>
        </w:rPr>
        <w:t>④</w:t>
      </w:r>
      <w:r>
        <w:rPr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  <w:u w:val="single"/>
        </w:rPr>
        <w:t>        </w:t>
      </w:r>
      <w:r>
        <w:rPr>
          <w:rFonts w:hint="eastAsia" w:hAnsi="宋体" w:cs="Arial"/>
          <w:sz w:val="21"/>
          <w:szCs w:val="21"/>
          <w:u w:val="single"/>
        </w:rPr>
        <w:t>，</w:t>
      </w:r>
      <w:r>
        <w:rPr>
          <w:rFonts w:hAnsi="宋体" w:cs="Arial"/>
          <w:sz w:val="21"/>
          <w:szCs w:val="21"/>
          <w:u w:val="single"/>
        </w:rPr>
        <w:t>          </w:t>
      </w:r>
      <w:r>
        <w:rPr>
          <w:rFonts w:hint="eastAsia" w:hAnsi="宋体" w:cs="Arial"/>
          <w:sz w:val="21"/>
          <w:szCs w:val="21"/>
        </w:rPr>
        <w:t>而来二十有一年矣。</w:t>
      </w:r>
      <w:r>
        <w:rPr>
          <w:rFonts w:hAnsi="宋体" w:cs="Arial"/>
          <w:sz w:val="21"/>
          <w:szCs w:val="21"/>
        </w:rPr>
        <w:t>(</w:t>
      </w:r>
      <w:r>
        <w:rPr>
          <w:rFonts w:hint="eastAsia" w:hAnsi="宋体" w:cs="Arial"/>
          <w:sz w:val="21"/>
          <w:szCs w:val="21"/>
        </w:rPr>
        <w:t>诸葛亮《出师表》</w:t>
      </w:r>
      <w:r>
        <w:rPr>
          <w:rFonts w:hAnsi="宋体" w:cs="Arial"/>
          <w:sz w:val="21"/>
          <w:szCs w:val="21"/>
        </w:rPr>
        <w:t>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8</w:t>
      </w:r>
      <w:r>
        <w:rPr>
          <w:rFonts w:hint="eastAsia" w:hAnsi="宋体" w:cs="Arial"/>
          <w:sz w:val="21"/>
          <w:szCs w:val="21"/>
        </w:rPr>
        <w:t>．</w:t>
      </w:r>
      <w:r>
        <w:rPr>
          <w:rFonts w:hAnsi="宋体" w:cs="Arial"/>
          <w:sz w:val="21"/>
          <w:szCs w:val="21"/>
        </w:rPr>
        <w:t xml:space="preserve"> </w:t>
      </w:r>
      <w:r>
        <w:rPr>
          <w:rFonts w:hint="eastAsia" w:hAnsi="宋体" w:cs="Arial"/>
          <w:sz w:val="21"/>
          <w:szCs w:val="21"/>
        </w:rPr>
        <w:t>将下列句子重新排列，填入横线中与前后句组成一段语意连贯的文字。（只填写序号）</w:t>
      </w:r>
      <w:r>
        <w:rPr>
          <w:rFonts w:hAnsi="宋体" w:cs="Arial"/>
          <w:sz w:val="21"/>
          <w:szCs w:val="21"/>
        </w:rPr>
        <w:t>(4</w:t>
      </w:r>
      <w:r>
        <w:rPr>
          <w:rFonts w:hint="eastAsia" w:hAnsi="宋体" w:cs="Arial"/>
          <w:sz w:val="21"/>
          <w:szCs w:val="21"/>
        </w:rPr>
        <w:t>分</w:t>
      </w:r>
      <w:r>
        <w:rPr>
          <w:rFonts w:hAnsi="宋体" w:cs="Arial"/>
          <w:sz w:val="21"/>
          <w:szCs w:val="21"/>
        </w:rPr>
        <w:t>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山水是自然最生动、最完美的体现。</w:t>
      </w:r>
      <w:r>
        <w:rPr>
          <w:rFonts w:hAnsi="宋体" w:cs="Arial"/>
          <w:sz w:val="21"/>
          <w:szCs w:val="21"/>
        </w:rPr>
        <w:t>_____________________________________</w:t>
      </w:r>
      <w:r>
        <w:rPr>
          <w:rFonts w:hint="eastAsia" w:hAnsi="宋体" w:cs="Arial"/>
          <w:sz w:val="21"/>
          <w:szCs w:val="21"/>
        </w:rPr>
        <w:t>。人们品读山水，可以领悟到世界的兴衰变迁，人生的喜怒哀乐，故历代文人墨客无不与名山大川寻求灵感。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hAnsi="宋体" w:cs="Arial"/>
          <w:sz w:val="21"/>
          <w:szCs w:val="21"/>
        </w:rPr>
        <w:t>智者则涉水而行，望水而思，以碧波清流洗濯自己的理智和机敏。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hAnsi="宋体" w:cs="Arial"/>
          <w:sz w:val="21"/>
          <w:szCs w:val="21"/>
        </w:rPr>
        <w:t>那屹立万年的大山，多像静穆庄重的仁者。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③</w:t>
      </w:r>
      <w:r>
        <w:rPr>
          <w:rFonts w:hint="eastAsia" w:hAnsi="宋体" w:cs="Arial"/>
          <w:sz w:val="21"/>
          <w:szCs w:val="21"/>
        </w:rPr>
        <w:t>仁者在山的稳定、博大和丰富中，积蓄和锤炼自己的仁爱之心；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④</w:t>
      </w:r>
      <w:r>
        <w:rPr>
          <w:rFonts w:hint="eastAsia" w:hAnsi="宋体" w:cs="Arial"/>
          <w:sz w:val="21"/>
          <w:szCs w:val="21"/>
        </w:rPr>
        <w:t>那欢快流动的江河，多像才华横溢的智者。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int="eastAsia" w:hAnsi="宋体" w:cs="Arial"/>
          <w:sz w:val="21"/>
          <w:szCs w:val="21"/>
        </w:rPr>
        <w:t>二、阅读下面这首古诗，完成（</w:t>
      </w:r>
      <w:r>
        <w:rPr>
          <w:rFonts w:hAnsi="宋体" w:cs="Arial"/>
          <w:sz w:val="21"/>
          <w:szCs w:val="21"/>
        </w:rPr>
        <w:t>1</w:t>
      </w:r>
      <w:r>
        <w:rPr>
          <w:rFonts w:hint="eastAsia" w:hAnsi="宋体" w:cs="Arial"/>
          <w:sz w:val="21"/>
          <w:szCs w:val="21"/>
        </w:rPr>
        <w:t>）（</w:t>
      </w:r>
      <w:r>
        <w:rPr>
          <w:rFonts w:hAnsi="宋体" w:cs="Arial"/>
          <w:sz w:val="21"/>
          <w:szCs w:val="21"/>
        </w:rPr>
        <w:t>2</w:t>
      </w:r>
      <w:r>
        <w:rPr>
          <w:rFonts w:hint="eastAsia" w:hAnsi="宋体" w:cs="Arial"/>
          <w:sz w:val="21"/>
          <w:szCs w:val="21"/>
        </w:rPr>
        <w:t>）两小题。（</w:t>
      </w:r>
      <w:r>
        <w:rPr>
          <w:rFonts w:hAnsi="宋体" w:cs="Arial"/>
          <w:sz w:val="21"/>
          <w:szCs w:val="21"/>
        </w:rPr>
        <w:t>5</w:t>
      </w:r>
      <w:r>
        <w:rPr>
          <w:rFonts w:hint="eastAsia" w:hAnsi="宋体" w:cs="Arial"/>
          <w:sz w:val="21"/>
          <w:szCs w:val="21"/>
        </w:rPr>
        <w:t>分）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Style w:val="20"/>
          <w:rFonts w:hAnsi="宋体" w:cs="Arial"/>
          <w:sz w:val="21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山中雪</w:t>
      </w:r>
      <w:r>
        <w:rPr>
          <w:rFonts w:hAnsi="宋体" w:cs="Arial"/>
          <w:sz w:val="21"/>
          <w:szCs w:val="21"/>
        </w:rPr>
        <w:t xml:space="preserve">   </w:t>
      </w:r>
      <w:r>
        <w:rPr>
          <w:rFonts w:hint="eastAsia" w:hAnsi="宋体" w:cs="Arial"/>
          <w:sz w:val="21"/>
          <w:szCs w:val="21"/>
        </w:rPr>
        <w:t>郑燮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晨起开门雪满山，雪晴云淡日光寒。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檐流未滴梅花冻，一种清孤不等闲。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hAnsi="宋体" w:cs="Arial"/>
          <w:sz w:val="21"/>
          <w:szCs w:val="21"/>
        </w:rPr>
        <w:t>诗歌前两句描绘了一幅怎样的画面？（</w:t>
      </w:r>
      <w:r>
        <w:rPr>
          <w:rFonts w:hAnsi="宋体" w:cs="Arial"/>
          <w:sz w:val="21"/>
          <w:szCs w:val="21"/>
        </w:rPr>
        <w:t>2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hAnsi="宋体" w:cs="Arial"/>
          <w:sz w:val="21"/>
          <w:szCs w:val="21"/>
        </w:rPr>
        <w:t>请对“檐流未滴梅花冻，一种清孤不等闲”作简要赏析。（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t>    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int="eastAsia" w:hAnsi="宋体" w:cs="Arial"/>
          <w:sz w:val="21"/>
          <w:szCs w:val="21"/>
        </w:rPr>
        <w:t>三</w:t>
      </w:r>
      <w:r>
        <w:rPr>
          <w:rFonts w:hAnsi="宋体" w:cs="Arial"/>
          <w:sz w:val="21"/>
          <w:szCs w:val="21"/>
        </w:rPr>
        <w:t>(15</w:t>
      </w:r>
      <w:r>
        <w:rPr>
          <w:rFonts w:hint="eastAsia" w:hAnsi="宋体" w:cs="Arial"/>
          <w:sz w:val="21"/>
          <w:szCs w:val="21"/>
        </w:rPr>
        <w:t>分</w:t>
      </w:r>
      <w:r>
        <w:rPr>
          <w:rFonts w:hAnsi="宋体" w:cs="Arial"/>
          <w:sz w:val="21"/>
          <w:szCs w:val="21"/>
        </w:rPr>
        <w:t>)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  </w:t>
      </w:r>
      <w:r>
        <w:rPr>
          <w:rFonts w:hint="eastAsia" w:hAnsi="宋体" w:cs="Arial"/>
          <w:sz w:val="21"/>
          <w:szCs w:val="21"/>
        </w:rPr>
        <w:t>阅读下列文言文，完成</w:t>
      </w:r>
      <w:r>
        <w:rPr>
          <w:rFonts w:hAnsi="宋体" w:cs="Arial"/>
          <w:sz w:val="21"/>
          <w:szCs w:val="21"/>
        </w:rPr>
        <w:t>1—4</w:t>
      </w:r>
      <w:r>
        <w:rPr>
          <w:rFonts w:hint="eastAsia" w:hAnsi="宋体" w:cs="Arial"/>
          <w:sz w:val="21"/>
          <w:szCs w:val="21"/>
        </w:rPr>
        <w:t>题。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（一）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萧颖士开元二十三年及第，恃才傲物，敻无与比，常自携一壶，逐胜郊野。偶憩于逆旅，独酌独吟。会有风雨暴至，有紫衣老人领一小童避雨于此。颖士见其散冗，颇肆陵侮。逡巡，风定雨霁，车马卒至，老人上马，呵殿而去。颖士仓忙觇之，左右曰：“吏部王尚书，名丘。”初，颖士尝造门，未之面，极所惊愕。明日，具长笺造门谢，尚书命引至庑下，坐而责之，且曰：“所恨与子非亲属，当庭训之耳。”顷曰：“子负文学之名，倨忽如此，止于一第乎？”颖士终扬州功曹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（二）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魏有隐士曰侯嬴，年七十，家贫，为大梁夷门监者。公子闻之，往请，欲厚遗之，不肯受，……公子于是乃置酒大会宾客。坐定，公子从车骑，虚左，自迎夷门侯生。侯生摄敝衣冠，直上载公子上坐，不让，欲以观公子。公子执辔愈恭。侯生又谓公子曰：“臣有客在市屠中，愿枉车骑过之。”公子引车入市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注：公子：魏公子，战国时魏昭王少子，昭王死后，安釐王即位，封公子为信陵君。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1.</w:t>
      </w:r>
      <w:r>
        <w:rPr>
          <w:rFonts w:hint="eastAsia" w:hAnsi="宋体" w:cs="Arial"/>
          <w:sz w:val="21"/>
          <w:szCs w:val="21"/>
        </w:rPr>
        <w:t>下列句子中加点的词语解释错误的一项是（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A.</w:t>
      </w:r>
      <w:r>
        <w:rPr>
          <w:rFonts w:hint="eastAsia" w:hAnsi="宋体" w:cs="Arial"/>
          <w:sz w:val="21"/>
          <w:szCs w:val="21"/>
        </w:rPr>
        <w:t>颖士仓忙</w:t>
      </w:r>
      <w:r>
        <w:rPr>
          <w:rFonts w:hint="eastAsia" w:hAnsi="宋体" w:cs="Arial"/>
          <w:sz w:val="21"/>
          <w:szCs w:val="21"/>
          <w:u w:val="single"/>
        </w:rPr>
        <w:t>觇</w:t>
      </w:r>
      <w:r>
        <w:rPr>
          <w:rFonts w:hint="eastAsia" w:hAnsi="宋体" w:cs="Arial"/>
          <w:sz w:val="21"/>
          <w:szCs w:val="21"/>
        </w:rPr>
        <w:t>之（打听，调查）</w:t>
      </w:r>
      <w:r>
        <w:rPr>
          <w:rFonts w:hAnsi="宋体" w:cs="Arial"/>
          <w:sz w:val="21"/>
          <w:szCs w:val="21"/>
        </w:rPr>
        <w:t xml:space="preserve"> B.</w:t>
      </w:r>
      <w:r>
        <w:rPr>
          <w:rFonts w:hint="eastAsia" w:hAnsi="宋体" w:cs="Arial"/>
          <w:sz w:val="21"/>
          <w:szCs w:val="21"/>
        </w:rPr>
        <w:t>颖士</w:t>
      </w:r>
      <w:r>
        <w:rPr>
          <w:rFonts w:hint="eastAsia" w:hAnsi="宋体" w:cs="Arial"/>
          <w:sz w:val="21"/>
          <w:szCs w:val="21"/>
          <w:u w:val="single"/>
        </w:rPr>
        <w:t>尝</w:t>
      </w:r>
      <w:r>
        <w:rPr>
          <w:rFonts w:hint="eastAsia" w:hAnsi="宋体" w:cs="Arial"/>
          <w:sz w:val="21"/>
          <w:szCs w:val="21"/>
        </w:rPr>
        <w:t>造门（到……去）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C.</w:t>
      </w:r>
      <w:r>
        <w:rPr>
          <w:rFonts w:hint="eastAsia" w:hAnsi="宋体" w:cs="Arial"/>
          <w:sz w:val="21"/>
          <w:szCs w:val="21"/>
        </w:rPr>
        <w:t>欲厚</w:t>
      </w:r>
      <w:r>
        <w:rPr>
          <w:rFonts w:hint="eastAsia" w:hAnsi="宋体" w:cs="Arial"/>
          <w:sz w:val="21"/>
          <w:szCs w:val="21"/>
          <w:u w:val="single"/>
        </w:rPr>
        <w:t>遗</w:t>
      </w:r>
      <w:r>
        <w:rPr>
          <w:rFonts w:hint="eastAsia" w:hAnsi="宋体" w:cs="Arial"/>
          <w:sz w:val="21"/>
          <w:szCs w:val="21"/>
        </w:rPr>
        <w:t>之（遗留）</w:t>
      </w:r>
      <w:r>
        <w:rPr>
          <w:rFonts w:hAnsi="宋体" w:cs="Arial"/>
          <w:sz w:val="21"/>
          <w:szCs w:val="21"/>
        </w:rPr>
        <w:t>      D.</w:t>
      </w:r>
      <w:r>
        <w:rPr>
          <w:rFonts w:hint="eastAsia" w:hAnsi="宋体" w:cs="Arial"/>
          <w:sz w:val="21"/>
          <w:szCs w:val="21"/>
        </w:rPr>
        <w:t>公子从车骑，</w:t>
      </w:r>
      <w:r>
        <w:rPr>
          <w:rFonts w:hint="eastAsia" w:hAnsi="宋体" w:cs="Arial"/>
          <w:sz w:val="21"/>
          <w:szCs w:val="21"/>
          <w:u w:val="single"/>
        </w:rPr>
        <w:t>虚</w:t>
      </w:r>
      <w:r>
        <w:rPr>
          <w:rFonts w:hint="eastAsia" w:hAnsi="宋体" w:cs="Arial"/>
          <w:sz w:val="21"/>
          <w:szCs w:val="21"/>
        </w:rPr>
        <w:t>左（空出）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2.</w:t>
      </w:r>
      <w:r>
        <w:rPr>
          <w:rFonts w:hint="eastAsia" w:hAnsi="宋体" w:cs="Arial"/>
          <w:sz w:val="21"/>
          <w:szCs w:val="21"/>
        </w:rPr>
        <w:t>下列句子中加点的词意思相同的两项是（</w:t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A. </w:t>
      </w:r>
      <w:r>
        <w:rPr>
          <w:rFonts w:hint="eastAsia" w:hAnsi="宋体" w:cs="Arial"/>
          <w:sz w:val="21"/>
          <w:szCs w:val="21"/>
        </w:rPr>
        <w:t>老人上马，呵殿</w:t>
      </w:r>
      <w:r>
        <w:rPr>
          <w:rFonts w:hint="eastAsia" w:hAnsi="宋体" w:cs="Arial"/>
          <w:sz w:val="21"/>
          <w:szCs w:val="21"/>
          <w:u w:val="single"/>
        </w:rPr>
        <w:t>而</w:t>
      </w:r>
      <w:r>
        <w:rPr>
          <w:rFonts w:hint="eastAsia" w:hAnsi="宋体" w:cs="Arial"/>
          <w:sz w:val="21"/>
          <w:szCs w:val="21"/>
        </w:rPr>
        <w:t>去</w:t>
      </w:r>
      <w:r>
        <w:rPr>
          <w:rFonts w:hAnsi="宋体" w:cs="Arial"/>
          <w:sz w:val="21"/>
          <w:szCs w:val="21"/>
        </w:rPr>
        <w:t xml:space="preserve">       </w:t>
      </w:r>
      <w:r>
        <w:rPr>
          <w:rFonts w:hint="eastAsia" w:hAnsi="宋体" w:cs="Arial"/>
          <w:sz w:val="21"/>
          <w:szCs w:val="21"/>
        </w:rPr>
        <w:t>人不知</w:t>
      </w:r>
      <w:r>
        <w:rPr>
          <w:rFonts w:hint="eastAsia" w:hAnsi="宋体" w:cs="Arial"/>
          <w:sz w:val="21"/>
          <w:szCs w:val="21"/>
          <w:u w:val="single"/>
        </w:rPr>
        <w:t>而</w:t>
      </w:r>
      <w:r>
        <w:rPr>
          <w:rFonts w:hint="eastAsia" w:hAnsi="宋体" w:cs="Arial"/>
          <w:sz w:val="21"/>
          <w:szCs w:val="21"/>
        </w:rPr>
        <w:t>不愠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B. </w:t>
      </w:r>
      <w:r>
        <w:rPr>
          <w:rFonts w:hint="eastAsia" w:hAnsi="宋体" w:cs="Arial"/>
          <w:sz w:val="21"/>
          <w:szCs w:val="21"/>
        </w:rPr>
        <w:t>偶憩</w:t>
      </w:r>
      <w:r>
        <w:rPr>
          <w:rFonts w:hint="eastAsia" w:hAnsi="宋体" w:cs="Arial"/>
          <w:sz w:val="21"/>
          <w:szCs w:val="21"/>
          <w:u w:val="single"/>
        </w:rPr>
        <w:t>于</w:t>
      </w:r>
      <w:r>
        <w:rPr>
          <w:rFonts w:hint="eastAsia" w:hAnsi="宋体" w:cs="Arial"/>
          <w:sz w:val="21"/>
          <w:szCs w:val="21"/>
        </w:rPr>
        <w:t>逆旅，独酌独吟。</w:t>
      </w:r>
      <w:r>
        <w:rPr>
          <w:rFonts w:hAnsi="宋体" w:cs="Arial"/>
          <w:sz w:val="21"/>
          <w:szCs w:val="21"/>
        </w:rPr>
        <w:t xml:space="preserve">     </w:t>
      </w:r>
      <w:r>
        <w:rPr>
          <w:rFonts w:hint="eastAsia" w:hAnsi="宋体" w:cs="Arial"/>
          <w:sz w:val="21"/>
          <w:szCs w:val="21"/>
        </w:rPr>
        <w:t>苟全性命</w:t>
      </w:r>
      <w:r>
        <w:rPr>
          <w:rFonts w:hint="eastAsia" w:hAnsi="宋体" w:cs="Arial"/>
          <w:sz w:val="21"/>
          <w:szCs w:val="21"/>
          <w:u w:val="single"/>
        </w:rPr>
        <w:t>于</w:t>
      </w:r>
      <w:r>
        <w:rPr>
          <w:rFonts w:hint="eastAsia" w:hAnsi="宋体" w:cs="Arial"/>
          <w:sz w:val="21"/>
          <w:szCs w:val="21"/>
        </w:rPr>
        <w:t>乱世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C. </w:t>
      </w:r>
      <w:r>
        <w:rPr>
          <w:rFonts w:hint="eastAsia" w:hAnsi="宋体" w:cs="Arial"/>
          <w:sz w:val="21"/>
          <w:szCs w:val="21"/>
          <w:u w:val="single"/>
        </w:rPr>
        <w:t>为</w:t>
      </w:r>
      <w:r>
        <w:rPr>
          <w:rFonts w:hint="eastAsia" w:hAnsi="宋体" w:cs="Arial"/>
          <w:sz w:val="21"/>
          <w:szCs w:val="21"/>
        </w:rPr>
        <w:t>大梁夷门监者</w:t>
      </w:r>
      <w:r>
        <w:rPr>
          <w:rFonts w:hAnsi="宋体" w:cs="Arial"/>
          <w:sz w:val="21"/>
          <w:szCs w:val="21"/>
        </w:rPr>
        <w:t xml:space="preserve">         </w:t>
      </w:r>
      <w:r>
        <w:rPr>
          <w:rFonts w:hint="eastAsia" w:hAnsi="宋体" w:cs="Arial"/>
          <w:sz w:val="21"/>
          <w:szCs w:val="21"/>
        </w:rPr>
        <w:t>公输盘</w:t>
      </w:r>
      <w:r>
        <w:rPr>
          <w:rFonts w:hint="eastAsia" w:hAnsi="宋体" w:cs="Arial"/>
          <w:sz w:val="21"/>
          <w:szCs w:val="21"/>
          <w:u w:val="single"/>
        </w:rPr>
        <w:t>为</w:t>
      </w:r>
      <w:r>
        <w:rPr>
          <w:rFonts w:hint="eastAsia" w:hAnsi="宋体" w:cs="Arial"/>
          <w:sz w:val="21"/>
          <w:szCs w:val="21"/>
        </w:rPr>
        <w:t>楚造云梯之械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D. </w:t>
      </w:r>
      <w:r>
        <w:rPr>
          <w:rFonts w:hint="eastAsia" w:hAnsi="宋体" w:cs="Arial"/>
          <w:sz w:val="21"/>
          <w:szCs w:val="21"/>
        </w:rPr>
        <w:t>公子于是</w:t>
      </w:r>
      <w:r>
        <w:rPr>
          <w:rFonts w:hint="eastAsia" w:hAnsi="宋体" w:cs="Arial"/>
          <w:sz w:val="21"/>
          <w:szCs w:val="21"/>
          <w:u w:val="single"/>
        </w:rPr>
        <w:t>乃</w:t>
      </w:r>
      <w:r>
        <w:rPr>
          <w:rFonts w:hint="eastAsia" w:hAnsi="宋体" w:cs="Arial"/>
          <w:sz w:val="21"/>
          <w:szCs w:val="21"/>
        </w:rPr>
        <w:t>置酒大会宾客。</w:t>
      </w:r>
      <w:r>
        <w:rPr>
          <w:rFonts w:hAnsi="宋体" w:cs="Arial"/>
          <w:sz w:val="21"/>
          <w:szCs w:val="21"/>
        </w:rPr>
        <w:t xml:space="preserve">    </w:t>
      </w:r>
      <w:r>
        <w:rPr>
          <w:rFonts w:hint="eastAsia" w:hAnsi="宋体" w:cs="Arial"/>
          <w:sz w:val="21"/>
          <w:szCs w:val="21"/>
        </w:rPr>
        <w:t>见渔人，</w:t>
      </w:r>
      <w:r>
        <w:rPr>
          <w:rFonts w:hint="eastAsia" w:hAnsi="宋体" w:cs="Arial"/>
          <w:sz w:val="21"/>
          <w:szCs w:val="21"/>
          <w:u w:val="single"/>
        </w:rPr>
        <w:t>乃</w:t>
      </w:r>
      <w:r>
        <w:rPr>
          <w:rFonts w:hint="eastAsia" w:hAnsi="宋体" w:cs="Arial"/>
          <w:sz w:val="21"/>
          <w:szCs w:val="21"/>
        </w:rPr>
        <w:t>大惊，问所从来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3.</w:t>
      </w:r>
      <w:r>
        <w:rPr>
          <w:rFonts w:hint="eastAsia" w:hAnsi="宋体" w:cs="Arial"/>
          <w:sz w:val="21"/>
          <w:szCs w:val="21"/>
        </w:rPr>
        <w:t>用现代汉语写出下列句子的意思。（</w:t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 </w:t>
      </w:r>
      <w:r>
        <w:rPr>
          <w:rFonts w:hint="eastAsia" w:hAnsi="宋体"/>
          <w:sz w:val="21"/>
          <w:szCs w:val="21"/>
        </w:rPr>
        <w:t>①</w:t>
      </w:r>
      <w:r>
        <w:rPr>
          <w:rFonts w:hAnsi="宋体" w:cs="Arial"/>
          <w:sz w:val="21"/>
          <w:szCs w:val="21"/>
        </w:rPr>
        <w:t xml:space="preserve">. </w:t>
      </w:r>
      <w:r>
        <w:rPr>
          <w:rFonts w:hint="eastAsia" w:hAnsi="宋体" w:cs="Arial"/>
          <w:sz w:val="21"/>
          <w:szCs w:val="21"/>
        </w:rPr>
        <w:t>所恨与子非亲属，当庭训之耳。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Ansi="宋体" w:cs="Arial"/>
          <w:sz w:val="21"/>
          <w:szCs w:val="21"/>
        </w:rPr>
        <w:t xml:space="preserve">. </w:t>
      </w:r>
      <w:r>
        <w:rPr>
          <w:rFonts w:hint="eastAsia" w:hAnsi="宋体" w:cs="Arial"/>
          <w:sz w:val="21"/>
          <w:szCs w:val="21"/>
        </w:rPr>
        <w:t>侯生摄敝衣冠，直上载公子上坐，不让，欲以观公子。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4.</w:t>
      </w:r>
      <w:r>
        <w:rPr>
          <w:rFonts w:hint="eastAsia" w:hAnsi="宋体" w:cs="Arial"/>
          <w:sz w:val="21"/>
          <w:szCs w:val="21"/>
        </w:rPr>
        <w:t>萧颖士和魏公子（信陵君）的待人态度有何不同？请简要回答。（</w:t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四、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"http://www.5ykj.com/shti/" \t "_blank" </w:instrText>
      </w:r>
      <w:r>
        <w:rPr>
          <w:sz w:val="21"/>
          <w:szCs w:val="21"/>
        </w:rPr>
        <w:fldChar w:fldCharType="separate"/>
      </w:r>
      <w:r>
        <w:rPr>
          <w:rStyle w:val="12"/>
          <w:rFonts w:hint="eastAsia" w:hAnsi="宋体" w:cs="Arial"/>
          <w:color w:val="auto"/>
          <w:sz w:val="21"/>
          <w:szCs w:val="21"/>
        </w:rPr>
        <w:t>阅读</w:t>
      </w:r>
      <w:r>
        <w:rPr>
          <w:sz w:val="21"/>
          <w:szCs w:val="21"/>
        </w:rPr>
        <w:fldChar w:fldCharType="end"/>
      </w:r>
      <w:r>
        <w:rPr>
          <w:rFonts w:hint="eastAsia" w:hAnsi="宋体" w:cs="Arial"/>
          <w:sz w:val="21"/>
          <w:szCs w:val="21"/>
        </w:rPr>
        <w:t>下面的文章，完成</w:t>
      </w:r>
      <w:r>
        <w:rPr>
          <w:rFonts w:hAnsi="宋体" w:cs="Arial"/>
          <w:sz w:val="21"/>
          <w:szCs w:val="21"/>
        </w:rPr>
        <w:t>11—18</w:t>
      </w:r>
      <w:r>
        <w:rPr>
          <w:rFonts w:hint="eastAsia" w:hAnsi="宋体" w:cs="Arial"/>
          <w:sz w:val="21"/>
          <w:szCs w:val="21"/>
        </w:rPr>
        <w:t>题。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（一）记叙文（</w:t>
      </w:r>
      <w:r>
        <w:rPr>
          <w:rFonts w:hAnsi="宋体" w:cs="Arial"/>
          <w:sz w:val="21"/>
          <w:szCs w:val="21"/>
        </w:rPr>
        <w:t>16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                        </w:t>
      </w:r>
      <w:r>
        <w:rPr>
          <w:rFonts w:hint="eastAsia" w:hAnsi="宋体" w:cs="Arial"/>
          <w:sz w:val="21"/>
          <w:szCs w:val="21"/>
        </w:rPr>
        <w:t>源源本本</w:t>
      </w:r>
      <w:r>
        <w:rPr>
          <w:rFonts w:hAnsi="宋体" w:cs="Arial"/>
          <w:sz w:val="21"/>
          <w:szCs w:val="21"/>
        </w:rPr>
        <w:t xml:space="preserve">    </w:t>
      </w:r>
      <w:r>
        <w:rPr>
          <w:rFonts w:hint="eastAsia" w:hAnsi="宋体" w:cs="Arial"/>
          <w:sz w:val="21"/>
          <w:szCs w:val="21"/>
        </w:rPr>
        <w:t>舒婷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    </w:t>
      </w:r>
      <w:r>
        <w:rPr>
          <w:rFonts w:hint="eastAsia" w:hAnsi="宋体" w:cs="Arial"/>
          <w:sz w:val="21"/>
          <w:szCs w:val="21"/>
        </w:rPr>
        <w:t>床垫晒过了，被单和窗帘等织物浆洗过了，冬菇和黄花菜因吸饱了阳光，黄灿灿地都密封贮存起来。一切都准备好，就等梅雨季节来临。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可是，每天每天，太阳若无其事准时上班，阳光已慷慨得近似奢侈。道路依然干燥。人们开始频频眺望天空。在乡下，农民们忧郁地在田埂上走来走去，抽水机也搬出来了。报纸开始排出抗旱消息。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望雨的心情犹如守候一位爱唠叨的老朋友。来得密了真觉得烦，在该来不来的时候，无论手上忙着什么，心总是慌慌地倾听着门外。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于是忆起小时候背着书包在水洼边流连而屡屡迟到的事。尤其夏日骤雨初歇，无论马路上有多少灰尘和落叶，积水依然澄清，映出明净的天空，冉冉的云和摇动的树枝。童话里说有个孩子，失足掉进水洼，竟漫游了一个奇异的世界。至今我还信，只是这扇门需用幻想的眼睛来叩开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覆着绿苔的清泉，在怪石间迂回跳跃的小溪，卵石铺底的河流，都能使人喜悦。人在经过水的沐浴之后，重新变得柔韧、挺拔、新鲜。我曾经问我的老师蔡其矫：“何以有水源的地方都会唤起一种感动？”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“因为，”他偏着头，仿佛听着心中的流水之声。“生命起源于水。”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他接着问：“除了水，你最喜欢什</w:t>
      </w:r>
      <w:r>
        <w:rPr>
          <w:rFonts w:hAnsi="宋体" w:cs="Arial"/>
          <w:sz w:val="21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1"/>
          <w:szCs w:val="21"/>
        </w:rPr>
        <w:t>么？”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“植物。”我不假思索地口答。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家中长辈们常说，我的手刚能离开母亲的衣角独立行走时，立即攥住了一支“草籽花”。我时常无限惊异于植物自己的语言和表情。经过训练的手可以创造闻名的插花艺术，但大自然花的部落却有自己的组合方式，而且更加和谐、优美，具有竞争的蓬勃生机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四岁的儿子对我说，“妈妈，葡萄还绿的时候摘它，它很痛，要是红了，它很高兴让我们采。”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我惊讶地问：“你怎么知道的呀？”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“因为我使劲拽，绿葡萄紧紧抓住枝条，熟了的时候，我们要忘了采，它就难过地一颗一颗落在地上。”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我弯腰摸摸孩子的脸，像母树以枝条拂过它的腋芽。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我和儿子有共同的经验。我的校园每年两次剪枝，我经过那些狼藉一地的权枝时，仿佛处在大屠杀之中。那四周无声的尖叫使我逃也似的飞跑，直跑到</w:t>
      </w:r>
      <w:r>
        <w:rPr>
          <w:rFonts w:hAnsi="宋体" w:cs="Arial"/>
          <w:sz w:val="21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1"/>
          <w:szCs w:val="21"/>
        </w:rPr>
        <w:t>浑身发抖为止。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是广州的植物园，使我好像接近了生命秘密的边缘。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那是极普通的深秋初冬一个日子，云层很薄，阳光也不来装饰。水很静，完完全全。可能还很浅，但深绿色的浮游生物使水湾深邃幽远。水杉的华丽的树冠直垂到水面，看去像庞大的动物在饮水。庄严的水，安静的树，风蹑足远去。我脚下的草地似乎渗出水来，凉凉的水意从我的脚跟导向全身。那一刻我迷迷惘惘地听到有无声的语言呼唤我，我全身都在主动回答。那树木始终严肃地凝视着，要提醒我一个雪亮的，然而却隔着层层云雾的秘密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也许，我曾经是它们的同类？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我终究不能判断那些水杉和我交换的眼色该怎么翻译。但我发觉我盼雨的心情是一棵植物的爱恋和希望。</w:t>
      </w:r>
      <w:r>
        <w:rPr>
          <w:rStyle w:val="20"/>
          <w:rFonts w:hAnsi="宋体" w:cs="Arial"/>
          <w:sz w:val="21"/>
          <w:szCs w:val="21"/>
        </w:rPr>
        <w:t> 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　　可是，人类和水的关系不也是自然一个无可违抗的法则吗？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5.</w:t>
      </w:r>
      <w:r>
        <w:rPr>
          <w:rFonts w:hint="eastAsia" w:hAnsi="宋体" w:cs="Arial"/>
          <w:sz w:val="21"/>
          <w:szCs w:val="21"/>
        </w:rPr>
        <w:t>“我和儿子有共同的经验”一句中“共同的经验”指的是什么？（</w:t>
      </w:r>
      <w:r>
        <w:rPr>
          <w:rFonts w:hAnsi="宋体" w:cs="Arial"/>
          <w:sz w:val="21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6</w:t>
      </w:r>
      <w:r>
        <w:rPr>
          <w:rFonts w:hint="eastAsia" w:hAnsi="宋体" w:cs="Arial"/>
          <w:sz w:val="21"/>
          <w:szCs w:val="21"/>
        </w:rPr>
        <w:t>．文章写了几件与植物有关的事情？请分条简要概括。（</w:t>
      </w:r>
      <w:r>
        <w:rPr>
          <w:rFonts w:hAnsi="宋体" w:cs="Arial"/>
          <w:sz w:val="21"/>
          <w:szCs w:val="21"/>
        </w:rPr>
        <w:t>5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7</w:t>
      </w:r>
      <w:r>
        <w:rPr>
          <w:rFonts w:hint="eastAsia" w:hAnsi="宋体" w:cs="Arial"/>
          <w:sz w:val="21"/>
          <w:szCs w:val="21"/>
        </w:rPr>
        <w:t>．文中画线的句子形象生动，富有表现力，请加以赏析。（</w:t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sz w:val="21"/>
          <w:szCs w:val="21"/>
        </w:rPr>
      </w:pP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color w:val="0E4A79"/>
          <w:sz w:val="21"/>
          <w:szCs w:val="21"/>
        </w:rPr>
      </w:pPr>
      <w:r>
        <w:rPr>
          <w:rFonts w:hint="eastAsia" w:hAnsi="宋体" w:cs="Arial"/>
          <w:sz w:val="21"/>
          <w:szCs w:val="21"/>
        </w:rPr>
        <w:t>望雨的心情犹如守候一位爱唠叨的老朋友。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int="eastAsia" w:hAnsi="宋体"/>
          <w:sz w:val="21"/>
          <w:szCs w:val="21"/>
        </w:rPr>
        <w:t>②</w:t>
      </w:r>
      <w:r>
        <w:rPr>
          <w:rFonts w:hint="eastAsia" w:hAnsi="宋体" w:cs="Arial"/>
          <w:sz w:val="21"/>
          <w:szCs w:val="21"/>
        </w:rPr>
        <w:t>葡萄还绿的时候摘它，它很痛，要是红了，它很高兴让我们采。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t>8</w:t>
      </w:r>
      <w:r>
        <w:rPr>
          <w:rFonts w:hint="eastAsia" w:hAnsi="宋体" w:cs="Arial"/>
          <w:sz w:val="21"/>
          <w:szCs w:val="21"/>
        </w:rPr>
        <w:t>．文章结尾为什么说</w:t>
      </w:r>
      <w:r>
        <w:rPr>
          <w:rFonts w:hAnsi="宋体" w:cs="Arial"/>
          <w:sz w:val="21"/>
          <w:szCs w:val="21"/>
        </w:rPr>
        <w:t xml:space="preserve"> </w:t>
      </w:r>
      <w:r>
        <w:rPr>
          <w:rFonts w:hint="eastAsia" w:hAnsi="宋体" w:cs="Arial"/>
          <w:sz w:val="21"/>
          <w:szCs w:val="21"/>
        </w:rPr>
        <w:t>“我盼雨的心情是一棵植物的爱恋和希望”？这句话有何作用？（</w:t>
      </w:r>
      <w:r>
        <w:rPr>
          <w:rFonts w:hAnsi="宋体" w:cs="Arial"/>
          <w:sz w:val="21"/>
          <w:szCs w:val="21"/>
        </w:rPr>
        <w:t>4</w:t>
      </w:r>
      <w:r>
        <w:rPr>
          <w:rFonts w:hint="eastAsia" w:hAnsi="宋体" w:cs="Arial"/>
          <w:sz w:val="21"/>
          <w:szCs w:val="21"/>
        </w:rPr>
        <w:t>分）（原创）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（二）议论文（</w:t>
      </w:r>
      <w:r>
        <w:rPr>
          <w:rFonts w:hAnsi="宋体" w:cs="Arial"/>
          <w:sz w:val="21"/>
          <w:szCs w:val="21"/>
        </w:rPr>
        <w:t>14</w:t>
      </w:r>
      <w:r>
        <w:rPr>
          <w:rFonts w:hint="eastAsia" w:hAnsi="宋体" w:cs="Arial"/>
          <w:sz w:val="21"/>
          <w:szCs w:val="21"/>
        </w:rPr>
        <w:t>分）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 xml:space="preserve">                          </w:t>
      </w:r>
      <w:r>
        <w:rPr>
          <w:rFonts w:hint="eastAsia" w:hAnsi="宋体" w:cs="Arial"/>
          <w:sz w:val="21"/>
          <w:szCs w:val="21"/>
        </w:rPr>
        <w:t>舍得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hAnsi="宋体" w:cs="Arial"/>
          <w:sz w:val="21"/>
          <w:szCs w:val="21"/>
        </w:rPr>
        <w:t>著名作家贾平凹说：“会活的人，或者说取得成功的人，其实懂得了两个字</w:t>
      </w:r>
      <w:r>
        <w:rPr>
          <w:rFonts w:hAnsi="宋体" w:cs="Arial"/>
          <w:sz w:val="21"/>
          <w:szCs w:val="21"/>
        </w:rPr>
        <w:t>——</w:t>
      </w:r>
      <w:r>
        <w:rPr>
          <w:rFonts w:hint="eastAsia" w:hAnsi="宋体" w:cs="Arial"/>
          <w:sz w:val="21"/>
          <w:szCs w:val="21"/>
        </w:rPr>
        <w:t>舍得。”舍得，《现代汉语词典》解释为“愿意割舍，不吝惜”，实际意思偏向于“舍”。贾平凹的话是在告诉我们：要学会舍。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 </w:t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hAnsi="宋体" w:cs="Arial"/>
          <w:sz w:val="21"/>
          <w:szCs w:val="21"/>
        </w:rPr>
        <w:t>舍能体现一个人的智慧。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 </w:t>
      </w:r>
      <w:r>
        <w:rPr>
          <w:rFonts w:hint="eastAsia" w:hAnsi="宋体"/>
          <w:sz w:val="21"/>
          <w:szCs w:val="21"/>
        </w:rPr>
        <w:t>③</w:t>
      </w:r>
      <w:r>
        <w:rPr>
          <w:rFonts w:hint="eastAsia" w:hAnsi="宋体" w:cs="Arial"/>
          <w:sz w:val="21"/>
          <w:szCs w:val="21"/>
        </w:rPr>
        <w:t>现实世界纷繁复杂，我们常常面临着舍的考验，需要我们不断地去选择，去割舍。当无法同时完成许多事情时，当感到“心有余而力不足”时，我们就一定要舍，该舍就舍，是智慧的体现。</w:t>
      </w:r>
      <w:r>
        <w:rPr>
          <w:rFonts w:hAnsi="宋体" w:cs="Arial"/>
          <w:sz w:val="21"/>
          <w:szCs w:val="21"/>
        </w:rPr>
        <w:t>2007</w:t>
      </w:r>
      <w:r>
        <w:rPr>
          <w:rFonts w:hint="eastAsia" w:hAnsi="宋体" w:cs="Arial"/>
          <w:sz w:val="21"/>
          <w:szCs w:val="21"/>
        </w:rPr>
        <w:t>年，“阿里巴巴”董事局主席马云面对旗下淘宝网是否收费问题时，他的分析是：“阿里巴巴”的长远目标是成为中国最好的电子商务平台，目前的主要任务是做大规模</w:t>
      </w:r>
      <w:r>
        <w:rPr>
          <w:rFonts w:hAnsi="宋体" w:cs="Arial"/>
          <w:sz w:val="21"/>
          <w:szCs w:val="21"/>
        </w:rPr>
        <w:t>;</w:t>
      </w:r>
      <w:r>
        <w:rPr>
          <w:rFonts w:hint="eastAsia" w:hAnsi="宋体" w:cs="Arial"/>
          <w:sz w:val="21"/>
          <w:szCs w:val="21"/>
        </w:rPr>
        <w:t>同一时间</w:t>
      </w:r>
      <w:r>
        <w:rPr>
          <w:rFonts w:hAnsi="宋体" w:cs="Arial"/>
          <w:sz w:val="21"/>
          <w:szCs w:val="21"/>
        </w:rPr>
        <w:t>___</w:t>
      </w:r>
      <w:r>
        <w:rPr>
          <w:rFonts w:hint="eastAsia" w:hAnsi="宋体" w:cs="Arial"/>
          <w:sz w:val="21"/>
          <w:szCs w:val="21"/>
        </w:rPr>
        <w:t>想做大规模，</w:t>
      </w:r>
      <w:r>
        <w:rPr>
          <w:rFonts w:hAnsi="宋体" w:cs="Arial"/>
          <w:sz w:val="21"/>
          <w:szCs w:val="21"/>
        </w:rPr>
        <w:t>___</w:t>
      </w:r>
      <w:r>
        <w:rPr>
          <w:rFonts w:hint="eastAsia" w:hAnsi="宋体" w:cs="Arial"/>
          <w:sz w:val="21"/>
          <w:szCs w:val="21"/>
        </w:rPr>
        <w:t>想赚大钱，现有能力还做不到。因此，马云最终</w:t>
      </w:r>
      <w:r>
        <w:rPr>
          <w:rFonts w:hAnsi="宋体" w:cs="Arial"/>
          <w:sz w:val="21"/>
          <w:szCs w:val="21"/>
        </w:rPr>
        <w:t xml:space="preserve"> </w:t>
      </w:r>
      <w:r>
        <w:rPr>
          <w:rFonts w:hint="eastAsia" w:hAnsi="宋体" w:cs="Arial"/>
          <w:sz w:val="21"/>
          <w:szCs w:val="21"/>
        </w:rPr>
        <w:t>决定不收费。马云是睿智的，他的舍是为了更大的发展，是为了走得更远</w:t>
      </w:r>
      <w:r>
        <w:rPr>
          <w:rFonts w:hAnsi="宋体" w:cs="Arial"/>
          <w:sz w:val="21"/>
          <w:szCs w:val="21"/>
        </w:rPr>
        <w:t>.</w:t>
      </w:r>
      <w:r>
        <w:rPr>
          <w:rFonts w:hint="eastAsia" w:hAnsi="宋体" w:cs="Arial"/>
          <w:sz w:val="21"/>
          <w:szCs w:val="21"/>
        </w:rPr>
        <w:t>如今，“阿里巴巴”已成为中国最好的电子商务平台。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 </w:t>
      </w:r>
      <w:r>
        <w:rPr>
          <w:rFonts w:hint="eastAsia" w:hAnsi="宋体"/>
          <w:sz w:val="21"/>
          <w:szCs w:val="21"/>
        </w:rPr>
        <w:t>④</w:t>
      </w:r>
      <w:r>
        <w:rPr>
          <w:rFonts w:hint="eastAsia" w:hAnsi="宋体" w:cs="Arial"/>
          <w:sz w:val="21"/>
          <w:szCs w:val="21"/>
        </w:rPr>
        <w:t>舍能体现一个人的品德。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 </w:t>
      </w:r>
      <w:r>
        <w:rPr>
          <w:rFonts w:hint="eastAsia" w:hAnsi="宋体"/>
          <w:sz w:val="21"/>
          <w:szCs w:val="21"/>
        </w:rPr>
        <w:t>⑤</w:t>
      </w:r>
      <w:r>
        <w:rPr>
          <w:rFonts w:hint="eastAsia" w:hAnsi="宋体" w:cs="Arial"/>
          <w:sz w:val="21"/>
          <w:szCs w:val="21"/>
        </w:rPr>
        <w:t>列夫</w:t>
      </w:r>
      <w:r>
        <w:rPr>
          <w:rFonts w:hAnsi="宋体" w:cs="Arial"/>
          <w:sz w:val="21"/>
          <w:szCs w:val="21"/>
        </w:rPr>
        <w:t>•</w:t>
      </w:r>
      <w:r>
        <w:rPr>
          <w:rFonts w:hint="eastAsia" w:hAnsi="宋体" w:cs="Arial"/>
          <w:sz w:val="21"/>
          <w:szCs w:val="21"/>
        </w:rPr>
        <w:t>托尔斯泰在《一个人需要多少土地》中写了这样一件事：面对“用脚丈量多少土地就可得到多少土地”的诱惑，帕霍姆长时间不停地用脚丈量土地，最终吐血而死。帕霍姆的贪得无厌是造成这一悲剧的真正原因。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 </w:t>
      </w:r>
      <w:r>
        <w:rPr>
          <w:rFonts w:hint="eastAsia" w:hAnsi="宋体"/>
          <w:sz w:val="21"/>
          <w:szCs w:val="21"/>
        </w:rPr>
        <w:t>⑥</w:t>
      </w:r>
      <w:r>
        <w:rPr>
          <w:rFonts w:hint="eastAsia" w:hAnsi="宋体" w:cs="Arial"/>
          <w:sz w:val="21"/>
          <w:szCs w:val="21"/>
        </w:rPr>
        <w:t>陶渊明不为“五斗米”折腰，远离混浊的官场，回归田园。他舍去对名利的追求，体现了淡泊名利的品德，是一种很高的人生境界。</w:t>
      </w:r>
      <w:r>
        <w:rPr>
          <w:rFonts w:hAnsi="宋体" w:cs="Arial"/>
          <w:sz w:val="21"/>
          <w:szCs w:val="21"/>
        </w:rPr>
        <w:t xml:space="preserve">            </w:t>
      </w:r>
      <w:r>
        <w:rPr>
          <w:rFonts w:hint="eastAsia" w:hAnsi="宋体"/>
          <w:sz w:val="21"/>
          <w:szCs w:val="21"/>
        </w:rPr>
        <w:t>⑦</w:t>
      </w:r>
      <w:r>
        <w:rPr>
          <w:rFonts w:hint="eastAsia" w:hAnsi="宋体" w:cs="Arial"/>
          <w:sz w:val="21"/>
          <w:szCs w:val="21"/>
        </w:rPr>
        <w:t>学会舍，我们能拥有人生的智慧，获得成功</w:t>
      </w:r>
      <w:r>
        <w:rPr>
          <w:rFonts w:hAnsi="宋体" w:cs="Arial"/>
          <w:sz w:val="21"/>
          <w:szCs w:val="21"/>
        </w:rPr>
        <w:t>;</w:t>
      </w:r>
      <w:r>
        <w:rPr>
          <w:rFonts w:hint="eastAsia" w:hAnsi="宋体" w:cs="Arial"/>
          <w:sz w:val="21"/>
          <w:szCs w:val="21"/>
        </w:rPr>
        <w:t>学会舍，我们能不被物欲所迷、名利所惑、世俗所左右，就能活得高尚，活得坦荡。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/>
          <w:sz w:val="21"/>
          <w:szCs w:val="21"/>
        </w:rPr>
        <w:t xml:space="preserve">   </w:t>
      </w:r>
      <w:r>
        <w:rPr>
          <w:rFonts w:hint="eastAsia" w:hAnsi="宋体"/>
          <w:sz w:val="21"/>
          <w:szCs w:val="21"/>
        </w:rPr>
        <w:t>⑧</w:t>
      </w:r>
      <w:r>
        <w:rPr>
          <w:rFonts w:hint="eastAsia" w:hAnsi="宋体" w:cs="Arial"/>
          <w:sz w:val="21"/>
          <w:szCs w:val="21"/>
        </w:rPr>
        <w:t>请记住泰戈尔的名言：“当鸟翼系上了黄金，就再也飞不远了。”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9.</w:t>
      </w:r>
      <w:r>
        <w:rPr>
          <w:rFonts w:hint="eastAsia" w:hAnsi="宋体" w:cs="Arial"/>
          <w:sz w:val="21"/>
          <w:szCs w:val="21"/>
        </w:rPr>
        <w:t>第一段引用贾平凹的话，作用是什么？（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10.</w:t>
      </w:r>
      <w:r>
        <w:rPr>
          <w:rFonts w:hint="eastAsia" w:hAnsi="宋体" w:cs="Arial"/>
          <w:sz w:val="21"/>
          <w:szCs w:val="21"/>
        </w:rPr>
        <w:t>本文的中心论点是什么？分论点是什么？（</w:t>
      </w:r>
      <w:r>
        <w:rPr>
          <w:rFonts w:hAnsi="宋体" w:cs="Arial"/>
          <w:sz w:val="21"/>
          <w:szCs w:val="21"/>
        </w:rPr>
        <w:t>3</w:t>
      </w:r>
      <w:r>
        <w:rPr>
          <w:rFonts w:hint="eastAsia" w:hAnsi="宋体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11.</w:t>
      </w:r>
      <w:r>
        <w:rPr>
          <w:rFonts w:hint="eastAsia" w:hAnsi="宋体" w:cs="Arial"/>
          <w:sz w:val="21"/>
          <w:szCs w:val="21"/>
        </w:rPr>
        <w:t>概括第</w:t>
      </w:r>
      <w:r>
        <w:rPr>
          <w:rFonts w:hint="eastAsia" w:hAnsi="宋体"/>
          <w:sz w:val="21"/>
          <w:szCs w:val="21"/>
        </w:rPr>
        <w:t>③</w:t>
      </w:r>
      <w:r>
        <w:rPr>
          <w:rFonts w:hint="eastAsia" w:hAnsi="宋体" w:cs="Arial"/>
          <w:sz w:val="21"/>
          <w:szCs w:val="21"/>
        </w:rPr>
        <w:t>段的具体事例，并分析它的表达作用。</w:t>
      </w:r>
      <w:r>
        <w:rPr>
          <w:rFonts w:hAnsi="宋体" w:cs="Arial"/>
          <w:sz w:val="21"/>
          <w:szCs w:val="21"/>
        </w:rPr>
        <w:t>(4</w:t>
      </w:r>
      <w:r>
        <w:rPr>
          <w:rFonts w:hint="eastAsia" w:hAnsi="宋体" w:cs="Arial"/>
          <w:sz w:val="21"/>
          <w:szCs w:val="21"/>
        </w:rPr>
        <w:t>分</w:t>
      </w:r>
      <w:r>
        <w:rPr>
          <w:rFonts w:hAnsi="宋体" w:cs="Arial"/>
          <w:sz w:val="21"/>
          <w:szCs w:val="21"/>
        </w:rPr>
        <w:t>)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12.</w:t>
      </w:r>
      <w:r>
        <w:rPr>
          <w:rFonts w:hint="eastAsia" w:hAnsi="宋体" w:cs="Arial"/>
          <w:sz w:val="21"/>
          <w:szCs w:val="21"/>
        </w:rPr>
        <w:t>下面这段文字能与文中哪一段形成对比论证</w:t>
      </w:r>
      <w:r>
        <w:rPr>
          <w:rFonts w:hAnsi="宋体" w:cs="Arial"/>
          <w:sz w:val="21"/>
          <w:szCs w:val="21"/>
        </w:rPr>
        <w:t>?</w:t>
      </w:r>
      <w:r>
        <w:rPr>
          <w:rFonts w:hint="eastAsia" w:hAnsi="宋体" w:cs="Arial"/>
          <w:sz w:val="21"/>
          <w:szCs w:val="21"/>
        </w:rPr>
        <w:t>请具体阐明理由。</w:t>
      </w:r>
      <w:r>
        <w:rPr>
          <w:rFonts w:hAnsi="宋体" w:cs="Arial"/>
          <w:sz w:val="21"/>
          <w:szCs w:val="21"/>
        </w:rPr>
        <w:t>(4</w:t>
      </w:r>
      <w:r>
        <w:rPr>
          <w:rFonts w:hint="eastAsia" w:hAnsi="宋体" w:cs="Arial"/>
          <w:sz w:val="21"/>
          <w:szCs w:val="21"/>
        </w:rPr>
        <w:t>分</w:t>
      </w:r>
      <w:r>
        <w:rPr>
          <w:rFonts w:hAnsi="宋体" w:cs="Arial"/>
          <w:sz w:val="21"/>
          <w:szCs w:val="21"/>
        </w:rPr>
        <w:t xml:space="preserve">) </w:t>
      </w:r>
      <w:r>
        <w:rPr>
          <w:rFonts w:hAnsi="宋体" w:cs="Arial"/>
          <w:sz w:val="21"/>
          <w:szCs w:val="21"/>
        </w:rPr>
        <w:br w:type="textWrapping"/>
      </w:r>
      <w:r>
        <w:rPr>
          <w:rFonts w:hint="eastAsia" w:hAnsi="宋体" w:cs="Arial"/>
          <w:sz w:val="21"/>
          <w:szCs w:val="21"/>
        </w:rPr>
        <w:t>美国开国元勋华盛顿连任两届总统后，民众依然希望他担任第三届总统，但为了推动美国的民主进程，无论民众再怎么拥戴，大公无私的他还是毅然做出了谁也无法更改的决定：不参加第三届总统竞选。他舍弃权利的举动是美丽的，他转身离去的背影亦是人间最动人的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三、说明文阅读（</w:t>
      </w:r>
      <w:r>
        <w:rPr>
          <w:rFonts w:ascii="宋体" w:hAnsi="宋体"/>
          <w:sz w:val="21"/>
          <w:szCs w:val="21"/>
        </w:rPr>
        <w:t>12</w:t>
      </w:r>
      <w:r>
        <w:rPr>
          <w:rFonts w:hint="eastAsia" w:ascii="宋体" w:hAnsi="宋体"/>
          <w:sz w:val="21"/>
          <w:szCs w:val="21"/>
        </w:rPr>
        <w:t>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食物如何防水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</w:rPr>
        <w:t>①在许多酥脆食物（比如瓜子、花生、饼干等）的包装袋里，都会有一个不能吃的小袋子，人们大都知道那是“干燥剂”。那么，我们为什么需要干燥剂？它又是怎么发挥作用的呢？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②这需要从食物中的水说起。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③对于水来说，食物就像一个围城。里面的想出来，外面的想进去。想进去的水分子多，宏观看来就是食物在吸收水分；反之，想出来的水分子多，宏观看来就是食物在变干。如果想进去的和想出来的一样多，我们就说食物中的水和环境中的水达到了平衡。在这个状态下，空气中水蒸气的气压与这个温度下纯水的饱和蒸气压的比值，就称为这个湿度下这种食物的“水活度”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④空气中总是会有一些水蒸气，它们的气压与饱和蒸汽压的比值叫作“相对湿度”。如果食物中的水活度大于环境的相对湿度，就意味着想离开食物的水分子多；反之，如果水活度小于相对湿度，就意味着想跑进食物的水分子占据了优势。比如，蜂蜜中的水活度大致在</w:t>
      </w:r>
      <w:r>
        <w:rPr>
          <w:rFonts w:ascii="宋体" w:cs="宋体"/>
          <w:color w:val="000000"/>
          <w:kern w:val="0"/>
          <w:sz w:val="21"/>
          <w:szCs w:val="21"/>
        </w:rPr>
        <w:t>0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．</w:t>
      </w:r>
      <w:r>
        <w:rPr>
          <w:rFonts w:ascii="宋体" w:hAnsi="宋体" w:cs="宋体"/>
          <w:color w:val="000000"/>
          <w:kern w:val="0"/>
          <w:sz w:val="21"/>
          <w:szCs w:val="21"/>
        </w:rPr>
        <w:t>5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到</w:t>
      </w:r>
      <w:r>
        <w:rPr>
          <w:rFonts w:ascii="宋体" w:cs="宋体"/>
          <w:color w:val="000000"/>
          <w:kern w:val="0"/>
          <w:sz w:val="21"/>
          <w:szCs w:val="21"/>
        </w:rPr>
        <w:t>0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．</w:t>
      </w:r>
      <w:r>
        <w:rPr>
          <w:rFonts w:ascii="宋体" w:hAnsi="宋体" w:cs="宋体"/>
          <w:color w:val="000000"/>
          <w:kern w:val="0"/>
          <w:sz w:val="21"/>
          <w:szCs w:val="21"/>
        </w:rPr>
        <w:t>7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之间，而通常空气的相对湿度也在这个范围。如果一瓶蜂蜜的水活度是</w:t>
      </w:r>
      <w:r>
        <w:rPr>
          <w:rFonts w:ascii="宋体" w:cs="宋体"/>
          <w:color w:val="000000"/>
          <w:kern w:val="0"/>
          <w:sz w:val="21"/>
          <w:szCs w:val="21"/>
        </w:rPr>
        <w:t>0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．</w:t>
      </w:r>
      <w:r>
        <w:rPr>
          <w:rFonts w:ascii="宋体" w:hAnsi="宋体" w:cs="宋体"/>
          <w:color w:val="000000"/>
          <w:kern w:val="0"/>
          <w:sz w:val="21"/>
          <w:szCs w:val="21"/>
        </w:rPr>
        <w:t>6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，把它开盖放在相对湿度是</w:t>
      </w:r>
      <w:r>
        <w:rPr>
          <w:rFonts w:ascii="宋体" w:cs="宋体"/>
          <w:color w:val="000000"/>
          <w:kern w:val="0"/>
          <w:sz w:val="21"/>
          <w:szCs w:val="21"/>
        </w:rPr>
        <w:t>0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．</w:t>
      </w:r>
      <w:r>
        <w:rPr>
          <w:rFonts w:ascii="宋体" w:hAnsi="宋体" w:cs="宋体"/>
          <w:color w:val="000000"/>
          <w:kern w:val="0"/>
          <w:sz w:val="21"/>
          <w:szCs w:val="21"/>
        </w:rPr>
        <w:t>5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的干燥的环境中，它就会蒸发掉一些水，有时候就会看到瓶中有结晶出现。而如果是放在相对湿度是</w:t>
      </w:r>
      <w:r>
        <w:rPr>
          <w:rFonts w:ascii="宋体" w:cs="宋体"/>
          <w:color w:val="000000"/>
          <w:kern w:val="0"/>
          <w:sz w:val="21"/>
          <w:szCs w:val="21"/>
        </w:rPr>
        <w:t>0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．</w:t>
      </w:r>
      <w:r>
        <w:rPr>
          <w:rFonts w:ascii="宋体" w:hAnsi="宋体" w:cs="宋体"/>
          <w:color w:val="000000"/>
          <w:kern w:val="0"/>
          <w:sz w:val="21"/>
          <w:szCs w:val="21"/>
        </w:rPr>
        <w:t>7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的潮湿环境中，开盖之后就会吸收空气中的水，从而稀释了蜂蜜。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⑤在食物的保存过程中，我们并不希望水的迁移发生。酥脆的食物，吸水之后变软就不好吃了。而水果和嫩软的食物，则需要有充足的含水量来保持口感。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⑥在现代食品技术中，控制水的迁移是保质的一大方面。放干燥剂是最简单直接的一种方案。它针对的是那些需要保持干燥的食物。这些食物水活度很低，通常情况下都是吸水。干燥剂是水活度更低、吸附能力很强的物质。只要空气中有水，它们就如狼似虎地抓过来据为己有。虽然食物本身也有吸水的想法，但是吸水魅力无法与干燥剂竞争，吸引不到什么水分子，也就只好继续干燥了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⑦那么，如何防止水活度高的食物失水呢</w:t>
      </w:r>
      <w:r>
        <w:rPr>
          <w:rFonts w:ascii="宋体" w:hAnsi="宋体" w:cs="宋体"/>
          <w:color w:val="000000"/>
          <w:kern w:val="0"/>
          <w:sz w:val="21"/>
          <w:szCs w:val="21"/>
        </w:rPr>
        <w:t xml:space="preserve">? 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在广阔的市场需求下，“可食用膜”很快兴起。顾名思义，可食用膜是用可食用的原料制造的，本身也可以食用。虽然价格高一些，而且密封效果不那么好，但是“可食用”、“可降解”的特质，让人们愿意去容忍它们的不足。好在我们保存食物并不需要“天长地久”，只要“曾经拥有”就可以了。只要能让含水量在一定的时间内变化别那么明显，一种可食用膜就可以上岗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⑧为了扬长避短，可食用膜更多的时候并不做成单独的膜，而是直接涂在食物表面。人们最熟悉的例子恐怕是“打蜡苹果”。实际上打的不是大家通常认为的“蜡”，常用的是一些多糖①。打蜡的作用并不只是为了好看</w:t>
      </w:r>
      <w:r>
        <w:rPr>
          <w:rFonts w:ascii="宋体" w:hAnsi="宋体" w:cs="宋体"/>
          <w:color w:val="000000"/>
          <w:kern w:val="0"/>
          <w:sz w:val="21"/>
          <w:szCs w:val="21"/>
        </w:rPr>
        <w:t>——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虽然它的确对苹果有美容的效果，更重要的是阻止了水的散失。如果苹果不得不长时间保存，你会选择完好多汁的打蜡苹果，还是皱缩失水的自然苹果呢？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⑨实际上，现在的可食用膜已经远远不只是控制水的迁移。在这层膜中，还可以加入抗菌成分、抗氧化剂、香味成分、色素等，甚至还可以加一些营养成分。于是，这层膜不仅仅是保护食物的卫士，本身也变成了有价值的食物成分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（作者：王泽斌。有删改）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注：①多糖：有三个以上单糖分子组成的糖，如淀粉、纤维素等。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ascii="宋体" w:hAnsi="宋体" w:cs="宋体"/>
          <w:color w:val="000000"/>
          <w:kern w:val="0"/>
          <w:sz w:val="21"/>
          <w:szCs w:val="21"/>
        </w:rPr>
        <w:t>13.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从全文看，食物的“防水”具体指什么？（</w:t>
      </w:r>
      <w:r>
        <w:rPr>
          <w:rFonts w:ascii="宋体" w:hAnsi="宋体" w:cs="宋体"/>
          <w:color w:val="000000"/>
          <w:kern w:val="0"/>
          <w:sz w:val="21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cs="宋体"/>
          <w:color w:val="000000"/>
          <w:kern w:val="0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cs="宋体"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2730" w:firstLineChars="1300"/>
        <w:jc w:val="left"/>
        <w:textAlignment w:val="auto"/>
        <w:outlineLvl w:val="9"/>
        <w:rPr>
          <w:rFonts w:ascii="宋体" w:cs="宋体"/>
          <w:color w:val="000000"/>
          <w:kern w:val="0"/>
          <w:sz w:val="21"/>
          <w:szCs w:val="21"/>
        </w:rPr>
      </w:pP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ascii="宋体" w:hAnsi="宋体" w:cs="宋体"/>
          <w:color w:val="000000"/>
          <w:kern w:val="0"/>
          <w:sz w:val="21"/>
          <w:szCs w:val="21"/>
        </w:rPr>
        <w:t>14.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第⑨段中画横线的句子运用了哪种说明方法？有什么作用？（</w:t>
      </w:r>
      <w:r>
        <w:rPr>
          <w:rFonts w:ascii="宋体" w:hAnsi="宋体" w:cs="宋体"/>
          <w:color w:val="000000"/>
          <w:kern w:val="0"/>
          <w:sz w:val="21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分</w:t>
      </w:r>
      <w:r>
        <w:rPr>
          <w:rFonts w:hint="eastAsia" w:ascii="宋体" w:cs="宋体"/>
          <w:color w:val="000000"/>
          <w:kern w:val="0"/>
          <w:sz w:val="21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2730" w:firstLineChars="1300"/>
        <w:jc w:val="left"/>
        <w:textAlignment w:val="auto"/>
        <w:outlineLvl w:val="9"/>
        <w:rPr>
          <w:rFonts w:ascii="宋体" w:cs="宋体"/>
          <w:color w:val="000000"/>
          <w:kern w:val="0"/>
          <w:sz w:val="21"/>
          <w:szCs w:val="21"/>
        </w:rPr>
      </w:pP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ascii="宋体" w:hAnsi="宋体" w:cs="宋体"/>
          <w:color w:val="000000"/>
          <w:kern w:val="0"/>
          <w:sz w:val="21"/>
          <w:szCs w:val="21"/>
        </w:rPr>
        <w:t>15.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本文语言既准确严密又生动形象，请结合第⑥段内容分别作具体分析。（</w:t>
      </w:r>
      <w:r>
        <w:rPr>
          <w:rFonts w:ascii="宋体" w:hAnsi="宋体" w:cs="宋体"/>
          <w:color w:val="000000"/>
          <w:kern w:val="0"/>
          <w:sz w:val="21"/>
          <w:szCs w:val="21"/>
        </w:rPr>
        <w:t>4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2730" w:firstLineChars="1300"/>
        <w:jc w:val="left"/>
        <w:textAlignment w:val="auto"/>
        <w:outlineLvl w:val="9"/>
        <w:rPr>
          <w:rFonts w:ascii="宋体" w:cs="宋体"/>
          <w:color w:val="000000"/>
          <w:kern w:val="0"/>
          <w:sz w:val="21"/>
          <w:szCs w:val="21"/>
        </w:rPr>
      </w:pP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  <w:r>
        <w:rPr>
          <w:rFonts w:ascii="宋体" w:hAnsi="宋体" w:cs="宋体"/>
          <w:color w:val="000000"/>
          <w:kern w:val="0"/>
          <w:sz w:val="21"/>
          <w:szCs w:val="21"/>
        </w:rPr>
        <w:t>16.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厨师炒肉时，往往会在肉的表面沾上一层很薄的淀粉，称作“勾芡”。这样做有什么好处？请结合文章中的相关内容加以解释。（</w:t>
      </w:r>
      <w:r>
        <w:rPr>
          <w:rFonts w:ascii="宋体" w:hAnsi="宋体" w:cs="宋体"/>
          <w:color w:val="000000"/>
          <w:kern w:val="0"/>
          <w:sz w:val="21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分）</w:t>
      </w:r>
      <w:r>
        <w:rPr>
          <w:rFonts w:ascii="宋体" w:cs="宋体"/>
          <w:color w:val="000000"/>
          <w:kern w:val="0"/>
          <w:sz w:val="21"/>
          <w:szCs w:val="21"/>
        </w:rPr>
        <w:br w:type="textWrapping"/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Ansi="宋体" w:cs="Arial"/>
          <w:sz w:val="21"/>
          <w:szCs w:val="21"/>
        </w:rPr>
      </w:pPr>
      <w:r>
        <w:rPr>
          <w:rFonts w:hint="eastAsia" w:hAnsi="宋体" w:cs="Arial"/>
          <w:sz w:val="21"/>
          <w:szCs w:val="21"/>
        </w:rPr>
        <w:t>四、（</w:t>
      </w:r>
      <w:r>
        <w:rPr>
          <w:rFonts w:hAnsi="宋体" w:cs="Arial"/>
          <w:sz w:val="21"/>
          <w:szCs w:val="21"/>
        </w:rPr>
        <w:t>60</w:t>
      </w:r>
      <w:r>
        <w:rPr>
          <w:rFonts w:hint="eastAsia" w:hAnsi="宋体" w:cs="Arial"/>
          <w:sz w:val="21"/>
          <w:szCs w:val="21"/>
        </w:rPr>
        <w:t>分）阅读下面</w:t>
      </w:r>
      <w:r>
        <w:rPr>
          <w:rFonts w:hAnsi="宋体" w:cs="Arial"/>
          <w:sz w:val="21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1"/>
          <w:szCs w:val="21"/>
        </w:rPr>
        <w:t>的文字，按作文。</w:t>
      </w:r>
      <w:r>
        <w:rPr>
          <w:rFonts w:hAnsi="宋体" w:cs="Arial"/>
          <w:sz w:val="21"/>
          <w:szCs w:val="21"/>
        </w:rPr>
        <w:br w:type="textWrapping"/>
      </w:r>
      <w:r>
        <w:rPr>
          <w:rFonts w:hAnsi="宋体" w:cs="Arial"/>
          <w:sz w:val="21"/>
          <w:szCs w:val="21"/>
        </w:rPr>
        <w:t>1.</w:t>
      </w:r>
      <w:r>
        <w:rPr>
          <w:rFonts w:hint="eastAsia" w:hAnsi="宋体" w:cs="Arial"/>
          <w:sz w:val="21"/>
          <w:szCs w:val="21"/>
        </w:rPr>
        <w:t>“幸福其实很简单，可能就是因为太简单了，就总是忽略到看不见……”，有人说人生就是一个包罗万象的圆，我们在无形的区域内寻找着幸福，幸福兴许只是些许我们未曾在意的东西，或许就是一句轻轻的问候，一个凝望的眼神，一件寻常的衣服，一杯淡淡的开水……当我们走完整个圆时，当我看清所有的路时，却发现我们放下了，忽略了太多太多幸福，只要我们用心体味，那种幸福感就会油然而生。幸福其实很简单，而又太容易忽视……阅读材料，自选文体，题目自拟。写一篇</w:t>
      </w:r>
      <w:r>
        <w:rPr>
          <w:rFonts w:hAnsi="宋体" w:cs="Arial"/>
          <w:sz w:val="21"/>
          <w:szCs w:val="21"/>
        </w:rPr>
        <w:t>600—800</w:t>
      </w:r>
      <w:r>
        <w:rPr>
          <w:rFonts w:hint="eastAsia" w:hAnsi="宋体" w:cs="Arial"/>
          <w:sz w:val="21"/>
          <w:szCs w:val="21"/>
        </w:rPr>
        <w:t>字的文章。文中不得出现你所在学校的校名，以及教职工、同学和本人的真实姓名。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  <w:r>
        <w:rPr>
          <w:rFonts w:hAnsi="宋体" w:cs="Arial"/>
          <w:sz w:val="21"/>
          <w:szCs w:val="21"/>
        </w:rPr>
        <w:t>2.</w:t>
      </w:r>
      <w:r>
        <w:rPr>
          <w:rFonts w:hint="eastAsia" w:hAnsi="宋体" w:cs="Arial"/>
          <w:sz w:val="21"/>
          <w:szCs w:val="21"/>
        </w:rPr>
        <w:t>请以“火把”为话题，写一篇</w:t>
      </w:r>
      <w:r>
        <w:rPr>
          <w:rFonts w:hAnsi="宋体" w:cs="Arial"/>
          <w:sz w:val="21"/>
          <w:szCs w:val="21"/>
        </w:rPr>
        <w:t>600—800</w:t>
      </w:r>
      <w:r>
        <w:rPr>
          <w:rFonts w:hint="eastAsia" w:hAnsi="宋体" w:cs="Arial"/>
          <w:sz w:val="21"/>
          <w:szCs w:val="21"/>
        </w:rPr>
        <w:t>字的文章。文体自选，题目自拟。文中不得出现你所在学校的校名，以及教职工、同学和本人的真实姓名。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color w:val="0E4A79"/>
          <w:sz w:val="21"/>
          <w:szCs w:val="21"/>
        </w:rPr>
        <w:t> 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Arial" w:hAnsi="Arial" w:cs="Arial"/>
          <w:color w:val="0E4A79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2018</w:t>
      </w:r>
      <w:r>
        <w:rPr>
          <w:rFonts w:hint="eastAsia" w:ascii="Arial" w:hAnsi="Arial" w:cs="Arial"/>
          <w:sz w:val="21"/>
          <w:szCs w:val="21"/>
        </w:rPr>
        <w:t>年中考模拟试卷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语文参考答案及评分标准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一（</w:t>
      </w:r>
      <w:r>
        <w:rPr>
          <w:rFonts w:ascii="Arial" w:hAnsi="Arial" w:cs="Arial"/>
          <w:sz w:val="21"/>
          <w:szCs w:val="21"/>
        </w:rPr>
        <w:t>30</w:t>
      </w:r>
      <w:r>
        <w:rPr>
          <w:rFonts w:hint="eastAsia" w:ascii="Arial" w:hAnsi="Arial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>
        <w:rPr>
          <w:rFonts w:hint="eastAsia" w:ascii="Arial" w:hAnsi="Arial" w:cs="Arial"/>
          <w:b/>
          <w:sz w:val="21"/>
          <w:szCs w:val="21"/>
        </w:rPr>
        <w:t>Ａ</w:t>
      </w:r>
      <w:r>
        <w:rPr>
          <w:rFonts w:ascii="Arial" w:hAnsi="Arial" w:cs="Arial"/>
          <w:sz w:val="21"/>
          <w:szCs w:val="21"/>
        </w:rPr>
        <w:t>  2.C  3. B   4. B   5.A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6.</w:t>
      </w:r>
      <w:r>
        <w:rPr>
          <w:rFonts w:hint="eastAsia" w:ascii="Arial" w:hAnsi="Arial" w:cs="Arial"/>
          <w:sz w:val="21"/>
          <w:szCs w:val="21"/>
        </w:rPr>
        <w:t>巉、瀚、毡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7.</w:t>
      </w:r>
      <w:r>
        <w:rPr>
          <w:rFonts w:hint="eastAsia" w:ascii="Arial" w:hAnsi="Arial" w:cs="Arial"/>
          <w:sz w:val="21"/>
          <w:szCs w:val="21"/>
        </w:rPr>
        <w:t>略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8.</w:t>
      </w:r>
      <w:r>
        <w:rPr>
          <w:rFonts w:hint="eastAsia" w:hAnsi="宋体"/>
          <w:sz w:val="21"/>
          <w:szCs w:val="21"/>
        </w:rPr>
        <w:t>②④③①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二、</w:t>
      </w:r>
      <w:r>
        <w:rPr>
          <w:rFonts w:hint="eastAsia" w:hAnsi="宋体"/>
          <w:sz w:val="21"/>
          <w:szCs w:val="21"/>
          <w:shd w:val="clear" w:color="auto" w:fill="FFFFFF"/>
        </w:rPr>
        <w:t>①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清晨，雨后大地</w:t>
      </w:r>
      <w:r>
        <w:rPr>
          <w:rFonts w:hint="eastAsia" w:ascii="微软雅黑" w:hAnsi="微软雅黑" w:cs="Times New Roman"/>
          <w:sz w:val="21"/>
          <w:szCs w:val="21"/>
          <w:shd w:val="clear" w:color="auto" w:fill="FFFFFF"/>
        </w:rPr>
        <w:t>银装素裹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，旭日东升，天气寒冷的景色。</w:t>
      </w:r>
      <w:r>
        <w:rPr>
          <w:rFonts w:ascii="微软雅黑" w:hAnsi="微软雅黑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  <w:shd w:val="clear" w:color="auto" w:fill="FFFFFF"/>
        </w:rPr>
        <w:t>②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通过</w:t>
      </w:r>
      <w:r>
        <w:rPr>
          <w:rFonts w:ascii="微软雅黑" w:hAnsi="微软雅黑"/>
          <w:sz w:val="21"/>
          <w:szCs w:val="21"/>
          <w:shd w:val="clear" w:color="auto" w:fill="FFFFFF"/>
        </w:rPr>
        <w:t>“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檐流未滴</w:t>
      </w:r>
      <w:r>
        <w:rPr>
          <w:rFonts w:ascii="微软雅黑" w:hAnsi="微软雅黑"/>
          <w:sz w:val="21"/>
          <w:szCs w:val="21"/>
          <w:shd w:val="clear" w:color="auto" w:fill="FFFFFF"/>
        </w:rPr>
        <w:t>”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突出了天气的寒冷，</w:t>
      </w:r>
      <w:r>
        <w:rPr>
          <w:rFonts w:ascii="微软雅黑" w:hAnsi="微软雅黑"/>
          <w:sz w:val="21"/>
          <w:szCs w:val="21"/>
          <w:shd w:val="clear" w:color="auto" w:fill="FFFFFF"/>
        </w:rPr>
        <w:t>“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清孤不等闲</w:t>
      </w:r>
      <w:r>
        <w:rPr>
          <w:rFonts w:ascii="微软雅黑" w:hAnsi="微软雅黑"/>
          <w:sz w:val="21"/>
          <w:szCs w:val="21"/>
          <w:shd w:val="clear" w:color="auto" w:fill="FFFFFF"/>
        </w:rPr>
        <w:t>”</w:t>
      </w:r>
      <w:r>
        <w:rPr>
          <w:rFonts w:hint="eastAsia" w:ascii="微软雅黑" w:hAnsi="微软雅黑"/>
          <w:sz w:val="21"/>
          <w:szCs w:val="21"/>
          <w:shd w:val="clear" w:color="auto" w:fill="FFFFFF"/>
        </w:rPr>
        <w:t>突出了梅花坚强不屈的性格。从而含蓄地表现了作者清高坚韧的性格和洁身自好的品质。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三、（</w:t>
      </w:r>
      <w:r>
        <w:rPr>
          <w:rFonts w:ascii="Arial" w:hAnsi="Arial" w:cs="Arial"/>
          <w:sz w:val="21"/>
          <w:szCs w:val="21"/>
        </w:rPr>
        <w:t>15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1.C</w:t>
      </w:r>
      <w:r>
        <w:rPr>
          <w:rFonts w:hint="eastAsia" w:ascii="Arial" w:hAnsi="Arial" w:cs="Arial"/>
          <w:sz w:val="21"/>
          <w:szCs w:val="21"/>
        </w:rPr>
        <w:t>（</w:t>
      </w:r>
      <w:r>
        <w:rPr>
          <w:rFonts w:ascii="Arial" w:hAnsi="Arial" w:cs="Arial"/>
          <w:sz w:val="21"/>
          <w:szCs w:val="21"/>
        </w:rPr>
        <w:t>3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t>      2.B</w:t>
      </w:r>
      <w:r>
        <w:rPr>
          <w:rFonts w:hint="eastAsia" w:ascii="Arial" w:hAnsi="Arial" w:cs="Arial"/>
          <w:sz w:val="21"/>
          <w:szCs w:val="21"/>
        </w:rPr>
        <w:t>、</w:t>
      </w:r>
      <w:r>
        <w:rPr>
          <w:rFonts w:ascii="Arial" w:hAnsi="Arial" w:cs="Arial"/>
          <w:sz w:val="21"/>
          <w:szCs w:val="21"/>
        </w:rPr>
        <w:t>D</w:t>
      </w:r>
      <w:r>
        <w:rPr>
          <w:rFonts w:hint="eastAsia" w:ascii="Arial" w:hAnsi="Arial" w:cs="Arial"/>
          <w:sz w:val="21"/>
          <w:szCs w:val="21"/>
        </w:rPr>
        <w:t>（</w:t>
      </w:r>
      <w:r>
        <w:rPr>
          <w:rFonts w:ascii="Arial" w:hAnsi="Arial" w:cs="Arial"/>
          <w:sz w:val="21"/>
          <w:szCs w:val="21"/>
        </w:rPr>
        <w:t>4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3.</w:t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ascii="Arial" w:hAnsi="Arial" w:cs="Arial"/>
          <w:sz w:val="21"/>
          <w:szCs w:val="21"/>
        </w:rPr>
        <w:t>遗憾的是你和我不是亲戚，不然我一定要狠狠地教训（或当庭训诫）你。（</w:t>
      </w:r>
      <w:r>
        <w:rPr>
          <w:rFonts w:ascii="Arial" w:hAnsi="Arial" w:cs="Arial"/>
          <w:sz w:val="21"/>
          <w:szCs w:val="21"/>
        </w:rPr>
        <w:t>2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ascii="Arial" w:hAnsi="Arial" w:cs="Arial"/>
          <w:sz w:val="21"/>
          <w:szCs w:val="21"/>
        </w:rPr>
        <w:t>侯生整理一下他的破旧衣帽，径直走上车去坐在公子的上座，毫不谦让，想借此来窥测公子的态度。（</w:t>
      </w:r>
      <w:r>
        <w:rPr>
          <w:rFonts w:ascii="Arial" w:hAnsi="Arial" w:cs="Arial"/>
          <w:sz w:val="21"/>
          <w:szCs w:val="21"/>
        </w:rPr>
        <w:t>2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4.</w:t>
      </w:r>
      <w:r>
        <w:rPr>
          <w:rFonts w:hint="eastAsia" w:ascii="Arial" w:hAnsi="Arial" w:cs="Arial"/>
          <w:sz w:val="21"/>
          <w:szCs w:val="21"/>
        </w:rPr>
        <w:t>萧颖士：恃才傲物，清高自负；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hint="eastAsia" w:ascii="Arial" w:hAnsi="Arial" w:cs="Arial"/>
          <w:sz w:val="21"/>
          <w:szCs w:val="21"/>
        </w:rPr>
        <w:t>信陵君：礼贤下士，谦逊忍让。（</w:t>
      </w:r>
      <w:r>
        <w:rPr>
          <w:rFonts w:ascii="Arial" w:hAnsi="Arial" w:cs="Arial"/>
          <w:sz w:val="21"/>
          <w:szCs w:val="21"/>
        </w:rPr>
        <w:t>4</w:t>
      </w:r>
      <w:r>
        <w:rPr>
          <w:rFonts w:hint="eastAsia" w:ascii="Arial" w:hAnsi="Arial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四、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（一）、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5.“</w:t>
      </w:r>
      <w:r>
        <w:rPr>
          <w:rFonts w:hint="eastAsia" w:ascii="Arial" w:hAnsi="Arial" w:cs="Arial"/>
          <w:sz w:val="21"/>
          <w:szCs w:val="21"/>
        </w:rPr>
        <w:t>我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和儿子都与植物有着灵性的沟通，都能感受到植物的疼痛与难过。（</w:t>
      </w:r>
      <w:r>
        <w:rPr>
          <w:rFonts w:ascii="Arial" w:hAnsi="Arial" w:cs="Arial"/>
          <w:sz w:val="21"/>
          <w:szCs w:val="21"/>
        </w:rPr>
        <w:t>3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6.</w:t>
      </w:r>
      <w:r>
        <w:rPr>
          <w:rFonts w:hint="eastAsia" w:hAnsi="宋体"/>
          <w:sz w:val="21"/>
          <w:szCs w:val="21"/>
        </w:rPr>
        <w:t>①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我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与老师的对话；</w:t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ascii="Arial" w:hAnsi="Arial" w:cs="Arial"/>
          <w:sz w:val="21"/>
          <w:szCs w:val="21"/>
        </w:rPr>
        <w:t>自己幼小时与草籽花的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缘分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；</w:t>
      </w:r>
      <w:r>
        <w:rPr>
          <w:rFonts w:hint="eastAsia" w:hAnsi="宋体"/>
          <w:sz w:val="21"/>
          <w:szCs w:val="21"/>
        </w:rPr>
        <w:t>③</w:t>
      </w:r>
      <w:r>
        <w:rPr>
          <w:rFonts w:hint="eastAsia" w:ascii="Arial" w:hAnsi="Arial" w:cs="Arial"/>
          <w:sz w:val="21"/>
          <w:szCs w:val="21"/>
        </w:rPr>
        <w:t>四岁儿子与葡萄充满灵性的沟通；</w:t>
      </w:r>
      <w:r>
        <w:rPr>
          <w:rFonts w:hint="eastAsia" w:hAnsi="宋体"/>
          <w:sz w:val="21"/>
          <w:szCs w:val="21"/>
        </w:rPr>
        <w:t>④</w:t>
      </w:r>
      <w:r>
        <w:rPr>
          <w:rFonts w:hint="eastAsia" w:ascii="Arial" w:hAnsi="Arial" w:cs="Arial"/>
          <w:sz w:val="21"/>
          <w:szCs w:val="21"/>
        </w:rPr>
        <w:t>校园里的剪枝；</w:t>
      </w:r>
      <w:r>
        <w:rPr>
          <w:rFonts w:hint="eastAsia" w:hAnsi="宋体"/>
          <w:sz w:val="21"/>
          <w:szCs w:val="21"/>
        </w:rPr>
        <w:t>⑤</w:t>
      </w:r>
      <w:r>
        <w:rPr>
          <w:rFonts w:hint="eastAsia" w:ascii="Arial" w:hAnsi="Arial" w:cs="Arial"/>
          <w:sz w:val="21"/>
          <w:szCs w:val="21"/>
        </w:rPr>
        <w:t>在广州植物园瞬间的感悟。（意思只要大致相同即可）（</w:t>
      </w:r>
      <w:r>
        <w:rPr>
          <w:rFonts w:ascii="Arial" w:hAnsi="Arial" w:cs="Arial"/>
          <w:sz w:val="21"/>
          <w:szCs w:val="21"/>
        </w:rPr>
        <w:t>5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 xml:space="preserve">7. </w:t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ascii="Arial" w:hAnsi="Arial" w:cs="Arial"/>
          <w:sz w:val="21"/>
          <w:szCs w:val="21"/>
        </w:rPr>
        <w:t>运用了比喻的修辞，将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盼雨的心情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比作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守候一位爱唠叨的老朋友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时的心情。生动形象地描绘出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我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盼望下雨时的烦躁又期待的心情。（</w:t>
      </w:r>
      <w:r>
        <w:rPr>
          <w:rFonts w:ascii="Arial" w:hAnsi="Arial" w:cs="Arial"/>
          <w:sz w:val="21"/>
          <w:szCs w:val="21"/>
        </w:rPr>
        <w:t>2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ascii="Arial" w:hAnsi="Arial" w:cs="Arial"/>
          <w:sz w:val="21"/>
          <w:szCs w:val="21"/>
        </w:rPr>
        <w:t>运用了拟人的修辞，将葡萄人格化，生动传神地表达了四岁儿子与植物充满灵性的沟通，传达出人与植物是相通相知的。（答到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与植物相通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的意思即可）（</w:t>
      </w:r>
      <w:r>
        <w:rPr>
          <w:rFonts w:ascii="Arial" w:hAnsi="Arial" w:cs="Arial"/>
          <w:sz w:val="21"/>
          <w:szCs w:val="21"/>
        </w:rPr>
        <w:t>2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8.</w:t>
      </w:r>
      <w:r>
        <w:rPr>
          <w:rFonts w:hint="eastAsia" w:ascii="Arial" w:hAnsi="Arial" w:cs="Arial"/>
          <w:sz w:val="21"/>
          <w:szCs w:val="21"/>
        </w:rPr>
        <w:t>因为在对水的爱恋和希望中，人与植物是相通的，与一切生命是相通的。点明了文章的主旨。（</w:t>
      </w:r>
      <w:r>
        <w:rPr>
          <w:rFonts w:ascii="Arial" w:hAnsi="Arial" w:cs="Arial"/>
          <w:sz w:val="21"/>
          <w:szCs w:val="21"/>
        </w:rPr>
        <w:t>4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（二）、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9.</w:t>
      </w:r>
      <w:r>
        <w:rPr>
          <w:rFonts w:hint="eastAsia" w:ascii="Arial" w:hAnsi="Arial" w:cs="Arial"/>
          <w:sz w:val="21"/>
          <w:szCs w:val="21"/>
        </w:rPr>
        <w:t>引贾平凹的话作为理论论据，引出论点</w:t>
      </w:r>
      <w:r>
        <w:rPr>
          <w:rFonts w:ascii="Arial" w:hAnsi="Arial" w:cs="Arial"/>
          <w:sz w:val="21"/>
          <w:szCs w:val="21"/>
        </w:rPr>
        <w:t>——</w:t>
      </w:r>
      <w:r>
        <w:rPr>
          <w:rFonts w:hint="eastAsia" w:ascii="Arial" w:hAnsi="Arial" w:cs="Arial"/>
          <w:sz w:val="21"/>
          <w:szCs w:val="21"/>
        </w:rPr>
        <w:t>学会舍得，激发读者的阅读兴趣。（</w:t>
      </w:r>
      <w:r>
        <w:rPr>
          <w:rFonts w:ascii="Arial" w:hAnsi="Arial" w:cs="Arial"/>
          <w:sz w:val="21"/>
          <w:szCs w:val="21"/>
        </w:rPr>
        <w:t>3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10.</w:t>
      </w:r>
      <w:r>
        <w:rPr>
          <w:rFonts w:hint="eastAsia" w:ascii="Arial" w:hAnsi="Arial" w:cs="Arial"/>
          <w:sz w:val="21"/>
          <w:szCs w:val="21"/>
        </w:rPr>
        <w:t>中心论点是学会舍得。分论点：体现一个人的智慧，体现一个人的品德。（</w:t>
      </w:r>
      <w:r>
        <w:rPr>
          <w:rFonts w:ascii="Arial" w:hAnsi="Arial" w:cs="Arial"/>
          <w:sz w:val="21"/>
          <w:szCs w:val="21"/>
        </w:rPr>
        <w:t>3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 xml:space="preserve">11. </w:t>
      </w:r>
      <w:r>
        <w:rPr>
          <w:rFonts w:hint="eastAsia" w:ascii="Arial" w:hAnsi="Arial" w:cs="Arial"/>
          <w:sz w:val="21"/>
          <w:szCs w:val="21"/>
        </w:rPr>
        <w:t>写了马云为做大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阿里巴巴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的规模，决定淘宝网不收费。论证了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舍能体现一个人的智慧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这个分论点，增强了文章的说服力。（</w:t>
      </w:r>
      <w:r>
        <w:rPr>
          <w:rFonts w:ascii="Arial" w:hAnsi="Arial" w:cs="Arial"/>
          <w:sz w:val="21"/>
          <w:szCs w:val="21"/>
        </w:rPr>
        <w:t>4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 xml:space="preserve">12. </w:t>
      </w:r>
      <w:r>
        <w:rPr>
          <w:rFonts w:hint="eastAsia" w:ascii="Arial" w:hAnsi="Arial" w:cs="Arial"/>
          <w:sz w:val="21"/>
          <w:szCs w:val="21"/>
        </w:rPr>
        <w:t>这段文字写的是华盛顿拒绝参加第三届总统竞选。作用是和帕霍姆的贪得无厌形成正反对比论证，并论证</w:t>
      </w:r>
      <w:r>
        <w:rPr>
          <w:rFonts w:ascii="Arial" w:hAnsi="Arial" w:cs="Arial"/>
          <w:sz w:val="21"/>
          <w:szCs w:val="21"/>
        </w:rPr>
        <w:t>“</w:t>
      </w:r>
      <w:r>
        <w:rPr>
          <w:rFonts w:hint="eastAsia" w:ascii="Arial" w:hAnsi="Arial" w:cs="Arial"/>
          <w:sz w:val="21"/>
          <w:szCs w:val="21"/>
        </w:rPr>
        <w:t>贪能体现一个人的品德</w:t>
      </w:r>
      <w:r>
        <w:rPr>
          <w:rFonts w:ascii="Arial" w:hAnsi="Arial" w:cs="Arial"/>
          <w:sz w:val="21"/>
          <w:szCs w:val="21"/>
        </w:rPr>
        <w:t>”</w:t>
      </w:r>
      <w:r>
        <w:rPr>
          <w:rFonts w:hint="eastAsia" w:ascii="Arial" w:hAnsi="Arial" w:cs="Arial"/>
          <w:sz w:val="21"/>
          <w:szCs w:val="21"/>
        </w:rPr>
        <w:t>的这个分论点。（</w:t>
      </w:r>
      <w:r>
        <w:rPr>
          <w:rFonts w:ascii="Arial" w:hAnsi="Arial" w:cs="Arial"/>
          <w:sz w:val="21"/>
          <w:szCs w:val="21"/>
        </w:rPr>
        <w:t>4</w:t>
      </w:r>
      <w:r>
        <w:rPr>
          <w:rFonts w:hint="eastAsia" w:ascii="Arial" w:hAnsi="Arial" w:cs="Arial"/>
          <w:sz w:val="21"/>
          <w:szCs w:val="21"/>
        </w:rPr>
        <w:t>分）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（三）、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sz w:val="21"/>
          <w:szCs w:val="21"/>
        </w:rPr>
        <w:t>13.</w:t>
      </w:r>
      <w:r>
        <w:rPr>
          <w:rFonts w:hint="eastAsia"/>
          <w:sz w:val="21"/>
          <w:szCs w:val="21"/>
        </w:rPr>
        <w:t>酥脆食物防止外部的水分跑进去，水果及松软口感的食物防止食物内部的水分散失。（意思</w:t>
      </w:r>
      <w:r>
        <w:rPr>
          <w:sz w:val="21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/>
          <w:sz w:val="21"/>
          <w:szCs w:val="21"/>
        </w:rPr>
        <w:t>对即可，如答防止水迁移给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分，共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分）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14.</w:t>
      </w:r>
      <w:r>
        <w:rPr>
          <w:rFonts w:hint="eastAsia"/>
          <w:sz w:val="21"/>
          <w:szCs w:val="21"/>
        </w:rPr>
        <w:t>打比方。（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分）把可食用膜比做“卫士”，生动形象的说明了可食用膜对食物有力的保护作用。（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分）（共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分）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15.</w:t>
      </w:r>
      <w:r>
        <w:rPr>
          <w:rFonts w:hint="eastAsia"/>
          <w:sz w:val="21"/>
          <w:szCs w:val="21"/>
        </w:rPr>
        <w:t>“准确严密”示例</w:t>
      </w:r>
      <w:r>
        <w:rPr>
          <w:sz w:val="21"/>
          <w:szCs w:val="21"/>
        </w:rPr>
        <w:t>:</w:t>
      </w:r>
      <w:r>
        <w:rPr>
          <w:rFonts w:hint="eastAsia"/>
          <w:sz w:val="21"/>
          <w:szCs w:val="21"/>
        </w:rPr>
        <w:t>“这些食物水活度很低，通常情况下都是吸水”一句中，“通常”一词表限制，指在一般情况下，但不排除有例外的可能，语言准确严密。</w:t>
      </w:r>
      <w:r>
        <w:rPr>
          <w:sz w:val="21"/>
          <w:szCs w:val="21"/>
        </w:rPr>
        <w:br w:type="textWrapping"/>
      </w:r>
      <w:r>
        <w:rPr>
          <w:rFonts w:hint="eastAsia"/>
          <w:sz w:val="21"/>
          <w:szCs w:val="21"/>
        </w:rPr>
        <w:t>“生动形象”示例</w:t>
      </w:r>
      <w:r>
        <w:rPr>
          <w:sz w:val="21"/>
          <w:szCs w:val="21"/>
        </w:rPr>
        <w:t>:</w:t>
      </w:r>
      <w:r>
        <w:rPr>
          <w:rFonts w:hint="eastAsia"/>
          <w:sz w:val="21"/>
          <w:szCs w:val="21"/>
        </w:rPr>
        <w:t>“只要空气中有水，它们就如狼似虎的抓过来据为己有”一句中“如狼似虎”“抓”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  <w:bookmarkStart w:id="0" w:name="_GoBack"/>
      <w:bookmarkEnd w:id="0"/>
      <w:r>
        <w:rPr>
          <w:rFonts w:hint="eastAsia"/>
          <w:sz w:val="21"/>
          <w:szCs w:val="21"/>
        </w:rPr>
        <w:t>“据为己有”生动形象地写出了干燥剂强大的吸水功能。（一方面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分，共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分）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16.</w:t>
      </w:r>
      <w:r>
        <w:rPr>
          <w:rFonts w:hint="eastAsia"/>
          <w:sz w:val="21"/>
          <w:szCs w:val="21"/>
        </w:rPr>
        <w:t>勾芡是为了在肉的表面形成可实用膜，控制水分散失，这样炒出来的肉比较嫩，口感好。（意思对即可，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分）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四（</w:t>
      </w:r>
      <w:r>
        <w:rPr>
          <w:rFonts w:ascii="Arial" w:hAnsi="Arial" w:cs="Arial"/>
          <w:sz w:val="21"/>
          <w:szCs w:val="21"/>
        </w:rPr>
        <w:t>60</w:t>
      </w:r>
      <w:r>
        <w:rPr>
          <w:rFonts w:hint="eastAsia" w:ascii="Arial" w:hAnsi="Arial" w:cs="Arial"/>
          <w:sz w:val="21"/>
          <w:szCs w:val="21"/>
        </w:rPr>
        <w:t>分）</w:t>
      </w:r>
      <w:r>
        <w:rPr>
          <w:rStyle w:val="20"/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sz w:val="21"/>
          <w:szCs w:val="21"/>
        </w:rPr>
        <w:t>24.</w:t>
      </w:r>
      <w:r>
        <w:rPr>
          <w:rFonts w:hint="eastAsia" w:ascii="Arial" w:hAnsi="Arial" w:cs="Arial"/>
          <w:sz w:val="21"/>
          <w:szCs w:val="21"/>
        </w:rPr>
        <w:t>分五等评分。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一等（</w:t>
      </w:r>
      <w:r>
        <w:rPr>
          <w:rFonts w:ascii="Arial" w:hAnsi="Arial" w:cs="Arial"/>
          <w:sz w:val="21"/>
          <w:szCs w:val="21"/>
        </w:rPr>
        <w:t>54-60</w:t>
      </w:r>
      <w:r>
        <w:rPr>
          <w:rFonts w:hint="eastAsia" w:ascii="Arial" w:hAnsi="Arial" w:cs="Arial"/>
          <w:sz w:val="21"/>
          <w:szCs w:val="21"/>
        </w:rPr>
        <w:t>分）：立意深刻，中心突出，内容充实，结构严谨，语言通畅、生动。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二等（</w:t>
      </w:r>
      <w:r>
        <w:rPr>
          <w:rFonts w:ascii="Arial" w:hAnsi="Arial" w:cs="Arial"/>
          <w:sz w:val="21"/>
          <w:szCs w:val="21"/>
        </w:rPr>
        <w:t>48-53</w:t>
      </w:r>
      <w:r>
        <w:rPr>
          <w:rFonts w:hint="eastAsia" w:ascii="Arial" w:hAnsi="Arial" w:cs="Arial"/>
          <w:sz w:val="21"/>
          <w:szCs w:val="21"/>
        </w:rPr>
        <w:t>分）：符合题意，中心明确，内容具体，结构完整，语言通顺。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三等（</w:t>
      </w:r>
      <w:r>
        <w:rPr>
          <w:rFonts w:ascii="Arial" w:hAnsi="Arial" w:cs="Arial"/>
          <w:sz w:val="21"/>
          <w:szCs w:val="21"/>
        </w:rPr>
        <w:t>42-47</w:t>
      </w:r>
      <w:r>
        <w:rPr>
          <w:rFonts w:hint="eastAsia" w:ascii="Arial" w:hAnsi="Arial" w:cs="Arial"/>
          <w:sz w:val="21"/>
          <w:szCs w:val="21"/>
        </w:rPr>
        <w:t>分）：基本符合题意，中心尚明确，内容欠具体，结构完整，条理欠清楚，语言欠通顺。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四等（</w:t>
      </w:r>
      <w:r>
        <w:rPr>
          <w:rFonts w:ascii="Arial" w:hAnsi="Arial" w:cs="Arial"/>
          <w:sz w:val="21"/>
          <w:szCs w:val="21"/>
        </w:rPr>
        <w:t>36-41</w:t>
      </w:r>
      <w:r>
        <w:rPr>
          <w:rFonts w:hint="eastAsia" w:ascii="Arial" w:hAnsi="Arial" w:cs="Arial"/>
          <w:sz w:val="21"/>
          <w:szCs w:val="21"/>
        </w:rPr>
        <w:t>分）：不符合题意，中心不明确，内容空泛，结构欠完整，语病较多。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五等（</w:t>
      </w:r>
      <w:r>
        <w:rPr>
          <w:rFonts w:ascii="Arial" w:hAnsi="Arial" w:cs="Arial"/>
          <w:sz w:val="21"/>
          <w:szCs w:val="21"/>
        </w:rPr>
        <w:t>30</w:t>
      </w:r>
      <w:r>
        <w:rPr>
          <w:rFonts w:hint="eastAsia" w:ascii="Arial" w:hAnsi="Arial" w:cs="Arial"/>
          <w:sz w:val="21"/>
          <w:szCs w:val="21"/>
        </w:rPr>
        <w:t>分以下）：感情不健康，或</w:t>
      </w:r>
      <w:r>
        <w:rPr>
          <w:rFonts w:ascii="Arial" w:hAnsi="Arial" w:cs="Arial"/>
          <w:sz w:val="21"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sz w:val="21"/>
          <w:szCs w:val="21"/>
        </w:rPr>
        <w:t>文理不通，或语病严重，或不足</w:t>
      </w:r>
      <w:r>
        <w:rPr>
          <w:rFonts w:ascii="Arial" w:hAnsi="Arial" w:cs="Arial"/>
          <w:sz w:val="21"/>
          <w:szCs w:val="21"/>
        </w:rPr>
        <w:t>300</w:t>
      </w:r>
      <w:r>
        <w:rPr>
          <w:rFonts w:hint="eastAsia" w:ascii="Arial" w:hAnsi="Arial" w:cs="Arial"/>
          <w:sz w:val="21"/>
          <w:szCs w:val="21"/>
        </w:rPr>
        <w:t>字，不成篇。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ascii="Arial" w:hAnsi="Arial" w:cs="Arial"/>
          <w:sz w:val="21"/>
          <w:szCs w:val="21"/>
        </w:rPr>
        <w:t>说明：</w:t>
      </w:r>
      <w:r>
        <w:rPr>
          <w:rFonts w:hint="eastAsia" w:hAnsi="宋体"/>
          <w:sz w:val="21"/>
          <w:szCs w:val="21"/>
        </w:rPr>
        <w:t>①</w:t>
      </w:r>
      <w:r>
        <w:rPr>
          <w:rFonts w:hint="eastAsia" w:ascii="Arial" w:hAnsi="Arial" w:cs="Arial"/>
          <w:sz w:val="21"/>
          <w:szCs w:val="21"/>
        </w:rPr>
        <w:t>有创意，如见解新颖、材料新鲜、结构精巧，酌加</w:t>
      </w:r>
      <w:r>
        <w:rPr>
          <w:rFonts w:ascii="Arial" w:hAnsi="Arial" w:cs="Arial"/>
          <w:sz w:val="21"/>
          <w:szCs w:val="21"/>
        </w:rPr>
        <w:t>3—5</w:t>
      </w:r>
      <w:r>
        <w:rPr>
          <w:rFonts w:hint="eastAsia" w:ascii="Arial" w:hAnsi="Arial" w:cs="Arial"/>
          <w:sz w:val="21"/>
          <w:szCs w:val="21"/>
        </w:rPr>
        <w:t>分。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②</w:t>
      </w:r>
      <w:r>
        <w:rPr>
          <w:rFonts w:hint="eastAsia" w:ascii="Arial" w:hAnsi="Arial" w:cs="Arial"/>
          <w:sz w:val="21"/>
          <w:szCs w:val="21"/>
        </w:rPr>
        <w:t>书写清楚美观者，酌加</w:t>
      </w:r>
      <w:r>
        <w:rPr>
          <w:rFonts w:ascii="Arial" w:hAnsi="Arial" w:cs="Arial"/>
          <w:sz w:val="21"/>
          <w:szCs w:val="21"/>
        </w:rPr>
        <w:t>1—3</w:t>
      </w:r>
      <w:r>
        <w:rPr>
          <w:rFonts w:hint="eastAsia" w:ascii="Arial" w:hAnsi="Arial" w:cs="Arial"/>
          <w:sz w:val="21"/>
          <w:szCs w:val="21"/>
        </w:rPr>
        <w:t>分；书写潦草、字迹难辨者，酌加</w:t>
      </w:r>
      <w:r>
        <w:rPr>
          <w:rFonts w:ascii="Arial" w:hAnsi="Arial" w:cs="Arial"/>
          <w:sz w:val="21"/>
          <w:szCs w:val="21"/>
        </w:rPr>
        <w:t>1—3</w:t>
      </w:r>
      <w:r>
        <w:rPr>
          <w:rFonts w:hint="eastAsia" w:ascii="Arial" w:hAnsi="Arial" w:cs="Arial"/>
          <w:sz w:val="21"/>
          <w:szCs w:val="21"/>
        </w:rPr>
        <w:t>分。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③</w:t>
      </w:r>
      <w:r>
        <w:rPr>
          <w:rFonts w:hint="eastAsia" w:ascii="Arial" w:hAnsi="Arial" w:cs="Arial"/>
          <w:sz w:val="21"/>
          <w:szCs w:val="21"/>
        </w:rPr>
        <w:t>错</w:t>
      </w:r>
      <w:r>
        <w:rPr>
          <w:rFonts w:ascii="Arial" w:hAnsi="Arial" w:cs="Arial"/>
          <w:sz w:val="21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sz w:val="21"/>
          <w:szCs w:val="21"/>
        </w:rPr>
        <w:t>别字</w:t>
      </w:r>
      <w:r>
        <w:rPr>
          <w:rFonts w:ascii="Arial" w:hAnsi="Arial" w:cs="Arial"/>
          <w:sz w:val="21"/>
          <w:szCs w:val="21"/>
        </w:rPr>
        <w:t>3</w:t>
      </w:r>
      <w:r>
        <w:rPr>
          <w:rFonts w:hint="eastAsia" w:ascii="Arial" w:hAnsi="Arial" w:cs="Arial"/>
          <w:sz w:val="21"/>
          <w:szCs w:val="21"/>
        </w:rPr>
        <w:t>个扣</w:t>
      </w:r>
      <w:r>
        <w:rPr>
          <w:rFonts w:ascii="Arial" w:hAnsi="Arial" w:cs="Arial"/>
          <w:sz w:val="21"/>
          <w:szCs w:val="21"/>
        </w:rPr>
        <w:t>1</w:t>
      </w:r>
      <w:r>
        <w:rPr>
          <w:rFonts w:hint="eastAsia" w:ascii="Arial" w:hAnsi="Arial" w:cs="Arial"/>
          <w:sz w:val="21"/>
          <w:szCs w:val="21"/>
        </w:rPr>
        <w:t>分（重错的不计）。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hint="eastAsia" w:hAnsi="宋体"/>
          <w:sz w:val="21"/>
          <w:szCs w:val="21"/>
        </w:rPr>
        <w:t>④</w:t>
      </w:r>
      <w:r>
        <w:rPr>
          <w:rFonts w:ascii="Arial" w:hAnsi="Arial" w:cs="Arial"/>
          <w:sz w:val="21"/>
          <w:szCs w:val="21"/>
        </w:rPr>
        <w:t>300</w:t>
      </w:r>
      <w:r>
        <w:rPr>
          <w:rFonts w:hint="eastAsia" w:ascii="Arial" w:hAnsi="Arial" w:cs="Arial"/>
          <w:sz w:val="21"/>
          <w:szCs w:val="21"/>
        </w:rPr>
        <w:t>字以上</w:t>
      </w:r>
      <w:r>
        <w:rPr>
          <w:rFonts w:ascii="Arial" w:hAnsi="Arial" w:cs="Arial"/>
          <w:sz w:val="21"/>
          <w:szCs w:val="21"/>
        </w:rPr>
        <w:t>600</w:t>
      </w:r>
      <w:r>
        <w:rPr>
          <w:rFonts w:hint="eastAsia" w:ascii="Arial" w:hAnsi="Arial" w:cs="Arial"/>
          <w:sz w:val="21"/>
          <w:szCs w:val="21"/>
        </w:rPr>
        <w:t>字以下者，降等给分。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cs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sz w:val="21"/>
          <w:szCs w:val="21"/>
        </w:rPr>
      </w:pP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ascii="Arial" w:hAnsi="Arial" w:cs="Arial"/>
          <w:sz w:val="21"/>
          <w:szCs w:val="21"/>
        </w:rPr>
      </w:pPr>
    </w:p>
    <w:sectPr>
      <w:pgSz w:w="11906" w:h="16838"/>
      <w:pgMar w:top="1417" w:right="1417" w:bottom="1417" w:left="1417" w:header="850" w:footer="992" w:gutter="0"/>
      <w:cols w:space="420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C55B4"/>
    <w:multiLevelType w:val="multilevel"/>
    <w:tmpl w:val="6DEC55B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eastAsia="宋体" w:cs="宋体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E30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nhideWhenUsed="0" w:uiPriority="99" w:semiHidden="0" w:name="index 8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nhideWhenUsed="0" w:uiPriority="99" w:semiHidden="0" w:name="Plain Text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99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uiPriority w:val="99"/>
    <w:pPr>
      <w:ind w:left="2940"/>
    </w:pPr>
  </w:style>
  <w:style w:type="paragraph" w:styleId="3">
    <w:name w:val="annotation text"/>
    <w:basedOn w:val="1"/>
    <w:link w:val="15"/>
    <w:semiHidden/>
    <w:uiPriority w:val="99"/>
    <w:pPr>
      <w:jc w:val="left"/>
    </w:pPr>
  </w:style>
  <w:style w:type="paragraph" w:styleId="4">
    <w:name w:val="Plain Text"/>
    <w:basedOn w:val="1"/>
    <w:link w:val="16"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uiPriority w:val="99"/>
    <w:rPr>
      <w:sz w:val="18"/>
      <w:szCs w:val="18"/>
    </w:rPr>
  </w:style>
  <w:style w:type="paragraph" w:styleId="6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  <w:style w:type="paragraph" w:styleId="7">
    <w:name w:val="header"/>
    <w:basedOn w:val="1"/>
    <w:link w:val="1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paragraph" w:styleId="8">
    <w:name w:val="Normal (Web)"/>
    <w:basedOn w:val="1"/>
    <w:next w:val="5"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0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uiPriority w:val="99"/>
    <w:rPr>
      <w:rFonts w:cs="Times New Roman"/>
    </w:rPr>
  </w:style>
  <w:style w:type="character" w:styleId="12">
    <w:name w:val="Hyperlink"/>
    <w:basedOn w:val="9"/>
    <w:uiPriority w:val="99"/>
    <w:rPr>
      <w:rFonts w:cs="Times New Roman"/>
      <w:color w:val="0000FF"/>
      <w:u w:val="single"/>
    </w:rPr>
  </w:style>
  <w:style w:type="table" w:styleId="14">
    <w:name w:val="Table Grid"/>
    <w:basedOn w:val="13"/>
    <w:locked/>
    <w:uiPriority w:val="99"/>
    <w:pPr>
      <w:widowControl w:val="0"/>
      <w:ind w:firstLine="200" w:firstLineChars="200"/>
      <w:jc w:val="both"/>
    </w:pPr>
    <w:rPr>
      <w:rFonts w:ascii="Calibri" w:hAnsi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Comment Text Char"/>
    <w:basedOn w:val="9"/>
    <w:link w:val="3"/>
    <w:semiHidden/>
    <w:locked/>
    <w:uiPriority w:val="99"/>
    <w:rPr>
      <w:rFonts w:cs="Times New Roman"/>
      <w:kern w:val="2"/>
      <w:sz w:val="24"/>
      <w:szCs w:val="24"/>
    </w:rPr>
  </w:style>
  <w:style w:type="character" w:customStyle="1" w:styleId="16">
    <w:name w:val="Plain Text Char"/>
    <w:basedOn w:val="9"/>
    <w:link w:val="4"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7">
    <w:name w:val="Balloon Text Char"/>
    <w:basedOn w:val="9"/>
    <w:link w:val="5"/>
    <w:semiHidden/>
    <w:qFormat/>
    <w:locked/>
    <w:uiPriority w:val="99"/>
    <w:rPr>
      <w:rFonts w:cs="Times New Roman"/>
      <w:sz w:val="2"/>
    </w:rPr>
  </w:style>
  <w:style w:type="character" w:customStyle="1" w:styleId="18">
    <w:name w:val="Footer Char"/>
    <w:basedOn w:val="9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9">
    <w:name w:val="Header Char"/>
    <w:basedOn w:val="9"/>
    <w:link w:val="7"/>
    <w:locked/>
    <w:uiPriority w:val="99"/>
    <w:rPr>
      <w:rFonts w:cs="Times New Roman"/>
      <w:sz w:val="18"/>
      <w:szCs w:val="18"/>
    </w:rPr>
  </w:style>
  <w:style w:type="character" w:customStyle="1" w:styleId="20">
    <w:name w:val="apple-converted-space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20</Pages>
  <Words>5599</Words>
  <Characters>5767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2017-12-20T07:59:00Z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2018-04-09T11:24:55Z</dcterms:modified>
  <dc:subject>内蒙古巴彦淖尔市临河区第二中学2018届九年级4月月考语文试题.docx</dc:subject>
  <dc:title>内蒙古巴彦淖尔市临河区第二中学2018届九年级4月月考语文试题.docx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