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12pt;margin-top:992pt;height:39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2017-2018学年第二学期鲤城北片区期未联考</w:t>
      </w:r>
    </w:p>
    <w:p>
      <w:pPr>
        <w:ind w:firstLine="3150" w:firstLineChars="1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初一数学试卷</w:t>
      </w:r>
    </w:p>
    <w:p>
      <w:pPr>
        <w:ind w:firstLine="2310" w:firstLineChars="1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(满分:150分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时间:120分钟)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一、选择题(共40分,每小题4分)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下列是二元一次方程的是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25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,则下列式子中错误的是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3pt;width:53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3" o:spt="75" type="#_x0000_t75" style="height:29pt;width:3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下列长度的三条线段能组成三角形的是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2,3,5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7,4,2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3,4,8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.3,3,4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下列图形中,是中心对称图形,但不是轴对称图形的是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580890" cy="800100"/>
            <wp:effectExtent l="0" t="0" r="10160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                  B              C                D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把不等式组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34" o:spt="75" type="#_x0000_t75" style="height:34pt;width:5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的解集表示在数轴上,下列选项正确的是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433070"/>
            <wp:effectExtent l="0" t="0" r="2540" b="508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       B                   C                      D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6、若一个多边形的内角和是外角和的3倍,则这个正多边形的边数是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A.10    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我国古代数学著作“孙子算经”中有“多人共车”问题:今有三人共车,二车空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二人共车,九人步,问人与车各几何”其大意是:每辆车坐3人,两车空出来,每车空2人,多出9人无车坐。问人数和车数各多少?设车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3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,根据题意,可列出的方程是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8" o:spt="75" type="#_x0000_t75" style="height:29pt;width:60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如果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0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是关于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的方程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2" o:spt="75" type="#_x0000_t75" style="height:13pt;width:6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的解,则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3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的值是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A.-1         B.1       C.-2              D.2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若不等式组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44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无解,则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45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的取值范围是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如图是由4个相同的小正方形组成的网格图,其中∠1+∠2等于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66750" cy="666750"/>
            <wp:effectExtent l="0" t="0" r="0" b="0"/>
            <wp:docPr id="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A.150°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B.180°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210</w:t>
      </w:r>
      <w:r>
        <w:rPr>
          <w:rFonts w:hint="eastAsia" w:asciiTheme="minorEastAsia" w:hAnsiTheme="minorEastAsia" w:cstheme="minorEastAsia"/>
          <w:lang w:val="en-US" w:eastAsia="zh-CN"/>
        </w:rPr>
        <w:t>°      D.225°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二、填空题(共24分,每小题4分)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11.方程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的解为_____________.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12.用一种正五边形或正八边形的瓷砖_______铺满地面(填“能”或“不能”).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19pt;width:7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是一元一次方程,则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的值为______________.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14.已知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53" o:spt="75" type="#_x0000_t75" style="height:51pt;width:4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4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15.如图,在△ABC中,∠CAB=75°,在同一平面内,将△ABC绕点A旋转到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的位置,使得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6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∥AB,则∠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7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114550" cy="1285875"/>
            <wp:effectExtent l="0" t="0" r="0" b="9525"/>
            <wp:docPr id="5" name="图片 5" descr="c89d5a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89d5a2b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19225" cy="1438275"/>
            <wp:effectExtent l="0" t="0" r="9525" b="9525"/>
            <wp:docPr id="6" name="图片 6" descr="f3cdfa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3cdfa3a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第15题                       第16题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16.如图,∠ABC=∠ACB,AD、BD、CD分别平分△ABC的外角∠EAC、内角∠ABC、外角∠ACF,以下结论:①AD∥BC；②∠ACB=2∠ADB；③∠ADC=90°-∠ABD；④∠BDC=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8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∠BAC.其中正确的结论有_________(填序号).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三、解答题(共86分)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17.(本小题8分)解方程: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9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18.(本小题8分)解方程组: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0" o:spt="75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19.(本小题8分)解不等式组: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1" o:spt="75" type="#_x0000_t75" style="height:34pt;width:7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20.(本小题8分)已知△ABC中,DE平行BC,∠AED=50°,CD平分∠ACB,求∠CDE的度数。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647825" cy="1581150"/>
            <wp:effectExtent l="0" t="0" r="9525" b="0"/>
            <wp:docPr id="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21、(本小题8分)如图,根据要求画图。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(1)把△ABC向右平移5个方格,画出平移后的图形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(2)以点B为旋转中心,把△ABC顺时针方向旋转90°,画出旋转后的图形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371215" cy="1857375"/>
            <wp:effectExtent l="0" t="0" r="635" b="9525"/>
            <wp:docPr id="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37121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(本小题10分)为落实优秀文化进校园,某校计划购进“四书”、“五经”两套图书供学生借阅,已知这两种图书单价和为660元,一套“四书”比一套“五经”的2倍少60元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(1)分别求出这两条图书的单价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(2)该校购买这两种图书不超过30600元,且购进“四书”至少33套,“五经”的套数是“四书”套数的2倍,该校共有哪几种购买方案</w:t>
      </w:r>
      <w:r>
        <w:rPr>
          <w:rFonts w:hint="eastAsia" w:asciiTheme="minorEastAsia" w:hAnsiTheme="minorEastAsia" w:cstheme="minorEastAsia"/>
          <w:lang w:val="en-US" w:eastAsia="zh-CN"/>
        </w:rPr>
        <w:t>？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23.(本小题10分)已知:n边形的内角和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=(n-2)</w:t>
      </w:r>
      <w:r>
        <w:rPr>
          <w:rFonts w:hint="eastAsia" w:asciiTheme="minorEastAsia" w:hAnsiTheme="minorEastAsia" w:cstheme="minorEastAsia"/>
          <w:position w:val="-2"/>
          <w:lang w:val="en-US" w:eastAsia="zh-CN"/>
        </w:rPr>
        <w:object>
          <v:shape id="_x0000_i1063" o:spt="75" type="#_x0000_t75" style="height:9pt;width: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180°.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(1)甲同学说,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能取360°,而乙同学说,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也能取630°,甲、乙的说法对吗?若对,求出边数n；若不对,请说明理由。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(2)若n边形变为(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6" o:spt="75" type="#_x0000_t75" style="height:11pt;width:24.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)边形,发现内角和增加了360°,用列方程的方法确定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24.(本小题12分),如图,正方形ABCD的周长为40米,甲、乙两人分别从A、B同时出发,沿正方形的边行走,甲按逆时针方向每分钟行55米,乙按顺时针方向每分钟行30米。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(1)出发后______分钟时,甲乙两人第一次在正方形的顶点处相遇.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(2)如果用记号(a,b)表示两人行了a分钟,并相遇过b次,那么当两人出发后第一次处在正方形的两个相对顶点位置时,对应的记号应是__________.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04925" cy="1409700"/>
            <wp:effectExtent l="0" t="0" r="9525" b="0"/>
            <wp:docPr id="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9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25、(本小题14分)探究新知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如图1,射线OC在∠AOB的内部,图中共有3个内角,∠AOB,∠AOC和∠BOC,若其中有一个角的度数是另一个角度数的两倍,则称射线OC是∠AOB的“巧分</w:t>
      </w:r>
      <w:r>
        <w:rPr>
          <w:rFonts w:hint="eastAsia" w:asciiTheme="minorEastAsia" w:hAnsiTheme="minorEastAsia" w:cstheme="minorEastAsia"/>
          <w:lang w:val="en-US" w:eastAsia="zh-CN"/>
        </w:rPr>
        <w:t>线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(1)一个角的平分线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这个角的“巧分线”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(填“是”或“不是”)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(2)如图2,若∠MPN=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68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,且射线PQ是∠MPN的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巧分线”,则∠MPQ=</w:t>
      </w:r>
      <w:r>
        <w:rPr>
          <w:rFonts w:hint="eastAsia" w:asciiTheme="minorEastAsia" w:hAnsiTheme="minorEastAsia" w:cstheme="minorEastAsia"/>
          <w:lang w:val="en-US" w:eastAsia="zh-CN"/>
        </w:rPr>
        <w:t>____________；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(用含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6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的代数式表示出所有可能的结果)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深入研究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如图2,若∠MPN=60°,且射线PQ绕点P从PN位置开始,以每秒10°的速度逆时针旋转,当PQ与PN成180°时停止旋转,旋转的时间为t秒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(3)当t为何值时,射线PM是∠QPN的“巧分线”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(4)若射线PM同时绕点P以每秒5°的速度逆时针旋转,并与PQ同时停止,请直接写出当射线PQ是∠MPN的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巧分线</w:t>
      </w:r>
      <w:r>
        <w:rPr>
          <w:rFonts w:hint="eastAsia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时t的值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71770" cy="1426210"/>
            <wp:effectExtent l="0" t="0" r="5080" b="2540"/>
            <wp:docPr id="1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2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840" w:firstLineChars="4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图1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</w:t>
      </w:r>
      <w:r>
        <w:rPr>
          <w:rFonts w:hint="eastAsia" w:asciiTheme="minorEastAsia" w:hAnsiTheme="minorEastAsia" w:cstheme="minorEastAsia"/>
          <w:lang w:val="en-US" w:eastAsia="zh-CN"/>
        </w:rPr>
        <w:t xml:space="preserve">2      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备用图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C831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2.png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3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png"/><Relationship Id="rId84" Type="http://schemas.openxmlformats.org/officeDocument/2006/relationships/image" Target="media/image44.png"/><Relationship Id="rId83" Type="http://schemas.openxmlformats.org/officeDocument/2006/relationships/image" Target="media/image43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wmf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png"/><Relationship Id="rId74" Type="http://schemas.openxmlformats.org/officeDocument/2006/relationships/image" Target="media/image38.png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png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5" Type="http://schemas.openxmlformats.org/officeDocument/2006/relationships/fontTable" Target="fontTable.xml"/><Relationship Id="rId104" Type="http://schemas.openxmlformats.org/officeDocument/2006/relationships/customXml" Target="../customXml/item1.xml"/><Relationship Id="rId103" Type="http://schemas.openxmlformats.org/officeDocument/2006/relationships/image" Target="media/image55.png"/><Relationship Id="rId102" Type="http://schemas.openxmlformats.org/officeDocument/2006/relationships/image" Target="media/image54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3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2018-07-01T11:36:00Z</dcterms:created>
  <dc:creator>早晨的一切从养生开始</dc:creator>
  <cp:lastModifiedBy>什么</cp:lastModifiedBy>
  <dcterms:modified xsi:type="dcterms:W3CDTF">2018-07-03T06:59:38Z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