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B0" w:rsidRPr="001048B0" w:rsidRDefault="001048B0" w:rsidP="001048B0">
      <w:pPr>
        <w:widowControl/>
        <w:shd w:val="clear" w:color="auto" w:fill="FFFFFF"/>
        <w:spacing w:line="390" w:lineRule="atLeast"/>
        <w:jc w:val="center"/>
        <w:outlineLvl w:val="0"/>
        <w:rPr>
          <w:rFonts w:ascii="微软雅黑" w:eastAsia="微软雅黑" w:hAnsi="微软雅黑" w:cs="宋体"/>
          <w:b/>
          <w:bCs/>
          <w:color w:val="003366"/>
          <w:kern w:val="36"/>
          <w:sz w:val="33"/>
          <w:szCs w:val="33"/>
        </w:rPr>
      </w:pPr>
      <w:r w:rsidRPr="001048B0">
        <w:rPr>
          <w:rFonts w:ascii="微软雅黑" w:eastAsia="微软雅黑" w:hAnsi="微软雅黑" w:cs="宋体" w:hint="eastAsia"/>
          <w:b/>
          <w:bCs/>
          <w:color w:val="003366"/>
          <w:kern w:val="36"/>
          <w:sz w:val="33"/>
          <w:szCs w:val="33"/>
        </w:rPr>
        <w:t>（北师大版）小学语文一年级上册拼音复习</w:t>
      </w:r>
      <w:r w:rsidR="004831AD">
        <w:rPr>
          <w:rFonts w:ascii="微软雅黑" w:eastAsia="微软雅黑" w:hAnsi="微软雅黑" w:cs="宋体" w:hint="eastAsia"/>
          <w:b/>
          <w:bCs/>
          <w:noProof/>
          <w:color w:val="003366"/>
          <w:kern w:val="36"/>
          <w:sz w:val="33"/>
          <w:szCs w:val="33"/>
        </w:rPr>
        <w:drawing>
          <wp:inline distT="0" distB="0" distL="0" distR="0">
            <wp:extent cx="21590" cy="1397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b/>
          <w:bCs/>
          <w:color w:val="003366"/>
          <w:kern w:val="36"/>
          <w:sz w:val="33"/>
          <w:szCs w:val="33"/>
        </w:rPr>
        <w:t>检测卷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一、按要求规范默写。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1、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默写16个整体认读音节。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2、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默写18个复韵母、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二、看拼音写词语。</w:t>
      </w:r>
    </w:p>
    <w:tbl>
      <w:tblPr>
        <w:tblW w:w="768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900"/>
        <w:gridCol w:w="984"/>
        <w:gridCol w:w="900"/>
        <w:gridCol w:w="912"/>
        <w:gridCol w:w="950"/>
        <w:gridCol w:w="922"/>
        <w:gridCol w:w="987"/>
      </w:tblGrid>
      <w:tr w:rsidR="004831AD" w:rsidRPr="001048B0" w:rsidTr="001048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 </w:t>
            </w:r>
            <w:r w:rsidR="004831AD" w:rsidRPr="004831AD">
              <w:rPr>
                <w:rFonts w:ascii="宋体" w:eastAsia="宋体" w:hAnsi="宋体" w:cs="宋体"/>
                <w:color w:val="FFFFFF"/>
                <w:kern w:val="0"/>
                <w:sz w:val="4"/>
                <w:szCs w:val="21"/>
              </w:rPr>
              <w:t>[来源:学§科§网]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yè zī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 xml:space="preserve">zǎo </w:t>
            </w:r>
            <w:proofErr w:type="spellStart"/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sh</w:t>
            </w:r>
            <w:proofErr w:type="spellEnd"/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àng</w:t>
            </w:r>
            <w:r w:rsidR="004831AD" w:rsidRPr="004831AD">
              <w:rPr>
                <w:rFonts w:ascii="宋体" w:eastAsia="宋体" w:hAnsi="宋体" w:cs="宋体"/>
                <w:color w:val="FFFFFF"/>
                <w:kern w:val="0"/>
                <w:sz w:val="4"/>
                <w:szCs w:val="21"/>
              </w:rPr>
              <w:t>[来源:学|科|网]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mǎ lù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xíng zǒu</w:t>
            </w:r>
            <w:r w:rsidR="004831AD">
              <w:rPr>
                <w:rFonts w:ascii="宋体" w:eastAsia="宋体" w:hAnsi="宋体" w:cs="宋体"/>
                <w:noProof/>
                <w:color w:val="222222"/>
                <w:kern w:val="0"/>
                <w:szCs w:val="21"/>
              </w:rPr>
              <w:drawing>
                <wp:inline distT="0" distB="0" distL="0" distR="0">
                  <wp:extent cx="17779" cy="15240"/>
                  <wp:effectExtent l="19050" t="0" r="1271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bá</w:t>
            </w:r>
            <w:proofErr w:type="spellStart"/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i</w:t>
            </w:r>
            <w:proofErr w:type="spellEnd"/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 xml:space="preserve"> sè</w:t>
            </w:r>
            <w:r w:rsidR="004831AD" w:rsidRPr="004831AD">
              <w:rPr>
                <w:rFonts w:ascii="宋体" w:eastAsia="宋体" w:hAnsi="宋体" w:cs="宋体"/>
                <w:color w:val="FFFFFF"/>
                <w:kern w:val="0"/>
                <w:sz w:val="4"/>
                <w:szCs w:val="21"/>
              </w:rPr>
              <w:t>[来源:学*科*网Z*X*X*K]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lá</w:t>
            </w:r>
            <w:proofErr w:type="spellStart"/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i</w:t>
            </w:r>
            <w:proofErr w:type="spellEnd"/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 xml:space="preserve"> qù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qiān wàn</w:t>
            </w:r>
            <w:r w:rsidR="004831AD" w:rsidRPr="004831AD">
              <w:rPr>
                <w:rFonts w:ascii="宋体" w:eastAsia="宋体" w:hAnsi="宋体" w:cs="宋体"/>
                <w:color w:val="FFFFFF"/>
                <w:kern w:val="0"/>
                <w:sz w:val="4"/>
                <w:szCs w:val="21"/>
              </w:rPr>
              <w:t>[来源:学科网ZXXK]</w:t>
            </w:r>
          </w:p>
        </w:tc>
      </w:tr>
      <w:tr w:rsidR="004831AD" w:rsidRPr="001048B0" w:rsidTr="001048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</w:t>
            </w:r>
            <w:r w:rsidR="004831AD">
              <w:rPr>
                <w:rFonts w:ascii="宋体" w:eastAsia="宋体" w:hAnsi="宋体" w:cs="宋体" w:hint="eastAsia"/>
                <w:noProof/>
                <w:color w:val="222222"/>
                <w:kern w:val="0"/>
                <w:szCs w:val="21"/>
              </w:rPr>
              <w:drawing>
                <wp:inline distT="0" distB="0" distL="0" distR="0">
                  <wp:extent cx="17779" cy="13970"/>
                  <wp:effectExtent l="19050" t="0" r="1271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9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</w:tr>
      <w:tr w:rsidR="004831AD" w:rsidRPr="001048B0" w:rsidTr="001048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dòu zī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4831AD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noProof/>
                <w:color w:val="222222"/>
                <w:kern w:val="0"/>
                <w:szCs w:val="21"/>
              </w:rPr>
              <w:drawing>
                <wp:inline distT="0" distB="0" distL="0" distR="0">
                  <wp:extent cx="20320" cy="17779"/>
                  <wp:effectExtent l="1905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7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048B0"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rì guāng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wěi bā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rù kǒu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zǒu kāi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xué shēng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ér zi</w:t>
            </w:r>
          </w:p>
        </w:tc>
      </w:tr>
      <w:tr w:rsidR="004831AD" w:rsidRPr="001048B0" w:rsidTr="001048B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48B0" w:rsidRPr="001048B0" w:rsidRDefault="001048B0" w:rsidP="001048B0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color w:val="222222"/>
                <w:kern w:val="0"/>
                <w:szCs w:val="21"/>
              </w:rPr>
            </w:pP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_____</w:t>
            </w:r>
            <w:r w:rsidR="004831AD">
              <w:rPr>
                <w:rFonts w:ascii="宋体" w:eastAsia="宋体" w:hAnsi="宋体" w:cs="宋体" w:hint="eastAsia"/>
                <w:noProof/>
                <w:color w:val="222222"/>
                <w:kern w:val="0"/>
                <w:szCs w:val="21"/>
              </w:rPr>
              <w:drawing>
                <wp:inline distT="0" distB="0" distL="0" distR="0">
                  <wp:extent cx="16509" cy="19050"/>
                  <wp:effectExtent l="19050" t="0" r="2541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09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048B0">
              <w:rPr>
                <w:rFonts w:ascii="宋体" w:eastAsia="宋体" w:hAnsi="宋体" w:cs="宋体" w:hint="eastAsia"/>
                <w:color w:val="222222"/>
                <w:kern w:val="0"/>
                <w:szCs w:val="21"/>
              </w:rPr>
              <w:t>___</w:t>
            </w:r>
          </w:p>
        </w:tc>
      </w:tr>
    </w:tbl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三、比一比组词。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班（ ）金（ ）万（ ）处（ ）找（ ）人（ ）月（ ）开（ ）禾（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斑（ ）全（ ）方（ ）外（ ）我（ ）入（ ）目（ ）干（ ）木（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4129" cy="1397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四、写出下列词语的音节。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 ） （ ） （ ） （ ） （ ） （ ） （ ） 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队 列 火 车 铁 路 月 亮 姐 姐 皮 鞋 木 头 开 头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 ） （ ） （ ） （ ） （ ） （ ） （ ） 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儿 子 幼 儿 日 子 泥 土 母 女 喜 鹊 快 乐 洒 水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五、按要求填空。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1、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“豆”字共（ ）画，笔顺是（ ）。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2、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“光”字共（ ）画，第三画是（ ），笔顺是（ ）。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3、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“马”字共（ ）画，第二画是（ ）。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4、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“画”字是（ ）画，第七画是（ ）。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六、我是小小审判官。（想一</w:t>
      </w:r>
      <w:r w:rsidR="004831AD">
        <w:rPr>
          <w:rFonts w:ascii="微软雅黑" w:eastAsia="微软雅黑" w:hAnsi="微软雅黑" w:cs="宋体" w:hint="eastAsia"/>
          <w:b/>
          <w:bCs/>
          <w:noProof/>
          <w:color w:val="003399"/>
          <w:kern w:val="0"/>
          <w:sz w:val="27"/>
          <w:szCs w:val="27"/>
        </w:rPr>
        <w:drawing>
          <wp:inline distT="0" distB="0" distL="0" distR="0">
            <wp:extent cx="15240" cy="22859"/>
            <wp:effectExtent l="19050" t="0" r="381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想，在对的后面打“√”，在错的后面的“×”。）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1、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er是特殊复韵母，加上声调自成音节。（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2、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sh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0320" cy="2159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ù、yè这两个音节都是整体认读音节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1590" cy="17779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。（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3、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j和üe相拼为jüe,l和üe相拼为lüe。（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4、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ai，ei可自成音节，直接给汉字注音。（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5、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小ü遇见j q x y，去掉两点还念ü。（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七、我会填。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zú—（ ）--（ ） jú—（ ）--（ ） jiāng—（ ）--（ ） —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1590" cy="1397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 ） shù—（ ）--（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q—ün—（ ） b—ān—（ ）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24129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 què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12700" cy="12700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—（ ）--（ ） h—u--ǒ—（ ） zuò—（ ）--（ 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八、根据课文内容连线，并照样子写一写。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小露珠 滚来滚去 在树枝上做操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小鸟儿 飞来飞去 在绿叶上做操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小蜜蜂 跑来跑去 在阳光下做操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小学生 跳来跳去 在花朵上做操</w:t>
      </w:r>
      <w:r w:rsidR="004831AD" w:rsidRPr="004831AD">
        <w:rPr>
          <w:rFonts w:ascii="微软雅黑" w:eastAsia="微软雅黑" w:hAnsi="微软雅黑" w:cs="宋体"/>
          <w:color w:val="FFFFFF"/>
          <w:kern w:val="0"/>
          <w:sz w:val="4"/>
          <w:szCs w:val="24"/>
        </w:rPr>
        <w:t>[来源:Zxxk.Com]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17779" cy="12700"/>
            <wp:effectExtent l="19050" t="0" r="1271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_____， ________来________去，在________做操。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________， ________来________去，在________做操。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九、连词</w:t>
      </w:r>
      <w:r w:rsidR="004831AD">
        <w:rPr>
          <w:rFonts w:ascii="微软雅黑" w:eastAsia="微软雅黑" w:hAnsi="微软雅黑" w:cs="宋体" w:hint="eastAsia"/>
          <w:b/>
          <w:bCs/>
          <w:noProof/>
          <w:color w:val="003399"/>
          <w:kern w:val="0"/>
          <w:sz w:val="27"/>
          <w:szCs w:val="27"/>
        </w:rPr>
        <w:drawing>
          <wp:inline distT="0" distB="0" distL="0" distR="0">
            <wp:extent cx="21590" cy="17779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成句。（别忘了标点符号哦）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1、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豆儿 粒粒 出来 跳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2、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爸爸 大口袋 的 跑进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3、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都说 普通话 大家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4、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自己 小母鸡 种稻子 只好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003399"/>
          <w:kern w:val="0"/>
          <w:sz w:val="27"/>
          <w:szCs w:val="27"/>
        </w:rPr>
        <w:t>十、拼读儿歌，完成练习。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Yuǎn kàn shì kē xīng， jìn kàn xiàng dē</w:t>
      </w:r>
      <w:r w:rsidR="004831AD">
        <w:rPr>
          <w:rFonts w:ascii="微软雅黑" w:eastAsia="微软雅黑" w:hAnsi="微软雅黑" w:cs="宋体" w:hint="eastAsia"/>
          <w:noProof/>
          <w:color w:val="222222"/>
          <w:kern w:val="0"/>
          <w:sz w:val="24"/>
          <w:szCs w:val="24"/>
        </w:rPr>
        <w:drawing>
          <wp:inline distT="0" distB="0" distL="0" distR="0">
            <wp:extent cx="16509" cy="22859"/>
            <wp:effectExtent l="19050" t="0" r="254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ng long，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dào dǐ shì shén me，yuán lái shì zhī chóng。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bookmarkStart w:id="0" w:name="_GoBack"/>
      <w:bookmarkEnd w:id="0"/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1、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儿歌中的三拼音节有：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2、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儿歌中的轻声音节有：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3、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儿歌中的整体认读音节有：</w:t>
      </w:r>
    </w:p>
    <w:p w:rsidR="001048B0" w:rsidRPr="001048B0" w:rsidRDefault="001048B0" w:rsidP="001048B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1048B0">
        <w:rPr>
          <w:rFonts w:ascii="微软雅黑" w:eastAsia="微软雅黑" w:hAnsi="微软雅黑" w:cs="宋体" w:hint="eastAsia"/>
          <w:b/>
          <w:bCs/>
          <w:color w:val="336600"/>
          <w:kern w:val="0"/>
          <w:sz w:val="27"/>
          <w:szCs w:val="27"/>
        </w:rPr>
        <w:t>4、</w:t>
      </w:r>
      <w:r w:rsidRPr="001048B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这首儿歌是一个谜语，它的谜底是：</w:t>
      </w:r>
      <w:r w:rsidRPr="001048B0">
        <w:rPr>
          <w:rFonts w:ascii="微软雅黑" w:eastAsia="微软雅黑" w:hAnsi="微软雅黑" w:cs="宋体" w:hint="eastAsia"/>
          <w:i/>
          <w:iCs/>
          <w:color w:val="222222"/>
          <w:kern w:val="0"/>
          <w:sz w:val="2"/>
          <w:szCs w:val="2"/>
        </w:rPr>
        <w:t>_小精灵 儿童网</w:t>
      </w:r>
    </w:p>
    <w:p w:rsidR="00824CA1" w:rsidRPr="001048B0" w:rsidRDefault="00824CA1"/>
    <w:sectPr w:rsidR="00824CA1" w:rsidRPr="001048B0" w:rsidSect="00890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9B8" w:rsidRDefault="00C829B8" w:rsidP="001048B0">
      <w:r>
        <w:separator/>
      </w:r>
    </w:p>
  </w:endnote>
  <w:endnote w:type="continuationSeparator" w:id="0">
    <w:p w:rsidR="00C829B8" w:rsidRDefault="00C829B8" w:rsidP="0010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9B8" w:rsidRDefault="00C829B8" w:rsidP="001048B0">
      <w:r>
        <w:separator/>
      </w:r>
    </w:p>
  </w:footnote>
  <w:footnote w:type="continuationSeparator" w:id="0">
    <w:p w:rsidR="00C829B8" w:rsidRDefault="00C829B8" w:rsidP="00104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48B0"/>
    <w:rsid w:val="001048B0"/>
    <w:rsid w:val="004831AD"/>
    <w:rsid w:val="00824CA1"/>
    <w:rsid w:val="008907FD"/>
    <w:rsid w:val="00A33146"/>
    <w:rsid w:val="00C8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7FD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048B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4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48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4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48B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048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1048B0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1"/>
    <w:uiPriority w:val="99"/>
    <w:semiHidden/>
    <w:unhideWhenUsed/>
    <w:rsid w:val="004831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831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1283</Characters>
  <Application>Microsoft Office Word</Application>
  <DocSecurity>0</DocSecurity>
  <Lines>10</Lines>
  <Paragraphs>3</Paragraphs>
  <ScaleCrop>false</ScaleCrop>
  <Company>北京今日学易科技有限公司(Zxxk.Com)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一年级上语文复习检测试题-拼音北师大版(无答案）.docx</dc:title>
  <dc:subject>一年级上语文复习检测试题-拼音北师大版(无答案）.docx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2014-01-02T03:16:00Z</dcterms:created>
  <dcterms:modified xsi:type="dcterms:W3CDTF">2018-07-05T01:19:00Z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