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sz w:val="32"/>
          <w:szCs w:val="32"/>
        </w:rPr>
        <w:pict>
          <v:shape id="_x0000_s1025" o:spid="_x0000_s1025" o:spt="75" type="#_x0000_t75" style="position:absolute;left:0pt;margin-left:919pt;margin-top:947pt;height:34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b/>
          <w:sz w:val="32"/>
          <w:szCs w:val="32"/>
        </w:rPr>
        <w:t>2017—2018学年度第二学期教学质量自查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sz w:val="32"/>
          <w:szCs w:val="32"/>
        </w:rPr>
        <w:t>七年级语文参考答案及评分说明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评</w:t>
      </w:r>
      <w:r>
        <w:rPr>
          <w:rFonts w:hint="eastAsia" w:asciiTheme="minorEastAsia" w:hAnsiTheme="minorEastAsia" w:eastAsiaTheme="minorEastAsia" w:cstheme="minorEastAsia"/>
          <w:b/>
          <w:szCs w:val="21"/>
        </w:rPr>
        <w:t>卷建议</w:t>
      </w:r>
      <w:r>
        <w:rPr>
          <w:rFonts w:hint="eastAsia" w:asciiTheme="minorEastAsia" w:hAnsiTheme="minorEastAsia" w:eastAsiaTheme="minorEastAsia" w:cstheme="minorEastAsia"/>
          <w:szCs w:val="21"/>
        </w:rPr>
        <w:t>：</w:t>
      </w:r>
    </w:p>
    <w:p>
      <w:pPr>
        <w:spacing w:line="360" w:lineRule="auto"/>
        <w:ind w:left="718" w:leftChars="342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1.主观题答案只要意思相同或相近即可酌情给分；如果学生的答案与参考答案不一致，但符合题目要求且言之成理，也应该视为正确。学生作答语言表述不准确的酌情扣分。附加题给分应适当从严。</w:t>
      </w:r>
    </w:p>
    <w:p>
      <w:pPr>
        <w:spacing w:line="360" w:lineRule="auto"/>
        <w:ind w:left="718" w:leftChars="342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2.除有特别说明的题目外，答案（包括作文）中出现错别字每3个扣1分（重复不计），但扣分不得超过该小题的分值。</w:t>
      </w:r>
    </w:p>
    <w:p>
      <w:pPr>
        <w:spacing w:line="360" w:lineRule="auto"/>
        <w:ind w:left="718" w:leftChars="342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3.有条件的学校，作文可实行二人小组评阅，独立打分，取两人的平均分为作文的实际得分。的确优秀的作文，可给满分。建议作文平均分把握在28-30分。</w:t>
      </w:r>
    </w:p>
    <w:p>
      <w:pPr>
        <w:spacing w:line="360" w:lineRule="auto"/>
        <w:ind w:left="718" w:leftChars="342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4.要做好试评工作，根据学生的答卷情况提出评分补充意见和细则，做到标准统一。</w:t>
      </w:r>
    </w:p>
    <w:p>
      <w:pPr>
        <w:spacing w:line="360" w:lineRule="auto"/>
        <w:ind w:left="718" w:leftChars="342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题号  分值    参考答案及评分说明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一、基础（20分）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1      8 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（1）  1  何人不起故园情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（2）  1  商女不知亡国恨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（3）  2  无丝竹之乱耳    无案牍之劳形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（4）  2  箫鼓追随春社近  衣冠简朴古风存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（5）  2  有约不来过夜半  闲敲棋子落灯花</w:t>
      </w:r>
    </w:p>
    <w:p>
      <w:pPr>
        <w:spacing w:line="360" w:lineRule="auto"/>
        <w:ind w:left="1033" w:leftChars="442" w:hanging="105" w:hangingChars="5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（以上每句1分，错、漏、多1 字均扣0.5 分，扣完该句分值为止，因连笔或涂改造成无法辨认的按错误处理）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     2　（1）点缀 　　 （2）矜持 　　（3）锲而不舍 　　 （4）忧心忡忡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       （每小题0.5分，错一个字该小题不给分）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3     3   C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4     3   D</w:t>
      </w:r>
    </w:p>
    <w:p>
      <w:pPr>
        <w:spacing w:line="360" w:lineRule="auto"/>
        <w:ind w:left="1050" w:hanging="1050" w:hangingChars="5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5     4   传输速度快；时延超低；容量超大；功耗低  （按点给分。</w:t>
      </w:r>
      <w:r>
        <w:rPr>
          <w:rFonts w:hint="eastAsia" w:asciiTheme="minorEastAsia" w:hAnsiTheme="minorEastAsia" w:eastAsiaTheme="minorEastAsia" w:cstheme="minorEastAsia"/>
        </w:rPr>
        <w:t>传输速度、时延、容量、功耗每点1分）</w:t>
      </w:r>
    </w:p>
    <w:p>
      <w:pPr>
        <w:spacing w:line="360" w:lineRule="auto"/>
        <w:ind w:left="1050" w:hanging="1050" w:hangingChars="500"/>
        <w:rPr>
          <w:rFonts w:hint="eastAsia" w:asciiTheme="minorEastAsia" w:hAnsiTheme="minorEastAsia" w:eastAsiaTheme="minorEastAsia" w:cstheme="minorEastAsia"/>
        </w:rPr>
      </w:pPr>
    </w:p>
    <w:p>
      <w:pPr>
        <w:spacing w:line="360" w:lineRule="auto"/>
        <w:ind w:left="1050" w:hanging="1050" w:hangingChars="500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 xml:space="preserve">二、阅读（40分） 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（一）（</w:t>
      </w:r>
      <w:r>
        <w:rPr>
          <w:rFonts w:hint="eastAsia" w:asciiTheme="minorEastAsia" w:hAnsiTheme="minorEastAsia" w:eastAsiaTheme="minorEastAsia" w:cstheme="minorEastAsia"/>
          <w:b/>
          <w:szCs w:val="21"/>
        </w:rPr>
        <w:t>7</w:t>
      </w:r>
      <w:r>
        <w:rPr>
          <w:rFonts w:hint="eastAsia" w:asciiTheme="minorEastAsia" w:hAnsiTheme="minorEastAsia" w:eastAsiaTheme="minorEastAsia" w:cstheme="minorEastAsia"/>
          <w:b/>
          <w:szCs w:val="21"/>
        </w:rPr>
        <w:t>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6     2 （1）更加　　　   （2）少  　　</w:t>
      </w:r>
    </w:p>
    <w:p>
      <w:pPr>
        <w:spacing w:line="360" w:lineRule="auto"/>
        <w:ind w:left="1050" w:hanging="1050" w:hangingChars="5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7     2</w:t>
      </w:r>
      <w:r>
        <w:rPr>
          <w:rFonts w:hint="eastAsia" w:asciiTheme="minorEastAsia" w:hAnsiTheme="minorEastAsia" w:eastAsiaTheme="minorEastAsia" w:cstheme="minorEastAsia"/>
          <w:sz w:val="16"/>
          <w:szCs w:val="16"/>
          <w:shd w:val="clear" w:color="auto" w:fill="FFFFFF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16"/>
          <w:szCs w:val="16"/>
          <w:shd w:val="clear" w:color="auto" w:fill="FFFFFF"/>
        </w:rPr>
        <w:t xml:space="preserve">  </w:t>
      </w:r>
      <w:r>
        <w:rPr>
          <w:rFonts w:hint="eastAsia" w:asciiTheme="minorEastAsia" w:hAnsiTheme="minorEastAsia" w:eastAsiaTheme="minorEastAsia" w:cstheme="minorEastAsia"/>
          <w:szCs w:val="21"/>
        </w:rPr>
        <w:t>对于莲花的喜爱</w:t>
      </w:r>
      <w:r>
        <w:rPr>
          <w:rFonts w:hint="eastAsia" w:asciiTheme="minorEastAsia" w:hAnsiTheme="minorEastAsia" w:eastAsiaTheme="minorEastAsia" w:cstheme="minorEastAsia"/>
          <w:szCs w:val="21"/>
        </w:rPr>
        <w:t>（/</w:t>
      </w:r>
      <w:r>
        <w:rPr>
          <w:rFonts w:hint="eastAsia" w:asciiTheme="minorEastAsia" w:hAnsiTheme="minorEastAsia" w:eastAsiaTheme="minorEastAsia" w:cstheme="minorEastAsia"/>
          <w:szCs w:val="21"/>
        </w:rPr>
        <w:t>喜爱莲花的人),像我一样的还有什么人呢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</w:rPr>
        <w:t>?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</w:rPr>
        <w:t>对于牡丹的喜爱</w:t>
      </w:r>
      <w:r>
        <w:rPr>
          <w:rFonts w:hint="eastAsia" w:asciiTheme="minorEastAsia" w:hAnsiTheme="minorEastAsia" w:eastAsiaTheme="minorEastAsia" w:cstheme="minorEastAsia"/>
          <w:szCs w:val="21"/>
        </w:rPr>
        <w:t>（/</w:t>
      </w:r>
      <w:r>
        <w:rPr>
          <w:rFonts w:hint="eastAsia" w:asciiTheme="minorEastAsia" w:hAnsiTheme="minorEastAsia" w:eastAsiaTheme="minorEastAsia" w:cstheme="minorEastAsia"/>
          <w:szCs w:val="21"/>
        </w:rPr>
        <w:t>喜爱牡丹的),</w:t>
      </w:r>
      <w:r>
        <w:rPr>
          <w:rFonts w:hint="eastAsia" w:asciiTheme="minorEastAsia" w:hAnsiTheme="minorEastAsia" w:eastAsiaTheme="minorEastAsia" w:cstheme="minorEastAsia"/>
          <w:szCs w:val="21"/>
        </w:rPr>
        <w:t>人应</w:t>
      </w:r>
      <w:r>
        <w:rPr>
          <w:rFonts w:hint="eastAsia" w:asciiTheme="minorEastAsia" w:hAnsiTheme="minorEastAsia" w:eastAsiaTheme="minorEastAsia" w:cstheme="minorEastAsia"/>
          <w:szCs w:val="21"/>
        </w:rPr>
        <w:t>当很多了</w:t>
      </w:r>
      <w:r>
        <w:rPr>
          <w:rFonts w:hint="eastAsia" w:asciiTheme="minorEastAsia" w:hAnsiTheme="minorEastAsia" w:eastAsiaTheme="minorEastAsia" w:cstheme="minorEastAsia"/>
          <w:szCs w:val="21"/>
        </w:rPr>
        <w:t>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8     3   D </w:t>
      </w:r>
      <w:r>
        <w:rPr>
          <w:rFonts w:hint="eastAsia" w:asciiTheme="minorEastAsia" w:hAnsiTheme="minorEastAsia" w:eastAsiaTheme="minorEastAsia" w:cstheme="minorEastAsia"/>
          <w:szCs w:val="21"/>
        </w:rPr>
        <w:t>（菊和牡丹分别从“正面</w:t>
      </w:r>
      <w:r>
        <w:rPr>
          <w:rFonts w:hint="eastAsia" w:asciiTheme="minorEastAsia" w:hAnsiTheme="minorEastAsia" w:eastAsiaTheme="minorEastAsia" w:cstheme="minorEastAsia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zCs w:val="21"/>
        </w:rPr>
        <w:t>与“反面</w:t>
      </w:r>
      <w:r>
        <w:rPr>
          <w:rFonts w:hint="eastAsia" w:asciiTheme="minorEastAsia" w:hAnsiTheme="minorEastAsia" w:eastAsiaTheme="minorEastAsia" w:cstheme="minorEastAsia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zCs w:val="21"/>
        </w:rPr>
        <w:t>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（二）（</w:t>
      </w:r>
      <w:r>
        <w:rPr>
          <w:rFonts w:hint="eastAsia" w:asciiTheme="minorEastAsia" w:hAnsiTheme="minorEastAsia" w:eastAsiaTheme="minorEastAsia" w:cstheme="minorEastAsia"/>
          <w:b/>
          <w:szCs w:val="21"/>
        </w:rPr>
        <w:t>8</w:t>
      </w:r>
      <w:r>
        <w:rPr>
          <w:rFonts w:hint="eastAsia" w:asciiTheme="minorEastAsia" w:hAnsiTheme="minorEastAsia" w:eastAsiaTheme="minorEastAsia" w:cstheme="minorEastAsia"/>
          <w:b/>
          <w:szCs w:val="21"/>
        </w:rPr>
        <w:t>分）</w:t>
      </w:r>
    </w:p>
    <w:p>
      <w:pPr>
        <w:spacing w:line="360" w:lineRule="auto"/>
        <w:ind w:left="1050" w:hanging="1050" w:hangingChars="5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9     3   A  </w:t>
      </w:r>
      <w:r>
        <w:rPr>
          <w:rFonts w:hint="eastAsia" w:asciiTheme="minorEastAsia" w:hAnsiTheme="minorEastAsia" w:eastAsiaTheme="minorEastAsia" w:cstheme="minorEastAsia"/>
          <w:szCs w:val="21"/>
        </w:rPr>
        <w:t>喜爱、爱好</w:t>
      </w:r>
      <w:r>
        <w:rPr>
          <w:rFonts w:hint="eastAsia" w:asciiTheme="minorEastAsia" w:hAnsiTheme="minorEastAsia" w:eastAsiaTheme="minorEastAsia" w:cstheme="minorEastAsia"/>
          <w:szCs w:val="21"/>
        </w:rPr>
        <w:t>（B.自己 / 从；C.看见 / 了解；D.认为……正确 / ……的样子）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10    3   古语云 / 耕当问奴 / 织当问婢 / 不可改也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11    2   要</w:t>
      </w:r>
      <w:r>
        <w:rPr>
          <w:rFonts w:hint="eastAsia" w:asciiTheme="minorEastAsia" w:hAnsiTheme="minorEastAsia" w:eastAsiaTheme="minorEastAsia" w:cstheme="minorEastAsia"/>
          <w:szCs w:val="21"/>
        </w:rPr>
        <w:t>善于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观察；</w:t>
      </w:r>
      <w:r>
        <w:rPr>
          <w:rFonts w:hint="eastAsia" w:asciiTheme="minorEastAsia" w:hAnsiTheme="minorEastAsia" w:eastAsiaTheme="minorEastAsia" w:cstheme="minorEastAsia"/>
          <w:szCs w:val="21"/>
          <w:shd w:val="clear" w:color="auto" w:fill="FFFFFF"/>
        </w:rPr>
        <w:t>要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敢于质疑；在实践中才能获得真知。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spacing w:line="360" w:lineRule="auto"/>
        <w:ind w:firstLine="422" w:firstLineChars="200"/>
        <w:jc w:val="center"/>
        <w:rPr>
          <w:rFonts w:hint="eastAsia" w:asciiTheme="minorEastAsia" w:hAnsiTheme="minorEastAsia" w:eastAsiaTheme="minorEastAsia" w:cstheme="minorEastAsia"/>
          <w:b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（三）（10分）</w:t>
      </w:r>
    </w:p>
    <w:p>
      <w:pPr>
        <w:numPr>
          <w:ilvl w:val="0"/>
          <w:numId w:val="1"/>
        </w:numPr>
        <w:spacing w:line="360" w:lineRule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3　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①梨花姑娘的妹妹照管小茅屋  ②瑶族老人借住小茅屋  ③我们入住并修</w:t>
      </w:r>
      <w:r>
        <w:rPr>
          <w:rFonts w:hint="eastAsia" w:asciiTheme="minorEastAsia" w:hAnsiTheme="minorEastAsia" w:eastAsiaTheme="minorEastAsia" w:cstheme="minorEastAsia"/>
          <w:szCs w:val="21"/>
        </w:rPr>
        <w:t>葺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小茅屋</w:t>
      </w:r>
    </w:p>
    <w:p>
      <w:pPr>
        <w:numPr>
          <w:ilvl w:val="0"/>
          <w:numId w:val="1"/>
        </w:num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4   </w:t>
      </w:r>
      <w:r>
        <w:rPr>
          <w:rFonts w:hint="eastAsia" w:asciiTheme="minorEastAsia" w:hAnsiTheme="minorEastAsia" w:eastAsiaTheme="minorEastAsia" w:cstheme="minorEastAsia"/>
        </w:rPr>
        <w:t>悬念</w:t>
      </w:r>
      <w:r>
        <w:rPr>
          <w:rFonts w:hint="eastAsia" w:asciiTheme="minorEastAsia" w:hAnsiTheme="minorEastAsia" w:eastAsiaTheme="minorEastAsia" w:cstheme="minorEastAsia"/>
        </w:rPr>
        <w:t>：（1）</w:t>
      </w:r>
      <w:r>
        <w:rPr>
          <w:rFonts w:hint="eastAsia" w:asciiTheme="minorEastAsia" w:hAnsiTheme="minorEastAsia" w:eastAsiaTheme="minorEastAsia" w:cstheme="minorEastAsia"/>
        </w:rPr>
        <w:t>我们发现</w:t>
      </w:r>
      <w:r>
        <w:rPr>
          <w:rFonts w:hint="eastAsia" w:asciiTheme="minorEastAsia" w:hAnsiTheme="minorEastAsia" w:eastAsiaTheme="minorEastAsia" w:cstheme="minorEastAsia"/>
        </w:rPr>
        <w:t>并入住</w:t>
      </w:r>
      <w:r>
        <w:rPr>
          <w:rFonts w:hint="eastAsia" w:asciiTheme="minorEastAsia" w:hAnsiTheme="minorEastAsia" w:eastAsiaTheme="minorEastAsia" w:cstheme="minorEastAsia"/>
        </w:rPr>
        <w:t>小茅屋，</w:t>
      </w:r>
      <w:r>
        <w:rPr>
          <w:rFonts w:hint="eastAsia" w:asciiTheme="minorEastAsia" w:hAnsiTheme="minorEastAsia" w:eastAsiaTheme="minorEastAsia" w:cstheme="minorEastAsia"/>
        </w:rPr>
        <w:t>有柴有米有水</w:t>
      </w:r>
      <w:r>
        <w:rPr>
          <w:rFonts w:hint="eastAsia" w:asciiTheme="minorEastAsia" w:hAnsiTheme="minorEastAsia" w:eastAsiaTheme="minorEastAsia" w:cstheme="minorEastAsia"/>
        </w:rPr>
        <w:t>却没人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</w:rPr>
        <w:t>这家主人是干什么的</w:t>
      </w:r>
      <w:r>
        <w:rPr>
          <w:rFonts w:hint="eastAsia" w:asciiTheme="minorEastAsia" w:hAnsiTheme="minorEastAsia" w:eastAsiaTheme="minorEastAsia" w:cstheme="minorEastAsia"/>
        </w:rPr>
        <w:t>呢</w:t>
      </w:r>
      <w:r>
        <w:rPr>
          <w:rFonts w:hint="eastAsia" w:asciiTheme="minorEastAsia" w:hAnsiTheme="minorEastAsia" w:eastAsiaTheme="minorEastAsia" w:cstheme="minorEastAsia"/>
        </w:rPr>
        <w:t>？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（2）</w:t>
      </w:r>
      <w:r>
        <w:rPr>
          <w:rFonts w:hint="eastAsia" w:asciiTheme="minorEastAsia" w:hAnsiTheme="minorEastAsia" w:eastAsiaTheme="minorEastAsia" w:cstheme="minorEastAsia"/>
        </w:rPr>
        <w:t>我们</w:t>
      </w:r>
      <w:r>
        <w:rPr>
          <w:rFonts w:hint="eastAsia" w:asciiTheme="minorEastAsia" w:hAnsiTheme="minorEastAsia" w:eastAsiaTheme="minorEastAsia" w:cstheme="minorEastAsia"/>
        </w:rPr>
        <w:t>以</w:t>
      </w:r>
      <w:r>
        <w:rPr>
          <w:rFonts w:hint="eastAsia" w:asciiTheme="minorEastAsia" w:hAnsiTheme="minorEastAsia" w:eastAsiaTheme="minorEastAsia" w:cstheme="minorEastAsia"/>
        </w:rPr>
        <w:t>为瑶族老人是主</w:t>
      </w:r>
      <w:r>
        <w:rPr>
          <w:rFonts w:hint="eastAsia" w:asciiTheme="minorEastAsia" w:hAnsiTheme="minorEastAsia" w:eastAsiaTheme="minorEastAsia" w:cstheme="minorEastAsia"/>
        </w:rPr>
        <w:t>人</w:t>
      </w:r>
      <w:r>
        <w:rPr>
          <w:rFonts w:hint="eastAsia" w:asciiTheme="minorEastAsia" w:hAnsiTheme="minorEastAsia" w:eastAsiaTheme="minorEastAsia" w:cstheme="minorEastAsia"/>
        </w:rPr>
        <w:t>，而老人却说</w:t>
      </w:r>
      <w:r>
        <w:rPr>
          <w:rFonts w:hint="eastAsia" w:asciiTheme="minorEastAsia" w:hAnsiTheme="minorEastAsia" w:eastAsiaTheme="minorEastAsia" w:cstheme="minorEastAsia"/>
        </w:rPr>
        <w:t>他也</w:t>
      </w:r>
      <w:r>
        <w:rPr>
          <w:rFonts w:hint="eastAsia" w:asciiTheme="minorEastAsia" w:hAnsiTheme="minorEastAsia" w:eastAsiaTheme="minorEastAsia" w:cstheme="minorEastAsia"/>
        </w:rPr>
        <w:t>不是主人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</w:rPr>
        <w:t>到底主人是谁</w:t>
      </w:r>
      <w:r>
        <w:rPr>
          <w:rFonts w:hint="eastAsia" w:asciiTheme="minorEastAsia" w:hAnsiTheme="minorEastAsia" w:eastAsiaTheme="minorEastAsia" w:cstheme="minorEastAsia"/>
        </w:rPr>
        <w:t>呢</w:t>
      </w:r>
      <w:r>
        <w:rPr>
          <w:rFonts w:hint="eastAsia" w:asciiTheme="minorEastAsia" w:hAnsiTheme="minorEastAsia" w:eastAsiaTheme="minorEastAsia" w:cstheme="minorEastAsia"/>
        </w:rPr>
        <w:t>？</w:t>
      </w:r>
    </w:p>
    <w:p>
      <w:pPr>
        <w:spacing w:line="360" w:lineRule="auto"/>
        <w:ind w:left="2310" w:leftChars="800" w:hanging="630" w:hangingChars="3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（3）</w:t>
      </w:r>
      <w:r>
        <w:rPr>
          <w:rFonts w:hint="eastAsia" w:asciiTheme="minorEastAsia" w:hAnsiTheme="minorEastAsia" w:eastAsiaTheme="minorEastAsia" w:cstheme="minorEastAsia"/>
        </w:rPr>
        <w:t>我们感谢哈尼族小姑娘时，她</w:t>
      </w:r>
      <w:r>
        <w:rPr>
          <w:rFonts w:hint="eastAsia" w:asciiTheme="minorEastAsia" w:hAnsiTheme="minorEastAsia" w:eastAsiaTheme="minorEastAsia" w:cstheme="minorEastAsia"/>
        </w:rPr>
        <w:t>却说</w:t>
      </w:r>
      <w:r>
        <w:rPr>
          <w:rFonts w:hint="eastAsia" w:asciiTheme="minorEastAsia" w:hAnsiTheme="minorEastAsia" w:eastAsiaTheme="minorEastAsia" w:cstheme="minorEastAsia"/>
        </w:rPr>
        <w:t>房子是解放军叔叔盖的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</w:rPr>
        <w:t>解放军为什么盖房子呢？</w:t>
      </w:r>
      <w:r>
        <w:rPr>
          <w:rFonts w:hint="eastAsia" w:asciiTheme="minorEastAsia" w:hAnsiTheme="minorEastAsia" w:eastAsiaTheme="minorEastAsia" w:cstheme="minorEastAsia"/>
        </w:rPr>
        <w:t>（写出以上任何两点即得2分）</w:t>
      </w:r>
    </w:p>
    <w:p>
      <w:pPr>
        <w:spacing w:line="360" w:lineRule="auto"/>
        <w:ind w:firstLine="1050" w:firstLineChars="5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hd w:val="clear" w:color="auto" w:fill="FFFFFF"/>
        </w:rPr>
        <w:t>作用：</w:t>
      </w:r>
      <w:r>
        <w:rPr>
          <w:rFonts w:hint="eastAsia" w:asciiTheme="minorEastAsia" w:hAnsiTheme="minorEastAsia" w:eastAsiaTheme="minorEastAsia" w:cstheme="minorEastAsia"/>
          <w:shd w:val="clear" w:color="auto" w:fill="FFFFFF"/>
        </w:rPr>
        <w:t>使文章</w:t>
      </w:r>
      <w:r>
        <w:rPr>
          <w:rFonts w:hint="eastAsia" w:asciiTheme="minorEastAsia" w:hAnsiTheme="minorEastAsia" w:eastAsiaTheme="minorEastAsia" w:cstheme="minorEastAsia"/>
          <w:shd w:val="clear" w:color="auto" w:fill="FFFFFF"/>
        </w:rPr>
        <w:t>情节</w:t>
      </w:r>
      <w:r>
        <w:rPr>
          <w:rFonts w:hint="eastAsia" w:asciiTheme="minorEastAsia" w:hAnsiTheme="minorEastAsia" w:eastAsiaTheme="minorEastAsia" w:cstheme="minorEastAsia"/>
          <w:shd w:val="clear" w:color="auto" w:fill="FFFFFF"/>
        </w:rPr>
        <w:t>起伏</w:t>
      </w:r>
      <w:r>
        <w:rPr>
          <w:rFonts w:hint="eastAsia" w:asciiTheme="minorEastAsia" w:hAnsiTheme="minorEastAsia" w:eastAsiaTheme="minorEastAsia" w:cstheme="minorEastAsia"/>
          <w:shd w:val="clear" w:color="auto" w:fill="FFFFFF"/>
        </w:rPr>
        <w:t>有致，</w:t>
      </w:r>
      <w:r>
        <w:rPr>
          <w:rFonts w:hint="eastAsia" w:asciiTheme="minorEastAsia" w:hAnsiTheme="minorEastAsia" w:eastAsiaTheme="minorEastAsia" w:cstheme="minorEastAsia"/>
          <w:shd w:val="clear" w:color="auto" w:fill="FFFFFF"/>
        </w:rPr>
        <w:t>扣人心弦，增强读者的阅读兴趣。</w:t>
      </w:r>
      <w:r>
        <w:rPr>
          <w:rFonts w:hint="eastAsia" w:asciiTheme="minorEastAsia" w:hAnsiTheme="minorEastAsia" w:eastAsiaTheme="minorEastAsia" w:cstheme="minorEastAsia"/>
        </w:rPr>
        <w:t>（2分）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14    3   </w:t>
      </w:r>
      <w:r>
        <w:rPr>
          <w:rFonts w:hint="eastAsia" w:asciiTheme="minorEastAsia" w:hAnsiTheme="minorEastAsia" w:eastAsiaTheme="minorEastAsia" w:cstheme="minorEastAsia"/>
          <w:szCs w:val="21"/>
        </w:rPr>
        <w:t>C （是插叙，不是倒叙）</w:t>
      </w:r>
    </w:p>
    <w:p>
      <w:pPr>
        <w:spacing w:line="360" w:lineRule="auto"/>
        <w:ind w:left="1039" w:leftChars="495" w:firstLine="3179" w:firstLineChars="1508"/>
        <w:rPr>
          <w:rFonts w:hint="eastAsia" w:asciiTheme="minorEastAsia" w:hAnsiTheme="minorEastAsia" w:eastAsiaTheme="minorEastAsia" w:cstheme="minorEastAsia"/>
          <w:b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（四）（15分）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15   3 　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 xml:space="preserve"> ①她挺挺娇小的身体委屈着，为什么我要像父亲</w:t>
      </w:r>
    </w:p>
    <w:p>
      <w:pPr>
        <w:spacing w:line="360" w:lineRule="auto"/>
        <w:ind w:firstLine="1050" w:firstLineChars="500"/>
        <w:rPr>
          <w:rFonts w:hint="eastAsia" w:asciiTheme="minorEastAsia" w:hAnsiTheme="minorEastAsia" w:eastAsiaTheme="minorEastAsia" w:cstheme="minorEastAsia"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Cs w:val="21"/>
        </w:rPr>
        <w:t>②她的心里倏地疼了一下</w:t>
      </w:r>
    </w:p>
    <w:p>
      <w:pPr>
        <w:spacing w:line="360" w:lineRule="auto"/>
        <w:ind w:firstLine="1050" w:firstLineChars="5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Cs w:val="21"/>
        </w:rPr>
        <w:t>③她的泪扑簌簌地挂满了脸颊</w:t>
      </w:r>
    </w:p>
    <w:p>
      <w:pPr>
        <w:spacing w:line="360" w:lineRule="auto"/>
        <w:ind w:left="1260" w:hanging="1260" w:hangingChars="6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16   4     动作描写，形象地写出了父亲听见孩子妈妈的说话后尴尬离开的情形，表现了父亲因</w:t>
      </w:r>
    </w:p>
    <w:p>
      <w:pPr>
        <w:spacing w:line="360" w:lineRule="auto"/>
        <w:ind w:left="1260" w:leftChars="600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spacing w:line="360" w:lineRule="auto"/>
        <w:ind w:left="1260" w:leftChars="600"/>
        <w:rPr>
          <w:rFonts w:hint="eastAsia" w:asciiTheme="minorEastAsia" w:hAnsiTheme="minorEastAsia" w:eastAsiaTheme="minorEastAsia" w:cstheme="minorEastAsia"/>
          <w:szCs w:val="21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Cs w:val="21"/>
        </w:rPr>
        <w:t>自己的矮小影响孩子身高而感到愧疚不安的心理。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17   4  （1）暗示时间的推移，表明女孩日渐长大，推动情节的发展。（2分）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       （2）用美丽的蔷薇花，衬托父亲的高大形象，表达对父亲的感激与热爱。（2分）</w:t>
      </w:r>
    </w:p>
    <w:p>
      <w:pPr>
        <w:spacing w:line="360" w:lineRule="auto"/>
        <w:ind w:left="1260" w:hanging="1260" w:hangingChars="6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18   4　　含义：父亲虽然形体矮小，但他对女儿深情的关爱，让他的形象变得不矮小。（2分）</w:t>
      </w:r>
    </w:p>
    <w:p>
      <w:pPr>
        <w:spacing w:line="360" w:lineRule="auto"/>
        <w:ind w:left="1260" w:leftChars="500" w:hanging="210" w:hangingChars="1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作用：（1）设题新颖，能激发读者的阅读兴趣。（1分）（2）巧妙揭示了文章的主旨，表达了对深沉父爱的赞美之情。（1分）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三、写作（40分）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19   40  （略）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附加题（5分）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Cs w:val="21"/>
        </w:rPr>
        <w:t>1   2      (1) 祥子拉曹先生回家时摔伤了曹先生，摔坏了车把。（1分）</w:t>
      </w:r>
    </w:p>
    <w:p>
      <w:pPr>
        <w:spacing w:line="360" w:lineRule="auto"/>
        <w:ind w:firstLine="1050" w:firstLineChars="500"/>
        <w:rPr>
          <w:rFonts w:hint="eastAsia" w:asciiTheme="minorEastAsia" w:hAnsiTheme="minorEastAsia" w:eastAsiaTheme="minorEastAsia" w:cstheme="minorEastAsia"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Cs w:val="21"/>
        </w:rPr>
        <w:t>（2）祥子喜欢的小福子上吊自杀，让他对生活彻底失去希望，走向堕落，从而离开曹宅</w:t>
      </w:r>
    </w:p>
    <w:p>
      <w:pPr>
        <w:spacing w:line="360" w:lineRule="auto"/>
        <w:ind w:firstLine="1680" w:firstLineChars="800"/>
        <w:rPr>
          <w:rFonts w:hint="eastAsia" w:asciiTheme="minorEastAsia" w:hAnsiTheme="minorEastAsia" w:eastAsiaTheme="minorEastAsia" w:cstheme="minorEastAsia"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Cs w:val="21"/>
        </w:rPr>
        <w:t>不再拉包月了。（1分）</w:t>
      </w:r>
    </w:p>
    <w:p>
      <w:pPr>
        <w:spacing w:line="360" w:lineRule="auto"/>
        <w:ind w:left="1680" w:hanging="1680" w:hangingChars="800"/>
        <w:rPr>
          <w:rFonts w:hint="eastAsia" w:asciiTheme="minorEastAsia" w:hAnsiTheme="minorEastAsia" w:eastAsiaTheme="minorEastAsia" w:cstheme="minorEastAsia"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Cs w:val="21"/>
        </w:rPr>
        <w:t>3   3     （A）段中，祥子在杨宅从早到晚干各种拉车之外的活，从不敢争论，（0.5分）可见他勤劳忠厚，任劳任怨。（1分）</w:t>
      </w:r>
    </w:p>
    <w:p>
      <w:pPr>
        <w:spacing w:line="360" w:lineRule="auto"/>
        <w:ind w:left="1680" w:leftChars="100" w:hanging="1470" w:hangingChars="700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Cs w:val="21"/>
        </w:rPr>
        <w:t xml:space="preserve">         (B) 段中，祥子摔伤曹先生、摔坏车辆后主动承担责任，提出用工钱赔偿修车钱，（0.5分）可见他正直善良，勇于担责。（1分）</w:t>
      </w:r>
    </w:p>
    <w:p>
      <w:pPr>
        <w:spacing w:line="300" w:lineRule="auto"/>
        <w:ind w:left="840" w:hanging="840" w:hangingChars="400"/>
        <w:rPr>
          <w:rFonts w:hint="eastAsia" w:asciiTheme="minorEastAsia" w:hAnsiTheme="minorEastAsia" w:eastAsiaTheme="minorEastAsia" w:cstheme="minorEastAsia"/>
          <w:szCs w:val="21"/>
          <w:shd w:val="clear" w:color="auto" w:fill="FFFFFF"/>
        </w:rPr>
      </w:pPr>
    </w:p>
    <w:p>
      <w:pPr>
        <w:spacing w:line="300" w:lineRule="auto"/>
        <w:ind w:left="840" w:hanging="840" w:hangingChars="400"/>
        <w:rPr>
          <w:rFonts w:hint="eastAsia" w:asciiTheme="minorEastAsia" w:hAnsiTheme="minorEastAsia" w:eastAsiaTheme="minorEastAsia" w:cstheme="minorEastAsia"/>
          <w:szCs w:val="21"/>
          <w:shd w:val="clear" w:color="auto" w:fill="FFFFFF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【参考译文】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四川境内有个姓杜的隐士，爱好书画。他珍藏的书画作品有成百件。有一幅戴嵩画的《牛》，他特别喜爱，用锦囊盛起来，用玉石作画轴，经常随身携带着。有一天晾晒书画，一个牧童看到了这幅画，拍掌大笑说：“这画上画的是角斗的牛呀，牛在角斗时力量集中在角上，尾巴夹在两条后腿中间，但这幅画却画成牛摇着尾巴斗角，画错了啊！”隐士笑了，认为牧童说得对。有句古话说：“耕地应当去问男奴，织布应当去问婢女。”这句话是不可改变的。</w:t>
      </w:r>
    </w:p>
    <w:p>
      <w:pPr>
        <w:spacing w:line="300" w:lineRule="auto"/>
        <w:ind w:left="840" w:hanging="840" w:hangingChars="400"/>
        <w:rPr>
          <w:rFonts w:hint="eastAsia" w:asciiTheme="minorEastAsia" w:hAnsiTheme="minorEastAsia" w:eastAsiaTheme="minorEastAsia" w:cstheme="minorEastAsia"/>
          <w:szCs w:val="21"/>
          <w:shd w:val="clear" w:color="auto" w:fill="FFFFFF"/>
        </w:rPr>
      </w:pPr>
    </w:p>
    <w:p>
      <w:pPr>
        <w:spacing w:line="300" w:lineRule="auto"/>
        <w:ind w:left="840" w:hanging="840" w:hangingChars="400"/>
        <w:rPr>
          <w:rFonts w:hint="eastAsia" w:asciiTheme="minorEastAsia" w:hAnsiTheme="minorEastAsia" w:eastAsiaTheme="minorEastAsia" w:cstheme="minorEastAsia"/>
          <w:szCs w:val="21"/>
          <w:shd w:val="clear" w:color="auto" w:fill="FFFFFF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4D8ECD"/>
    <w:multiLevelType w:val="singleLevel"/>
    <w:tmpl w:val="4E4D8ECD"/>
    <w:lvl w:ilvl="0" w:tentative="0">
      <w:start w:val="12"/>
      <w:numFmt w:val="decimal"/>
      <w:suff w:val="nothing"/>
      <w:lvlText w:val="%1.　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44B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298</Words>
  <Characters>1702</Characters>
  <Lines>14</Lines>
  <Paragraphs>3</Paragraphs>
  <TotalTime>3</TotalTime>
  <ScaleCrop>false</ScaleCrop>
  <LinksUpToDate>false</LinksUpToDate>
  <CharactersWithSpaces>1997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2018-07-03T02:08:00Z</dcterms:created>
  <dc:creator>Administrator</dc:creator>
  <cp:lastModifiedBy>老倪膏药(招代理)</cp:lastModifiedBy>
  <dcterms:modified xsi:type="dcterms:W3CDTF">2018-07-07T12:24:22Z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