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5pt;margin-top:986pt;width:34pt;height:38pt;z-index:251658240;mso-position-horizontal-relative:page;mso-position-vertical-relative:top-margin-area">
            <v:imagedata r:id="rId5" o:title=""/>
            <w10:wrap anchorx="page"/>
          </v:shape>
        </w:pic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</w:t>
      </w:r>
      <w:r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8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学年广州二中七年级（上）语文第二次测验卷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注意事项：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本卷满分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分，其中基础及阅读共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分，作文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分，卷面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分。</w:t>
      </w:r>
    </w:p>
    <w:p w:rsidR="00605B97" w:rsidRPr="005D103E" w:rsidRDefault="005D103E" w:rsidP="002604D4">
      <w:pPr>
        <w:tabs>
          <w:tab w:val="left" w:pos="426"/>
          <w:tab w:val="left" w:pos="993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．选择题请从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31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题开始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填涂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332DBD" w:rsidRPr="005D103E" w:rsidRDefault="005D103E" w:rsidP="005D103E">
      <w:pPr>
        <w:tabs>
          <w:tab w:val="left" w:pos="993"/>
          <w:tab w:val="left" w:pos="2552"/>
          <w:tab w:val="left" w:pos="4536"/>
          <w:tab w:val="left" w:pos="6663"/>
        </w:tabs>
        <w:snapToGrid w:val="0"/>
        <w:spacing w:line="288" w:lineRule="auto"/>
        <w:ind w:leftChars="100" w:left="21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答案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用黑色字迹的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钢笔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或签字笔写在答题卷上，作文写在作文卷上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5D103E">
      <w:pPr>
        <w:tabs>
          <w:tab w:val="left" w:pos="993"/>
          <w:tab w:val="left" w:pos="2552"/>
          <w:tab w:val="left" w:pos="4536"/>
          <w:tab w:val="left" w:pos="6663"/>
        </w:tabs>
        <w:snapToGrid w:val="0"/>
        <w:spacing w:line="288" w:lineRule="auto"/>
        <w:ind w:leftChars="100" w:left="210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．不准使用涂改液、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涂改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带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第一部分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积累与运用（共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一、基础知识与运用（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小题，共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、下列词语中，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加粗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字的读音全都正确的一组是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．分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歧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一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à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嫩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芽（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è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粼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粼（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．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匿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笑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ì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啄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食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zu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ó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收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祷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告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．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姊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妹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荫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蔽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ī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徘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徊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hu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倜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傥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ì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．确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凿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á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云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霄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xi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ā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搓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捻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ni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</w:rPr>
        <w:t>菡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萏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à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下列词语中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没有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错别字的一项是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莲蓬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并帝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油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蛉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油然而生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．蝉蜕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盔甲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渊搏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人迹罕至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．轻捷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倘若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锡箔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截然不同</w:t>
      </w:r>
    </w:p>
    <w:p w:rsidR="00332DB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．花瑞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攲斜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拆散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悔人不倦</w:t>
      </w:r>
      <w:proofErr w:type="gramEnd"/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下列句子中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加粗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成语使用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正确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．这两本成语词典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各得其所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，一本重视溯源，一本例句丰富，特色都很鲜明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为迎接国庆节，园林部门在主要道路的花基上摆满了一串红，真是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花团锦簇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D96FED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由于整改工程一再滞缓，小区里每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天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都尘土飞扬，让附近居民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人声鼎沸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以史为鉴，可以知兴替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学习历史，往往可以起到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温故知新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的作用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下列句子中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没有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语病的一项是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3C7255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我们要借鉴一切人类社会的优秀成果，加快推进社会主义现代化，实现伟大的中国梦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3C7255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通过学习《论语》，让我发现孔子的教育思想在今天仍被继续沿用，仍值得我们学习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3C7255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国务院免征关税的目的在于鼓励引进国外的设备和技术，促进产业结构的调整和完善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3C7255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运动员的培养是一项漫长的过程，因训练不当致使运动员过早退役是对资源的极大浪费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在文中横线上衔接恰当的一句话是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一位思想家说过这样一句话：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很难说莎士比亚和牛顿谁需要的想象力更多一点。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这就是说，文学和科学绝不是没有联系的，莎士比亚塑造人物形象然需要想象力，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牛顿进行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科学研究更需要想象力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牛顿进行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科学研究同样也需要想象力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牛顿进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行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科学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研究不一定就不需要想象力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牛顿进行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科学研究难道就不需要想象力吗？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下面关于《朝花夕拾》内容表述有误的一项是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C9428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．《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藤野先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生》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中的藤野先生是作者在日本留学时遇到的一位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老师。</w:t>
      </w:r>
    </w:p>
    <w:p w:rsidR="00C9428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．《五猖会》主要描述了作者儿时在乡间迎神会和戏台上所见到的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无常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形象。</w:t>
      </w:r>
    </w:p>
    <w:p w:rsidR="00C9428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．《猫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鼠》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描写了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作者仇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猫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原因，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讽刺了生活中与猫相似的人。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《阿长与山海经》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记述了作者儿时与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阿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长相处的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情景，表达了对她的怀念感激之情。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古诗文默写。（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）根据课本，下列古诗文默写正确的一项是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．遥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怜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故乡菊，应磅战场开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．夜发清溪向三峡，思君不见下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渝州。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．回乐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峰前沙似雪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，受降城外月如霜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．杨花落尽子规啼，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闻到龙标过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五溪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）根据课本，写出下列名篇名句中的空缺部分。（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①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，江春入旧年。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（《次北固山下》）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②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饭疏食，饮水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，乐亦在其中矣。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，于我如浮云。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（《论语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述而》）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③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子在川上曰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：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（《论语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子罕》）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）请根据内容，在横线上填入课本中合适的古诗名句。（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《论语》中体现学与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思辩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证关系的句子是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：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解释下面文言句子中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加粗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词的意义。（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学面时习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之，不亦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说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乎？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（《论语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学而》）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）三十而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立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。（《论语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述而》）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疏食。（《论语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雍也》）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）谢太傅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寒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雪日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内集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（《咏雪》）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）元方入门不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顾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（《陈太丘与友期行》）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</w:t>
      </w:r>
      <w:r w:rsidRPr="005D103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第二部分阅读与鉴赏（共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三、古诗文阅读（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小题，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阅读《论语》选段，完成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9—1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题。（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学而时习之，不亦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说乎？有朋自远方来，不亦乐乎？人不知而不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愠</w:t>
      </w:r>
      <w:proofErr w:type="gramEnd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，不亦君子乎？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（《学而》）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）曾子曰：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吾日三省吾身：为人谋而不忠乎？与朋友交而不信乎？传不习乎？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（《学而》）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吾十有五而志于学，三十而立，四十而不惑，五十而知天命，六十而耳顺，七十而从心所欲，不逾矩。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（《为政》）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温故而知新，可以为师矣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 xml:space="preserve">” 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（《为政》）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贤哉，回也！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一箪</w:t>
      </w:r>
      <w:proofErr w:type="gramEnd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食，一瓢饮，在陋巷，人不堪其忧，回也不改其乐。贤哉，回也！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（《雍也》）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知之者不如好之者，好之者不如乐之者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（《雍也》）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三人行，必有我师焉。择其善者而从之，其不善者而改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之。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（《述而》）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lastRenderedPageBreak/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三军可夺帅也，四夫不可夺志也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（《子罕》）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）子夏曰：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博学而笃志，切问而近思，仁在其中矣。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（《子张》）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加粗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字的意义和用法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相同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．回也不改其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好之者不如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之者</w:t>
      </w:r>
    </w:p>
    <w:p w:rsidR="00CA6B8C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可以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为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师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矣</w:t>
      </w:r>
      <w:proofErr w:type="gramEnd"/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为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人谋而不忠乎</w:t>
      </w:r>
    </w:p>
    <w:p w:rsidR="00CA6B8C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吾日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省吾身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人行必有我师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焉</w:t>
      </w:r>
      <w:proofErr w:type="gramEnd"/>
    </w:p>
    <w:p w:rsidR="00CA6B8C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人不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知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而不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愠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温故而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知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新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用现代汉语翻译下面的句子。（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博学而笃志，切问而近思，仁在其中矣。</w:t>
      </w:r>
    </w:p>
    <w:p w:rsidR="006C05AB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下列对文章内容的理解，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错误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CA6B8C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孔子讲述自己的人生经历时，说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自已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到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六十岁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时做事才能随心所欲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不超过规矩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CA6B8C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孔子认为要将知识融会贯通，能在温习旧知识中有所发现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才可以成为别人的老师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CA6B8C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一箪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食，一瓢饮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饭疏食，饮水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中可以看出孔子极力倡导安贫乐道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的思想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．孔子用军队和个人的比较来说明，即使是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普通人也要有坚定的志向，不能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被轻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易改变。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阅读下面的诗歌，然后回答问题（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观沧海曹操</w:t>
      </w:r>
    </w:p>
    <w:p w:rsidR="00CA6B8C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东临碣石，以观沧海。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水何</w:t>
      </w:r>
      <w:r w:rsidRPr="005D103E">
        <w:rPr>
          <w:rFonts w:ascii="Times New Roman" w:eastAsia="楷体_GB2312" w:hAnsi="Times New Roman" w:cs="Times New Roman"/>
          <w:b/>
          <w:color w:val="000000"/>
          <w:sz w:val="24"/>
          <w:szCs w:val="24"/>
          <w:shd w:val="clear" w:color="auto" w:fill="FFFFFF"/>
        </w:rPr>
        <w:t>澹澹</w:t>
      </w:r>
      <w:proofErr w:type="gramEnd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，山岛</w:t>
      </w:r>
      <w:proofErr w:type="gramStart"/>
      <w:r w:rsidRPr="005D103E">
        <w:rPr>
          <w:rFonts w:ascii="Times New Roman" w:eastAsia="楷体_GB2312" w:hAnsi="Times New Roman" w:cs="Times New Roman"/>
          <w:b/>
          <w:color w:val="000000"/>
          <w:sz w:val="24"/>
          <w:szCs w:val="24"/>
          <w:shd w:val="clear" w:color="auto" w:fill="FFFFFF"/>
        </w:rPr>
        <w:t>竦</w:t>
      </w:r>
      <w:proofErr w:type="gramEnd"/>
      <w:r w:rsidRPr="005D103E">
        <w:rPr>
          <w:rFonts w:ascii="Times New Roman" w:eastAsia="楷体_GB2312" w:hAnsi="Times New Roman" w:cs="Times New Roman"/>
          <w:b/>
          <w:color w:val="000000"/>
          <w:sz w:val="24"/>
          <w:szCs w:val="24"/>
          <w:shd w:val="clear" w:color="auto" w:fill="FFFFFF"/>
        </w:rPr>
        <w:t>峙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。树木丛生，百草丰茂。秋风萧瑟，洪波涌起。日月之行，若出其中；星汉灿烂，若出其里。幸甚至哉，歌以咏志。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加粗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词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澹澹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竦峙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的意思是什么？请选择其中一个回答。（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C05AB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日月之行，若出其中；星汉灿烂，若出其里。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几句描绘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了怎样的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景象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？表达了</w:t>
      </w:r>
      <w:bookmarkStart w:id="0" w:name="_GoBack"/>
      <w:bookmarkEnd w:id="0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诗人怎样的思想感情？（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C05AB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6C05AB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、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现代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文阅读（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小题，共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（一）阅读下面文章，完成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——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题。（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2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不必说碧绿的菜畦，光滑的石井栏，高大的皂荚树，紫红的桑葚；也不必说鸣蝉在树叶里长吟，肥胖的黄蜂伏在菜花上，轻捷的叫天子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（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云雀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）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忽然从草间直窜向云霄里去了。单是周围的短短的泥墙根一带，就有无限趣味。油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蛉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在这里低唱，蟋蟀们在这里弹琴。翻开断砖来，有时会遇见蜈蚣；还有斑蝥，倘若用手指按住它的脊梁，便会啪的一声，从后窍喷出一阵烟雾。何首乌藤和木莲藤缠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络着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，木莲有莲房一般的果实，何首乌有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拥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肿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的根。有人说，何首乌根是有像人形的，吃了便可以成仙，我于是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常常拔它起来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，牵连不断地拔起来，也曾因此弄坏了泥墙，却从来没有见过有一块根像人样。如果不怕刺，还可以摘到覆盆子，像小珊瑚珠攒成的小球，又酸又甜，色味都比桑葚要好得远。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长的草里是不去的，因为相传这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园里有一条很大的赤练蛇。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长妈妈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曾经讲给我一个故事听：先前，有一个读书人住在古庙里用功，晚间，在院子里纳凉的时候，突然听到有人在叫他。答应着，四面看时，却见一个美女的脸露在墙头上，向他一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lastRenderedPageBreak/>
        <w:t>笑，隐去了。他很高兴；但竟给那走来夜谈的老和尚识破了机关。说他脸上有些妖气，一定遇见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美女蛇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了；这是人首蛇身的怪物，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能唤人名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，倘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一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答应，夜间便要来吃这人的肉的。他自然吓得要死，而那老和尚却道无妨，给他一个小盒子，说只要放在枕边，便可高枕而卧。他虽然照样办，却总是睡不着，当然睡不着的。到半夜，果然来了，沙沙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沙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!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门外像是风雨声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，他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正抖作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一团时，却听得豁的一声，一道金光从枕边飞出，外面便什么声音也没有了，那金光也就飞回来，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敛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在盒子里。后来呢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?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后来，老和尚说，这是飞蜈蚣，它能吸蛇的脑髓，美女蛇就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被它治死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了。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结末的教训是：所以倘有陌生的声音叫你的名字，你万不可答应他。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这故事很使我觉得做人之险，夏夜乘凉，往往有些担心，不敢去看墙上，而且极想得到一盒老和尚那样的飞蜈蚣。走到百草园的草丛旁边时，也常常这样想。但直到现在，总还没有得到，但也没有遇见过赤练蛇和美女蛇。叫我名字的陌生声音自然是常有的，然而都不是美女蛇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冬天的百草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园比较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的无味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；雪一下，可就两样了。拍雪人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(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将自己的全形印在雪上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)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和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塑雪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罗汉。需要人们鉴赏，这是荒园，人迹罕至，所以不相宜，只好来捕鸟。薄薄的雪，是不行的；总须积雪盖了地面一两天，鸟雀们久已无处觅食的时候才好。扫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开一块雪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，露出地面，用一枝短棒支起一面大的竹筛来，下面撒些秕谷，棒上系一条长绳，人远远地牵着，看鸟雀下来啄食，走到竹筛底下的时候，将绳子一拉，便罩住了。但所得的是麻雀居多，也有白颊的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张飞鸟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，性子很躁，养不过夜的。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……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出门向东，不上半里，走过一道石桥，便是我的先生的家了。从一扇黑油的竹门进去，第三间是书房。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中间挂着一块匾道：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三味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书屋；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匾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下面是一幅画，画着一只很肥大的梅花鹿伏在古树下。没有孔子牌位，我们便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对着那匾和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鹿行礼。第一次算是拜孔子，第二次算是拜先生。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第二次行礼时，先生便和蔼地在一旁答礼。他是一个高而瘦的老人，须发都花白了，还戴着大眼镜。我对他很恭敬，因为我早听到，他是本城中极方正，质朴，博学的人。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不知从那里听来的，东方朔也很渊博，他认识一种虫，名曰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怪哉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，冤气所化，用酒一浇，就消释了。我很想详细地知道这故事，但阿长是不知道的，因为她毕竟不渊博。现在得到机会了，可以问先生。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先生，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‘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怪哉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’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这虫，是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怎么一回事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?……”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我上了生书，将要退下来的时候，赶忙问。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不知道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!”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他似乎很不高兴，脸上还有怒色了。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我才知道做学生是不应该问这些事的，只要读书，因为他是渊博的宿儒，决不至于不知道，所谓不知道者，乃是不愿意说。年纪比我大的人，往往如此，我遇见过好几回了。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我就只读书，正午习字，晚上对课。先生最初这几天对我很严厉，后来却好起来了，不过给我读的书渐渐加多，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对课也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渐渐地加上字去，从三言到五言，终于到七言。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三味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书屋后面也有一个园，虽然小，但在那里也可以爬上花坛去折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蜡梅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花，在地上或桂花树上寻蝉蜕。最好的工作是捉了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苍蝇喂蚂蚁，静悄悄地没有声音。然而同窗们到园里的太多，太久，可就不行了，先生在书房里便大叫起来：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人都到那里去了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!”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lastRenderedPageBreak/>
        <w:t>人们便一个一个陆续走回去；一同回去，也不行的。他有一条戒尺，但是不常用，也有罚跪的规则，但也不常用，普通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总不过瞪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几眼，大声道：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读书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!”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于是大家放开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喉咙读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一阵书，真是人声鼎沸。有念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仁远乎哉我欲仁斯仁至矣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的，有念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笑人齿缺曰狗窦大开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的，有念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上九潜龙勿用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的，有念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厥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土下上上错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厥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贡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苞茅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橘柚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的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……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先生自己也念书。后来，我们的声音便低下去，静下去了，只有他还大声朗读着：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铁如意，指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挥倜傥，一坐皆惊呢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~~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；金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叵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罗，颠倒淋漓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噫</w:t>
      </w:r>
      <w:proofErr w:type="gramEnd"/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，千杯未醉嗬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~~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……”</w:t>
      </w:r>
    </w:p>
    <w:p w:rsidR="00D66779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我疑心这是极好的文章，因为读到这里，他总是微笑起来，而且将头仰起，摇着，向后拗过去，拗过去</w:t>
      </w: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。</w:t>
      </w:r>
    </w:p>
    <w:p w:rsidR="00AB1CB6" w:rsidRPr="005D103E" w:rsidRDefault="005D103E" w:rsidP="002604D4">
      <w:pPr>
        <w:pStyle w:val="a6"/>
        <w:shd w:val="clear" w:color="auto" w:fill="FFFFFF"/>
        <w:tabs>
          <w:tab w:val="left" w:pos="426"/>
          <w:tab w:val="left" w:pos="2552"/>
          <w:tab w:val="left" w:pos="4536"/>
          <w:tab w:val="left" w:pos="6663"/>
        </w:tabs>
        <w:snapToGrid w:val="0"/>
        <w:spacing w:before="0" w:beforeAutospacing="0" w:after="0" w:afterAutospacing="0" w:line="288" w:lineRule="auto"/>
        <w:ind w:firstLine="480"/>
        <w:jc w:val="right"/>
        <w:rPr>
          <w:rFonts w:ascii="Times New Roman" w:eastAsiaTheme="minorEastAsia" w:hAnsi="Times New Roman" w:cs="Times New Roman"/>
          <w:color w:val="000000"/>
          <w:kern w:val="2"/>
          <w:shd w:val="clear" w:color="auto" w:fill="FFFFFF"/>
        </w:rPr>
      </w:pPr>
      <w:r w:rsidRPr="005D103E">
        <w:rPr>
          <w:rFonts w:ascii="Times New Roman" w:eastAsia="楷体_GB2312" w:hAnsi="Times New Roman" w:cs="Times New Roman"/>
          <w:color w:val="000000"/>
          <w:kern w:val="2"/>
          <w:shd w:val="clear" w:color="auto" w:fill="FFFFFF"/>
        </w:rPr>
        <w:t>（有删减）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文章在写百草园时插入了美女蛇的故事，选出下面分析正确的一项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插入这个故事是为了让读者懂得做人之险，万不可答应陌生人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这个故事给百草园增添了神秘感，也给这个乐园增添了情趣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这个故事是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长妈妈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讲的，插入目的是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表现长妈妈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无穷的智慧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。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这个故事是一个迷信的故事，旨在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批判长妈妈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的迷信思想。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系列选项中，对选文的理解和分析</w:t>
      </w:r>
      <w:r w:rsidRPr="005D10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不正确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文中对百草园的描写有声有色，有滋有味。其中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碧绿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紫红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是写颜色，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长吟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弹琴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是从听觉上写，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又酸又甜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sz w:val="24"/>
          <w:szCs w:val="24"/>
        </w:rPr>
        <w:t xml:space="preserve">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写的是味觉。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桑葚、菜花是春末的景致，蝉鸣在盛夏，蟋蟀则让人想起秋初，这与后文写到的冬天的百草园合起来成为完整的四季图。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文中的景物描写层次井然，条理分明。先写局部，再写百草园整体，局部部分是从动物写到植物，整体部分从植物写到动物。</w:t>
      </w:r>
    </w:p>
    <w:p w:rsidR="00AB1CB6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冬天的百草</w:t>
      </w:r>
      <w:proofErr w:type="gramStart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园最大</w:t>
      </w:r>
      <w:proofErr w:type="gramEnd"/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的乐趣便是捕鸟，作者主要运用一连串的动词，如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扫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撒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系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牵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等，表现了为捕鸟给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带来的无限乐趣。</w:t>
      </w:r>
    </w:p>
    <w:p w:rsidR="00293FAF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下列选项中，对课文内容的理解和分析，正确的一项是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课文通过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高而瘦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须发都花白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带着大眼睛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等神态描写表现出老师质朴、博学的特点。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问老师关于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怪哉虫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的事，但老师粗鲁地回绝，这挫伤了学生的求知欲，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因此很讨厌他。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老师读书时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总是微笑起来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，还将头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仰着，摇着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坳过去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，我取笑他的这些动作很滑稽，很可笑。</w:t>
      </w:r>
    </w:p>
    <w:p w:rsidR="008B1278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D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老师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有一条戒尺，但是不常用，有罚跪的规则，但也不常用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，这些都表现出他的宽容、和蔼。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（二）阅读文章，完成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－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题。（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我说我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迟子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建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①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我生来是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只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丑小鸭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，因为生于冰天雪地的北极村，因此不惧寒冷。小时候喜欢犟嘴，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lastRenderedPageBreak/>
        <w:t>挨过母亲的打。挨打时，咬紧牙关不哭，以示坚强。气得母亲骂我：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让你学刘胡兰呢？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②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我幼时淘气，爱往山里钻，爱往草滩钻，捉蝴蝶和蝈蝈，捅马蜂窝，钓小鱼，采山货，摘野花，贪吃贪玩。那时曾有一些问题令我想不明白：树木吃什么东西能生长？鱼为什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么能在水里游？鸟儿为什么能在天空中飞？野花如何有姹紫嫣红的颜色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？如今看来这些问题我仍旧没想明白，可见是童心未泯，长进不大。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③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父亲是小学校长，在哈尔滨读的中学，在五六十年代人烟稀少的大兴安岭，他就是秀才了。他吹拉弹唱样样都行，喜欢喝酒，顶撞上司，清高自负，极其善良。因为喜欢曹子建的《洛神赋》，就想当然地把我的名字冠以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子建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二字，幸而我还能写点文章，否则迟家若是出了个叫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子建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的农夫，他起的名字就是一个笑话了。父亲毛笔字写得好，在永安小镇时，每逢春节他都要铺开红纸，饱蘸笔墨书写对联。他鼓励已上初中的我编写对联，我欣然从命，有一些被他采纳后龙飞凤舞地写在纸上，贴在寒风凛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冽的户外。看到门楣上贴着的对联内容是由我胡诌的，我便沾沾自喜了。那算是我最早的作品，编辑和发表者是父亲，我没有一文的报酬，读者只限于家人和左邻右舍。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④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我喜欢小动物，养过一只毛色发灰的野猫，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得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将它的腿缚在椅子上，否则它就乱窜乱跳，比老虎还要威风。我还养过狗。当然，这是些有兴趣的收养。最无聊的是养猪养鸡，这些家禽家家户户都养，没什么特点，尤其是猪，它食量惊人，放学后不得不出去给它采菜回来</w:t>
      </w:r>
      <w:proofErr w:type="gramStart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烀</w:t>
      </w:r>
      <w:proofErr w:type="gramEnd"/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食，把人累得头晕眼花的目的无非是让猪长膘，之后把它杀掉当成美餐分食，而食物又化成了田地的肥料，这样循环往复地一想，便觉无趣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，觉得人是世界上最无聊的动物。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⑤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大自然亲切的触摸使我渐渐对文字有了兴趣。我写作的动力往往来自于它们给我的感动。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u w:val="single"/>
          <w:shd w:val="clear" w:color="auto" w:fill="FFFFFF"/>
        </w:rPr>
        <w:t>比如满月之夜的月光照着山林，你站在户外，看着远山蓝幽幽的剪影，感受着如丝绸般光滑涌动的月光，内心会有一种湿漉漉的感觉，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这时候你就特别想用文字去表达这种情感。我爱飞雪，爱细雨，爱红霞漫卷的黄昏，爱冰封的河流，爱漫漫长冬的温存炉火。直到如今，大自然给了我意外的感动后，我仍会怦然心动，文思泉涌。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⑥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我出身的家庭清贫，但充满暖意；我出生之地文化底蕴不深厚，但大自然却积蓄了足够的能量给予我遐想的空间；我的祖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父和父亲早逝，亲人的离去让我过早感觉到人世间的沧桑和无常。我明白一朵云聚了会散，一朵花儿开了会谢，河水总是向前流，春夏秋冬，日月更迭，周而复始。大自然的四季轮回，令我们每时每刻都能感受到，让我们明白它们是万古长青的，而人生的四季戛然而止后，我们还看不到人的轮回，只能用心灵去体悟、发现和领会。我渴望着年事已高时能做到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不说人间陈俗事，声声只赞白莲花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，能够在老眼昏花时看到人生真正的绚烂境界，那将是一种大喜悦、大感动。</w:t>
      </w:r>
    </w:p>
    <w:p w:rsidR="00E95540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⑦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对于生活，我觉得庸常的就是美好的。平常的日子浸润着人世间的酸甜苦辣的情感，让你能尽情品咂。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对于文学，我觉得应持有朴素的情感，因为生活是变幻莫测的，朴素的情感能使文学中的生活焕发出某种诗意，能使作家葆有一颗平常心和永不褪色的童心，而</w:t>
      </w:r>
      <w:r w:rsidRPr="005D103E">
        <w:rPr>
          <w:rFonts w:ascii="Times New Roman" w:eastAsia="楷体_GB2312" w:hAnsi="Times New Roman" w:cs="Times New Roman"/>
          <w:b/>
          <w:color w:val="000000"/>
          <w:sz w:val="24"/>
          <w:szCs w:val="24"/>
          <w:shd w:val="clear" w:color="auto" w:fill="FFFFFF"/>
        </w:rPr>
        <w:t>这些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在我看来都是一个作家最应具备的素质。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文章开头为什么说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我生来是只丑小鸭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？（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F21C44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文章第</w:t>
      </w: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③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段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写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了关于父亲的哪三件事情？从这些事情可以看出父亲是如何影响我的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？（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F21C44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请从修辞角度鉴赏下面句子。（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满月之夜的月光照着山林，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站在户外，看着远山蓝幽幽的剪影，感受着如丝绸般光滑涌动的月光，内心会有一种湿漉漉的感觉。</w:t>
      </w:r>
    </w:p>
    <w:p w:rsidR="00F21C44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第</w:t>
      </w: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⑦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段中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加粗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词语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这些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指代什么？请结合全文谈谈为什么一个作家最应具备这些素质？（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分）</w:t>
      </w:r>
    </w:p>
    <w:p w:rsidR="00F21C44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F21C44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第三部分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写作（共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2604D4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阅读下面的文字，根据要求完成作文。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分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）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eastAsia="楷体_GB2312" w:hAnsi="Times New Roman" w:cs="Times New Roman"/>
          <w:color w:val="000000"/>
          <w:sz w:val="24"/>
          <w:szCs w:val="24"/>
        </w:rPr>
      </w:pP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良师是我们人生道路中的导航灯，他教会我们做人的道理，引领我们走入知识的殿堂，带领我们走出迷雾。他可以是学校的老师，也可以是我们的亲人、朋友。莎莉文老师给海伦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·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  <w:shd w:val="clear" w:color="auto" w:fill="FFFFFF"/>
        </w:rPr>
        <w:t>凯勒带来爱与光明，父亲引领迟子建走上文学的道路，在我们的成长过程中，你又遇到怎样的良师呢？</w:t>
      </w:r>
      <w:r w:rsidRPr="005D103E">
        <w:rPr>
          <w:rFonts w:ascii="Times New Roman" w:eastAsia="楷体_GB2312" w:hAnsi="Times New Roman" w:cs="Times New Roman"/>
          <w:color w:val="000000"/>
          <w:sz w:val="24"/>
          <w:szCs w:val="24"/>
        </w:rPr>
        <w:t xml:space="preserve"> 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请以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我的良师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为题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目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，写一篇不少于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600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字的文章</w:t>
      </w:r>
    </w:p>
    <w:p w:rsidR="00605B97" w:rsidRPr="005D103E" w:rsidRDefault="005D103E" w:rsidP="005D103E">
      <w:pPr>
        <w:tabs>
          <w:tab w:val="left" w:pos="426"/>
          <w:tab w:val="left" w:pos="2552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要求：</w:t>
      </w: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①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运用至少三种人物描写的手法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，突出人物特点；</w:t>
      </w:r>
    </w:p>
    <w:p w:rsidR="00605B97" w:rsidRPr="005D103E" w:rsidRDefault="005D103E" w:rsidP="005D103E">
      <w:pPr>
        <w:tabs>
          <w:tab w:val="left" w:pos="426"/>
          <w:tab w:val="left" w:pos="993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②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文体不限，诗歌除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外；</w:t>
      </w:r>
    </w:p>
    <w:p w:rsidR="002F0C9B" w:rsidRPr="005D103E" w:rsidRDefault="005D103E" w:rsidP="005D103E">
      <w:pPr>
        <w:tabs>
          <w:tab w:val="left" w:pos="426"/>
          <w:tab w:val="left" w:pos="993"/>
          <w:tab w:val="left" w:pos="4536"/>
          <w:tab w:val="left" w:pos="6663"/>
        </w:tabs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D103E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③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文中不得出现真实的姓名、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班名和</w:t>
      </w:r>
      <w:r w:rsidRPr="005D10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校名等。</w:t>
      </w:r>
    </w:p>
    <w:sectPr w:rsidR="002F0C9B" w:rsidRPr="005D103E" w:rsidSect="002604D4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5A"/>
    <w:rsid w:val="005D103E"/>
    <w:rsid w:val="00F8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7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78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7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88C"/>
    <w:rPr>
      <w:sz w:val="18"/>
      <w:szCs w:val="18"/>
    </w:rPr>
  </w:style>
  <w:style w:type="character" w:styleId="a5">
    <w:name w:val="Emphasis"/>
    <w:basedOn w:val="a0"/>
    <w:uiPriority w:val="20"/>
    <w:qFormat/>
    <w:rsid w:val="00CA6B8C"/>
    <w:rPr>
      <w:i/>
      <w:iCs/>
    </w:rPr>
  </w:style>
  <w:style w:type="paragraph" w:styleId="a6">
    <w:name w:val="Normal (Web)"/>
    <w:basedOn w:val="a"/>
    <w:uiPriority w:val="99"/>
    <w:semiHidden/>
    <w:unhideWhenUsed/>
    <w:rsid w:val="00D667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1177</Words>
  <Characters>6713</Characters>
  <Application>Microsoft Office Word</Application>
  <DocSecurity>0</DocSecurity>
  <Lines>55</Lines>
  <Paragraphs>15</Paragraphs>
  <ScaleCrop>false</ScaleCrop>
  <Company>Microsoft</Company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</cp:revision>
  <dcterms:created xsi:type="dcterms:W3CDTF">2017-12-14T15:37:00Z</dcterms:created>
  <dcterms:modified xsi:type="dcterms:W3CDTF">2018-07-08T06:53:00Z</dcterms:modified>
</cp:coreProperties>
</file>