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28pt;margin-top:897pt;height:2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</w:t>
      </w: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-201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学年度第二学期八年级期末考试</w:t>
      </w:r>
    </w:p>
    <w:p>
      <w:pPr>
        <w:ind w:firstLine="3360" w:firstLineChars="1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物理试卷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1.本试卷共四大题26小题,满分100分,考试时间80分钟。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2.试卷包括“试题卷”(6页)和“答题卡”(4页)两部分。请务必在“答题卡”上答题,在“试题卷”答题是无效的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3.本卷试题中g值均取10N/kg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、填空题(每空2分,共30分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将答案直接写在横线上,不必写出解题过程)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甲、乙两个相同的透明玻璃水杯放置在水平桌面上,分别盛有质量相等、温度不同的纯净水,其中甲杯装有常温下的水,乙杯装有80℃的热水。同时向两个水杯中分别滴入一滴红墨水,过一会儿后观察到乙杯中红墨水扩散的快,如图所示。该实验说明分子运动的剧烈程度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有关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33475" cy="971550"/>
            <wp:effectExtent l="0" t="0" r="9525" b="0"/>
            <wp:docPr id="1" name="图片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ntitl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71725" cy="1047750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942975" cy="514350"/>
            <wp:effectExtent l="0" t="0" r="9525" b="0"/>
            <wp:docPr id="4" name="图片 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ntitle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第1题                第2题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第3题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2使用简单机械可以给人们的生活带来便利。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(1)如图</w:t>
      </w:r>
      <w:r>
        <w:rPr>
          <w:rFonts w:hint="eastAsia" w:asciiTheme="minorEastAsia" w:hAnsiTheme="minorEastAsia" w:cstheme="minorEastAsia"/>
          <w:lang w:val="en-US" w:eastAsia="zh-CN"/>
        </w:rPr>
        <w:t>甲</w:t>
      </w:r>
      <w:r>
        <w:rPr>
          <w:rFonts w:hint="eastAsia" w:asciiTheme="minorEastAsia" w:hAnsiTheme="minorEastAsia" w:eastAsiaTheme="minorEastAsia" w:cstheme="minorEastAsia"/>
        </w:rPr>
        <w:t>,旗杆的顶端安装着一个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滑轮,用来改变拉力的方向。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(2)如图</w:t>
      </w:r>
      <w:r>
        <w:rPr>
          <w:rFonts w:hint="eastAsia" w:asciiTheme="minorEastAsia" w:hAnsiTheme="minorEastAsia" w:cstheme="minorEastAsia"/>
          <w:lang w:val="en-US" w:eastAsia="zh-CN"/>
        </w:rPr>
        <w:t>乙</w:t>
      </w:r>
      <w:r>
        <w:rPr>
          <w:rFonts w:hint="eastAsia" w:asciiTheme="minorEastAsia" w:hAnsiTheme="minorEastAsia" w:eastAsiaTheme="minorEastAsia" w:cstheme="minorEastAsia"/>
        </w:rPr>
        <w:t>,把被剪物体尽量靠近剪刀的转动轴,可减小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臂,剪断物体更省力。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3.某物理课外小组制作了如图所示的实验装置,打开A阀门,水流入管道,当水稳定后,a管液面高度</w:t>
      </w:r>
      <w:r>
        <w:rPr>
          <w:rFonts w:hint="eastAsia" w:asciiTheme="minorEastAsia" w:hAnsiTheme="minorEastAsia" w:cstheme="minorEastAsia"/>
          <w:lang w:val="en-US" w:eastAsia="zh-CN"/>
        </w:rPr>
        <w:t>___</w:t>
      </w:r>
      <w:r>
        <w:rPr>
          <w:rFonts w:hint="eastAsia" w:asciiTheme="minorEastAsia" w:hAnsiTheme="minorEastAsia" w:eastAsiaTheme="minorEastAsia" w:cstheme="minorEastAsia"/>
        </w:rPr>
        <w:t>b管液面高度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再打开B阀门,在水向外流的过程中,a管液面高度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b管液面高度。(两空均选填“大于”、“小于”或“等于”)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4.如图所示,物体A、B重均为30N,用50N的力将A垂直压在墙上静止不动。物体B受到20N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的水平推力静止不动,物体A和物体B所受的摩擦力大小分别是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(选填“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”,“=”或“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”)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57325" cy="609600"/>
            <wp:effectExtent l="0" t="0" r="9525" b="0"/>
            <wp:docPr id="5" name="图片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untitle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14400" cy="895350"/>
            <wp:effectExtent l="0" t="0" r="0" b="0"/>
            <wp:docPr id="6" name="图片 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untitle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57300" cy="1266825"/>
            <wp:effectExtent l="0" t="0" r="0" b="9525"/>
            <wp:docPr id="8" name="图片 8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untitle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第4题            第5题           第6题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5.小明自制了一支密度计,将其分别放入盛有液体密度为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8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的甲、乙两个容器中,静止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时,如图所示,从观察到的现象可以判断: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0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cstheme="minorEastAsia"/>
          <w:lang w:val="en-US" w:eastAsia="zh-CN"/>
        </w:rPr>
        <w:t>该</w:t>
      </w:r>
      <w:r>
        <w:rPr>
          <w:rFonts w:hint="eastAsia" w:asciiTheme="minorEastAsia" w:hAnsiTheme="minorEastAsia" w:eastAsiaTheme="minorEastAsia" w:cstheme="minorEastAsia"/>
        </w:rPr>
        <w:t>密度计排开液体的质量分别为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2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3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4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5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(两空均选填“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”,“=”或“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”)。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6.用测力计沿水平方向两次拉同一物体在同一水平面上</w:t>
      </w:r>
      <w:r>
        <w:rPr>
          <w:rFonts w:hint="eastAsia" w:asciiTheme="minorEastAsia" w:hAnsiTheme="minorEastAsia" w:cstheme="minorEastAsia"/>
          <w:lang w:val="en-US" w:eastAsia="zh-CN"/>
        </w:rPr>
        <w:t>运动，两次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运动的s-t图象如图所示,其对应的测力计示数分别为F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_____F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；功率分别为P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和P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，则P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_____P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(两空均选填“＜”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“=”或“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”)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小强在探究液体内部的压强与深度及液体密度的关系时。他分别在甲、乙玻璃杯中装入适量的水和浓盐水。当把压强计探头分别放入两容器中时,压强计的两液面高度差相同。如图所示。由此可知玻璃杯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中装的一定是水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914525" cy="1219200"/>
            <wp:effectExtent l="0" t="0" r="9525" b="0"/>
            <wp:docPr id="9" name="图片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ntitled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47725" cy="1047750"/>
            <wp:effectExtent l="0" t="0" r="9525" b="0"/>
            <wp:docPr id="10" name="图片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untitled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81000" cy="1266825"/>
            <wp:effectExtent l="0" t="0" r="0" b="9525"/>
            <wp:docPr id="11" name="图片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ntitled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第7题              第8题        第9题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8.如图所示,O点为杠杆的支点,请画出力F的力臂,并用字母L表示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请在图中画出最省力的滑轮组的绕线方式。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10.2017年6月9日新华社记者乘‘蛟龙’号在马里亚纳海沟处下潜,进入到7062米的海沟深渊区。当其下潜至7000米深度时,该处海水的压强约为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Pa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该潜水器从7000米深处继续下潜,受到的浮力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(选填”变大”、“不变”或“变小”)(海水的密度约为1.03×10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kg/m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7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tabs>
          <w:tab w:val="left" w:pos="599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二、选择题(每小题3分,共30分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每小题给出的四个选项中,有一个选项是符合题意)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11.下列物理学家中,以其名字命名功率的单位的是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A.焦耳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B.伽利略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牛顿       D.瓦特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12.如图所示的四种工具中,属于省力杠杆的是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71575" cy="904875"/>
            <wp:effectExtent l="0" t="0" r="9525" b="9525"/>
            <wp:docPr id="12" name="图片 1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333500" cy="895350"/>
            <wp:effectExtent l="0" t="0" r="0" b="0"/>
            <wp:docPr id="13" name="图片 1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304925" cy="923925"/>
            <wp:effectExtent l="0" t="0" r="9525" b="9525"/>
            <wp:docPr id="14" name="图片 1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23950" cy="914400"/>
            <wp:effectExtent l="0" t="0" r="0" b="0"/>
            <wp:docPr id="15" name="图片 15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托盘天平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钢丝</w:t>
      </w:r>
      <w:r>
        <w:rPr>
          <w:rFonts w:hint="eastAsia" w:asciiTheme="minorEastAsia" w:hAnsiTheme="minorEastAsia" w:cstheme="minorEastAsia"/>
          <w:lang w:val="en-US" w:eastAsia="zh-CN"/>
        </w:rPr>
        <w:t>钳          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镊子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钓鱼竿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13.如图所示的四个实例中,属于增大压强的是: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95375" cy="847725"/>
            <wp:effectExtent l="0" t="0" r="9525" b="9525"/>
            <wp:docPr id="16" name="图片 16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57275" cy="914400"/>
            <wp:effectExtent l="0" t="0" r="9525" b="0"/>
            <wp:docPr id="17" name="图片 17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076325" cy="838200"/>
            <wp:effectExtent l="0" t="0" r="9525" b="0"/>
            <wp:docPr id="20" name="图片 20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52525" cy="800100"/>
            <wp:effectExtent l="0" t="0" r="9525" b="0"/>
            <wp:docPr id="19" name="图片 19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滑雪板的面积较大</w:t>
      </w:r>
      <w:r>
        <w:rPr>
          <w:rFonts w:hint="eastAsia" w:asciiTheme="minorEastAsia" w:hAnsi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书包的背带较宽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切果器的刀片很薄</w:t>
      </w: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坦克的履带很宽大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14.下列现象中与大气压强关的是: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19175" cy="933450"/>
            <wp:effectExtent l="0" t="0" r="9525" b="0"/>
            <wp:docPr id="21" name="图片 2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19175" cy="962025"/>
            <wp:effectExtent l="0" t="0" r="9525" b="9525"/>
            <wp:docPr id="22" name="图片 2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23925" cy="952500"/>
            <wp:effectExtent l="0" t="0" r="9525" b="0"/>
            <wp:docPr id="23" name="图片 2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600075" cy="866775"/>
            <wp:effectExtent l="0" t="0" r="9525" b="9525"/>
            <wp:docPr id="24" name="图片 24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A.用滴管吸取药液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B.向外推针管中药水C.吸盘上挂物体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D.用吸管吸饮料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15.如图所示的四种情景中,人对物体做功的是</w:t>
      </w:r>
    </w:p>
    <w:p>
      <w:p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14425" cy="904875"/>
            <wp:effectExtent l="0" t="0" r="9525" b="9525"/>
            <wp:docPr id="25" name="图片 25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2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23950" cy="904875"/>
            <wp:effectExtent l="0" t="0" r="0" b="9525"/>
            <wp:docPr id="26" name="图片 26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14425" cy="819150"/>
            <wp:effectExtent l="0" t="0" r="9525" b="0"/>
            <wp:docPr id="27" name="图片 27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71550" cy="885825"/>
            <wp:effectExtent l="0" t="0" r="0" b="9525"/>
            <wp:docPr id="29" name="图片 29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2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</w:pPr>
      <w:r>
        <w:rPr>
          <w:rFonts w:hint="eastAsia" w:asciiTheme="minorEastAsia" w:hAnsiTheme="minorEastAsia" w:cstheme="minorEastAsia"/>
          <w:sz w:val="15"/>
          <w:szCs w:val="15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举着杠铃不动</w:t>
      </w:r>
      <w:r>
        <w:rPr>
          <w:rFonts w:hint="eastAsia" w:asciiTheme="minorEastAsia" w:hAnsiTheme="minorEastAsia" w:cstheme="minorEastAsia"/>
          <w:sz w:val="15"/>
          <w:szCs w:val="15"/>
          <w:lang w:val="en-US" w:eastAsia="zh-CN"/>
        </w:rPr>
        <w:t xml:space="preserve">                  B.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将货物从地面搬到车上</w:t>
      </w:r>
      <w:r>
        <w:rPr>
          <w:rFonts w:hint="eastAsia" w:asciiTheme="minorEastAsia" w:hAnsiTheme="minorEastAsia" w:cstheme="minorEastAsia"/>
          <w:sz w:val="15"/>
          <w:szCs w:val="15"/>
          <w:lang w:val="en-US" w:eastAsia="zh-CN"/>
        </w:rPr>
        <w:t xml:space="preserve"> C.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大力士支撑着大轮胎静止不动</w:t>
      </w:r>
      <w:r>
        <w:rPr>
          <w:rFonts w:hint="eastAsia" w:asciiTheme="minorEastAsia" w:hAnsiTheme="minorEastAsia" w:cstheme="minorEastAsia"/>
          <w:sz w:val="15"/>
          <w:szCs w:val="15"/>
          <w:lang w:val="en-US" w:eastAsia="zh-CN"/>
        </w:rPr>
        <w:t xml:space="preserve">    D.小静背着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书包在等车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16.蹦床运动员离升蹦木弹向空中的过程中,运动员的: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动能减小,重力势能增加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B.动能增加,重力势能增加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动能减小,重力势能减小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动能增加,重力势能减小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17.将甲、乙两个不同材料的实心物体分别挂在已校零的弹簧测力计上,当把它们分别浸没到水中时,发现弹簧测力计的示数都不为零,但示数减小相同。下列说法中正确的是: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A.甲、乙两个物体一定处在水中相同深度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B.甲、乙两个物体所受的浮力大小相等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C.甲、乙两个物体浸没在水中时,弹簧测力计示数是相同的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D.甲、乙两个物体在空气中时,弹簧测力计示数是相同的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18.有甲、乙两个完全相同的密闭圆台形容器一正一反放置在同一水平桌面上,甲、乙容器内装有质量相等的不同液体,且两容器内液体的深度相同,如图所示。两容器底部受到液体的压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强分别为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P</w:t>
      </w:r>
      <w:r>
        <w:rPr>
          <w:rFonts w:hint="eastAsia" w:asciiTheme="minorEastAsia" w:hAnsiTheme="minorEastAsia" w:cstheme="minorEastAsia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P</w:t>
      </w:r>
      <w:r>
        <w:rPr>
          <w:rFonts w:hint="eastAsia" w:asciiTheme="minorEastAsia" w:hAnsiTheme="minorEastAsia" w:cstheme="minorEastAsia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,桌面受到甲、乙两容器的压力分别为F</w:t>
      </w:r>
      <w:r>
        <w:rPr>
          <w:rFonts w:hint="eastAsia" w:asciiTheme="minorEastAsia" w:hAnsiTheme="minorEastAsia" w:cstheme="minorEastAsia"/>
          <w:sz w:val="21"/>
          <w:szCs w:val="21"/>
          <w:vertAlign w:val="subscript"/>
          <w:lang w:val="en-US" w:eastAsia="zh-CN"/>
        </w:rPr>
        <w:t>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和F</w:t>
      </w:r>
      <w:r>
        <w:rPr>
          <w:rFonts w:hint="eastAsia" w:asciiTheme="minorEastAsia" w:hAnsiTheme="minorEastAsia" w:cstheme="minorEastAsia"/>
          <w:sz w:val="21"/>
          <w:szCs w:val="21"/>
          <w:vertAlign w:val="subscript"/>
          <w:lang w:val="en-US" w:eastAsia="zh-CN"/>
        </w:rPr>
        <w:t>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。则下列判断正确的是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1466850" cy="704850"/>
            <wp:effectExtent l="0" t="0" r="0" b="0"/>
            <wp:docPr id="30" name="图片 3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untitled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1362075" cy="1076325"/>
            <wp:effectExtent l="0" t="0" r="9525" b="9525"/>
            <wp:docPr id="31" name="图片 3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untitled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第18题              第19题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12"/>
          <w:sz w:val="21"/>
          <w:szCs w:val="21"/>
          <w:lang w:val="en-US" w:eastAsia="zh-CN"/>
        </w:rPr>
        <w:object>
          <v:shape id="_x0000_i1038" o:spt="75" type="#_x0000_t75" style="height:17pt;width:7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12"/>
          <w:sz w:val="21"/>
          <w:szCs w:val="21"/>
          <w:lang w:val="en-US" w:eastAsia="zh-CN"/>
        </w:rPr>
        <w:object>
          <v:shape id="_x0000_i1039" o:spt="75" type="#_x0000_t75" style="height:17pt;width:7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2"/>
          <w:sz w:val="21"/>
          <w:szCs w:val="21"/>
          <w:lang w:val="en-US" w:eastAsia="zh-CN"/>
        </w:rPr>
        <w:object>
          <v:shape id="_x0000_i1040" o:spt="75" type="#_x0000_t75" style="height:17pt;width: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12"/>
          <w:sz w:val="21"/>
          <w:szCs w:val="21"/>
          <w:lang w:val="en-US" w:eastAsia="zh-CN"/>
        </w:rPr>
        <w:object>
          <v:shape id="_x0000_i1041" o:spt="75" type="#_x0000_t75" style="height:17pt;width:7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2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9.下列说法正确购是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A.做功多的机器,功率一定大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B.使用动滑轮可以省力,也可以省功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C.额外功少的机械,机械效率一定高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D.有力对物体做功时,物体机械能可能保持不变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20.掉在水平地面上的弹性小球会跳起,而且弹跳的高度会越来越低。如图所示是小球弹跳的频闪照片,小球在1、2位置的高度一样。下面说法正确的是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小球在1、2位置的动能相同,机械能也相同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B.小球在1、2位置的动能相同,2位置的机械能较小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小球在1、2位置的机械能相同,2位置的动能较小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D.小球在2位置比1位置的动能较小,机械能也较小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、实验题(第21小题6分,第22小题6分,第23小题8分,共20分)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21.在研究“阻力对物体运动的影响”的实验中,让小车从斜面的同一高度由静止滑下,观察小车沿不同材料的水平表面上滑行的距离,如图所示。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4638040" cy="542925"/>
            <wp:effectExtent l="0" t="0" r="10160" b="9525"/>
            <wp:docPr id="32" name="图片 3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untitled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(1)让小车从斜面的同一高度由静止滑下的目的是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__________________。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(2)实验表明:表面越光滑,小车运动的距离越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,进而推理得出:假如小车受到的阻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力为零,小车将做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运动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“探究浮力的大小跟哪些因素有关”的实验中,小明用弹簧测力计、圆柱体、两个装有适量水和盐水的同样的烧杯,对浸在液体中的圆柱体所受的浮力进行了探究,实验装置和每次实验中弹簧测力计的示数如图所示。请按要求回答下列问题(</w:t>
      </w:r>
      <w:r>
        <w:rPr>
          <w:rFonts w:hint="eastAsia" w:asciiTheme="minorEastAsia" w:hAnsiTheme="minorEastAsia" w:eastAsiaTheme="minorEastAsia" w:cstheme="minorEastAsia"/>
          <w:position w:val="-12"/>
          <w:sz w:val="21"/>
          <w:szCs w:val="21"/>
          <w:lang w:val="en-US" w:eastAsia="zh-CN"/>
        </w:rPr>
        <w:object>
          <v:shape id="_x0000_i1042" o:spt="75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):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4952365" cy="2419350"/>
            <wp:effectExtent l="0" t="0" r="635" b="0"/>
            <wp:docPr id="34" name="图片 3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untitled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95236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(1)比较图甲、乙可知: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乙图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中圆柱体受到的浮力的大小为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N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；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(2)比较图甲、乙和丙,说明浮力的大小与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有关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；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(3)通过图中数据可知:盐水的密度是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kg/m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43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在“探究杠杆平衡条件的实验”中:</w:t>
      </w:r>
    </w:p>
    <w:p>
      <w:pPr>
        <w:numPr>
          <w:ilvl w:val="0"/>
          <w:numId w:val="0"/>
        </w:numPr>
        <w:tabs>
          <w:tab w:val="left" w:pos="1393"/>
        </w:tabs>
        <w:jc w:val="left"/>
      </w:pPr>
      <w:r>
        <w:drawing>
          <wp:inline distT="0" distB="0" distL="114300" distR="114300">
            <wp:extent cx="1190625" cy="838200"/>
            <wp:effectExtent l="0" t="0" r="9525" b="0"/>
            <wp:docPr id="3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95475" cy="1514475"/>
            <wp:effectExtent l="0" t="0" r="9525" b="9525"/>
            <wp:docPr id="3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甲                     乙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(1)如图甲所示,实验前,杠杆左端下沉,则应将两端的平衡螺母向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调节(选填“左”或“右”),直到杠杆在水平位置平衡,目的是便于测量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_______________.</w:t>
      </w:r>
    </w:p>
    <w:p>
      <w:pPr>
        <w:numPr>
          <w:ilvl w:val="0"/>
          <w:numId w:val="0"/>
        </w:numPr>
        <w:tabs>
          <w:tab w:val="left" w:pos="1393"/>
        </w:tabs>
        <w:jc w:val="left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(2)如图乙所示,杠杆上的刻度均匀,在A点挂3个钩码(每个钩码重2N),在B点挂2个相同的钩码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恰好使杠杆在水平位置平衡。将A、B两点下方各增加1个同样的钩码,为了在C点位置用最小的力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使杠杆重新在水平位置平衡,P的大小为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N,方向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___________.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四、计算推导题(第24小题6分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第25小题6分,第26小题8分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解答要有必要的公式和解答过程,只有最后答案的不能得分)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.辆质量为50kg的汽车,在平直的公路上以</w:t>
      </w:r>
      <w:r>
        <w:rPr>
          <w:rFonts w:hint="eastAsia" w:asciiTheme="minorEastAsia" w:hAnsiTheme="minorEastAsia" w:cstheme="minorEastAsia"/>
          <w:lang w:val="en-US" w:eastAsia="zh-CN"/>
        </w:rPr>
        <w:t>72km/h速度匀速行驶5min,汽车受到的阴力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为车重的0.1倍。求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(1)汽车牵引力在5min内做的功?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(2)此时汽车的功率是多少?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25.如图所示,正方体B的边长为10cm,在它的上面放一个重为2N的物体A,此时正方体B恰好没入水中,已知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44" o:spt="75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.求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(1)正方体B受到的浮力的大小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(2)正方体B的密度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jc w:val="left"/>
      </w:pPr>
      <w:r>
        <w:drawing>
          <wp:inline distT="0" distB="0" distL="114300" distR="114300">
            <wp:extent cx="1504950" cy="1381125"/>
            <wp:effectExtent l="0" t="0" r="0" b="9525"/>
            <wp:docPr id="3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26.用图甲所示的滑轮组运送货物上楼,每件货物重100N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每次运送的量不定,图乙记录</w:t>
      </w:r>
      <w:r>
        <w:rPr>
          <w:rFonts w:hint="eastAsia" w:asciiTheme="minorEastAsia" w:hAnsiTheme="minorEastAsia" w:cstheme="minorEastAsia"/>
          <w:lang w:val="en-US" w:eastAsia="zh-CN"/>
        </w:rPr>
        <w:t>了整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个过程中滑轮组的机械效率随货物重力增加而变化的图象。(不考虑绳重和摩擦)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1)由图可知动滑轮重为多少N?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(2)当某次运送4件货物时,绳子的拉力F是多少N?滑轮组的机械效率为多少?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085975" cy="1400175"/>
            <wp:effectExtent l="0" t="0" r="9525" b="9525"/>
            <wp:docPr id="38" name="图片 38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untitled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91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52.png"/><Relationship Id="rId74" Type="http://schemas.openxmlformats.org/officeDocument/2006/relationships/image" Target="media/image51.png"/><Relationship Id="rId73" Type="http://schemas.openxmlformats.org/officeDocument/2006/relationships/image" Target="media/image50.wmf"/><Relationship Id="rId72" Type="http://schemas.openxmlformats.org/officeDocument/2006/relationships/oleObject" Target="embeddings/oleObject20.bin"/><Relationship Id="rId71" Type="http://schemas.openxmlformats.org/officeDocument/2006/relationships/image" Target="media/image49.png"/><Relationship Id="rId70" Type="http://schemas.openxmlformats.org/officeDocument/2006/relationships/image" Target="media/image48.png"/><Relationship Id="rId7" Type="http://schemas.openxmlformats.org/officeDocument/2006/relationships/image" Target="media/image4.png"/><Relationship Id="rId69" Type="http://schemas.openxmlformats.org/officeDocument/2006/relationships/image" Target="media/image47.wmf"/><Relationship Id="rId68" Type="http://schemas.openxmlformats.org/officeDocument/2006/relationships/oleObject" Target="embeddings/oleObject19.bin"/><Relationship Id="rId67" Type="http://schemas.openxmlformats.org/officeDocument/2006/relationships/image" Target="media/image46.png"/><Relationship Id="rId66" Type="http://schemas.openxmlformats.org/officeDocument/2006/relationships/image" Target="media/image45.wmf"/><Relationship Id="rId65" Type="http://schemas.openxmlformats.org/officeDocument/2006/relationships/oleObject" Target="embeddings/oleObject18.bin"/><Relationship Id="rId64" Type="http://schemas.openxmlformats.org/officeDocument/2006/relationships/image" Target="media/image44.png"/><Relationship Id="rId63" Type="http://schemas.openxmlformats.org/officeDocument/2006/relationships/image" Target="media/image43.wmf"/><Relationship Id="rId62" Type="http://schemas.openxmlformats.org/officeDocument/2006/relationships/oleObject" Target="embeddings/oleObject17.bin"/><Relationship Id="rId61" Type="http://schemas.openxmlformats.org/officeDocument/2006/relationships/image" Target="media/image42.wmf"/><Relationship Id="rId60" Type="http://schemas.openxmlformats.org/officeDocument/2006/relationships/oleObject" Target="embeddings/oleObject16.bin"/><Relationship Id="rId6" Type="http://schemas.openxmlformats.org/officeDocument/2006/relationships/image" Target="media/image3.png"/><Relationship Id="rId59" Type="http://schemas.openxmlformats.org/officeDocument/2006/relationships/image" Target="media/image41.wmf"/><Relationship Id="rId58" Type="http://schemas.openxmlformats.org/officeDocument/2006/relationships/oleObject" Target="embeddings/oleObject15.bin"/><Relationship Id="rId57" Type="http://schemas.openxmlformats.org/officeDocument/2006/relationships/image" Target="media/image40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image" Target="media/image2.png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image" Target="media/image1.png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2018-04-27T12:03:00Z</dcterms:created>
  <dc:creator>早晨的一切从养生开始</dc:creator>
  <cp:lastModifiedBy>什么</cp:lastModifiedBy>
  <dcterms:modified xsi:type="dcterms:W3CDTF">2018-07-17T07:51:02Z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