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textAlignment w:val="auto"/>
        <w:outlineLvl w:val="9"/>
        <w:rPr>
          <w:rFonts w:hint="eastAsia"/>
          <w:b/>
          <w:i/>
          <w:szCs w:val="21"/>
        </w:rPr>
      </w:pPr>
      <w:r>
        <w:rPr>
          <w:rFonts w:hint="eastAsia"/>
          <w:b/>
          <w:sz w:val="32"/>
          <w:szCs w:val="32"/>
        </w:rPr>
        <w:pict>
          <v:shape id="_x0000_s1025" o:spid="_x0000_s1025" o:spt="75" type="#_x0000_t75" style="position:absolute;left:0pt;margin-left:828pt;margin-top:820pt;height:22pt;width:2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  <w:b/>
          <w:sz w:val="32"/>
          <w:szCs w:val="32"/>
        </w:rPr>
        <w:t>山东省淄博市2018年初三物理期中考试试卷</w:t>
      </w:r>
      <w:r>
        <w:rPr>
          <w:rFonts w:hint="eastAsia"/>
          <w:b/>
          <w:szCs w:val="21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center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（考试时间：100分钟   总分：100分）</w:t>
      </w:r>
    </w:p>
    <w:p>
      <w:pPr>
        <w:keepNext w:val="0"/>
        <w:keepLines w:val="0"/>
        <w:pageBreakBefore w:val="0"/>
        <w:tabs>
          <w:tab w:val="left" w:pos="360"/>
        </w:tabs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一、选择题（请将每题的答案填入下列表格中，否则不得分；每题2分，共28分）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110" w:firstLineChars="50"/>
        <w:textAlignment w:val="auto"/>
        <w:outlineLvl w:val="9"/>
        <w:rPr>
          <w:rFonts w:hint="eastAsia"/>
          <w:szCs w:val="21"/>
        </w:rPr>
      </w:pPr>
      <w:r>
        <w:rPr>
          <w:rFonts w:hint="eastAsia" w:ascii="宋体" w:hAnsi="宋体"/>
          <w:szCs w:val="21"/>
        </w:rPr>
        <w:t>１．</w:t>
      </w:r>
      <w:r>
        <w:rPr>
          <w:rFonts w:hint="eastAsia"/>
          <w:szCs w:val="21"/>
        </w:rPr>
        <w:t xml:space="preserve">在下面的哪个情景中，人对物体做了功                   </w:t>
      </w:r>
      <w:r>
        <w:rPr>
          <w:szCs w:val="21"/>
        </w:rPr>
        <w:t xml:space="preserve">( 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40" w:firstLineChars="200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>A．用力将铅球掷出                 B．小强举着杠铃静止不动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40" w:firstLineChars="200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/>
          <w:szCs w:val="21"/>
        </w:rPr>
        <w:t>C．小悦背着书包静立在原地       D．小华用力推车，但没有推动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110" w:firstLineChars="50"/>
        <w:textAlignment w:val="auto"/>
        <w:outlineLvl w:val="9"/>
        <w:rPr>
          <w:rFonts w:hint="eastAsia"/>
          <w:szCs w:val="21"/>
        </w:rPr>
      </w:pPr>
      <w:r>
        <w:rPr>
          <w:rFonts w:hint="eastAsia" w:ascii="宋体" w:hAnsi="宋体"/>
          <w:szCs w:val="21"/>
        </w:rPr>
        <w:t>2．</w:t>
      </w:r>
      <w:r>
        <w:rPr>
          <w:rFonts w:hint="eastAsia"/>
          <w:szCs w:val="21"/>
        </w:rPr>
        <w:t xml:space="preserve">下列关于简单机械的理解，正确的是：                 </w:t>
      </w:r>
      <w:r>
        <w:rPr>
          <w:szCs w:val="21"/>
        </w:rPr>
        <w:t xml:space="preserve">(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)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>A、吃饭时，筷子是个省力杠杆   B、滑轮组的机械效率与动滑轮的重力有关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>C、使用杠杆，就是为了省力     D、使用定滑轮不省力，但可以省距离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240" w:lineRule="auto"/>
        <w:textAlignment w:val="auto"/>
        <w:outlineLvl w:val="9"/>
        <w:rPr>
          <w:szCs w:val="21"/>
        </w:rPr>
      </w:pPr>
      <w:r>
        <w:rPr>
          <w:rFonts w:hint="eastAsia" w:ascii="宋体"/>
          <w:szCs w:val="21"/>
        </w:rPr>
        <w:t>3</w:t>
      </w:r>
      <w:r>
        <w:rPr>
          <w:rFonts w:ascii="宋体"/>
          <w:szCs w:val="21"/>
        </w:rPr>
        <w:t>．</w:t>
      </w:r>
      <w:r>
        <w:rPr>
          <w:rFonts w:hint="eastAsia" w:ascii="宋体" w:cs="宋体"/>
          <w:szCs w:val="21"/>
          <w:lang w:val="zh-CN"/>
        </w:rPr>
        <w:t>现有六种物品：铜条、玻璃丝、铅笔芯、水银、塑料棒、陶瓷片</w:t>
      </w:r>
      <w:r>
        <w:rPr>
          <w:szCs w:val="21"/>
        </w:rPr>
        <w:t>.</w:t>
      </w:r>
      <w:r>
        <w:rPr>
          <w:rFonts w:hint="eastAsia" w:ascii="宋体" w:cs="宋体"/>
          <w:szCs w:val="21"/>
          <w:lang w:val="zh-CN"/>
        </w:rPr>
        <w:t>小明将它们分成两类，如下表所示</w:t>
      </w:r>
      <w:r>
        <w:rPr>
          <w:szCs w:val="21"/>
        </w:rPr>
        <w:t>.</w:t>
      </w:r>
      <w:r>
        <w:rPr>
          <w:rFonts w:hint="eastAsia" w:ascii="宋体" w:cs="宋体"/>
          <w:szCs w:val="21"/>
          <w:lang w:val="zh-CN"/>
        </w:rPr>
        <w:t xml:space="preserve">小明是按物质的哪种物理属性对它们进行分类的                                                </w:t>
      </w:r>
      <w:r>
        <w:rPr>
          <w:szCs w:val="21"/>
        </w:rPr>
        <w:t xml:space="preserve"> (  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)       </w:t>
      </w:r>
      <w:bookmarkStart w:id="0" w:name="_GoBack"/>
      <w:bookmarkEnd w:id="0"/>
    </w:p>
    <w:tbl>
      <w:tblPr>
        <w:tblStyle w:val="7"/>
        <w:tblW w:w="6120" w:type="dxa"/>
        <w:tblInd w:w="11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95"/>
        <w:gridCol w:w="322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240" w:lineRule="auto"/>
              <w:jc w:val="center"/>
              <w:textAlignment w:val="auto"/>
              <w:outlineLvl w:val="9"/>
              <w:rPr>
                <w:szCs w:val="21"/>
              </w:rPr>
            </w:pPr>
            <w:r>
              <w:rPr>
                <w:rFonts w:hint="eastAsia" w:ascii="宋体" w:cs="宋体"/>
                <w:szCs w:val="21"/>
                <w:lang w:val="zh-CN"/>
              </w:rPr>
              <w:t>第一类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240" w:lineRule="auto"/>
              <w:jc w:val="center"/>
              <w:textAlignment w:val="auto"/>
              <w:outlineLvl w:val="9"/>
              <w:rPr>
                <w:szCs w:val="21"/>
              </w:rPr>
            </w:pPr>
            <w:r>
              <w:rPr>
                <w:rFonts w:hint="eastAsia" w:ascii="宋体" w:cs="宋体"/>
                <w:szCs w:val="21"/>
                <w:lang w:val="zh-CN"/>
              </w:rPr>
              <w:t>第二类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240" w:lineRule="auto"/>
              <w:jc w:val="center"/>
              <w:textAlignment w:val="auto"/>
              <w:outlineLvl w:val="9"/>
              <w:rPr>
                <w:szCs w:val="21"/>
              </w:rPr>
            </w:pPr>
            <w:r>
              <w:rPr>
                <w:rFonts w:hint="eastAsia" w:ascii="宋体" w:cs="宋体"/>
                <w:szCs w:val="21"/>
                <w:lang w:val="zh-CN"/>
              </w:rPr>
              <w:t>铜条</w:t>
            </w:r>
            <w:r>
              <w:rPr>
                <w:szCs w:val="21"/>
              </w:rPr>
              <w:t xml:space="preserve">   </w:t>
            </w:r>
            <w:r>
              <w:rPr>
                <w:rFonts w:hint="eastAsia" w:ascii="宋体" w:cs="宋体"/>
                <w:szCs w:val="21"/>
                <w:lang w:val="zh-CN"/>
              </w:rPr>
              <w:t>铅笔芯</w:t>
            </w:r>
            <w:r>
              <w:rPr>
                <w:szCs w:val="21"/>
              </w:rPr>
              <w:t xml:space="preserve">  </w:t>
            </w:r>
            <w:r>
              <w:rPr>
                <w:rFonts w:hint="eastAsia" w:ascii="宋体" w:cs="宋体"/>
                <w:szCs w:val="21"/>
                <w:lang w:val="zh-CN"/>
              </w:rPr>
              <w:t>水银</w:t>
            </w:r>
          </w:p>
        </w:tc>
        <w:tc>
          <w:tcPr>
            <w:tcW w:w="32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spacing w:line="240" w:lineRule="auto"/>
              <w:jc w:val="center"/>
              <w:textAlignment w:val="auto"/>
              <w:outlineLvl w:val="9"/>
              <w:rPr>
                <w:szCs w:val="21"/>
              </w:rPr>
            </w:pPr>
            <w:r>
              <w:rPr>
                <w:rFonts w:hint="eastAsia" w:ascii="宋体" w:cs="宋体"/>
                <w:szCs w:val="21"/>
                <w:lang w:val="zh-CN"/>
              </w:rPr>
              <w:t>玻璃丝</w:t>
            </w:r>
            <w:r>
              <w:rPr>
                <w:szCs w:val="21"/>
              </w:rPr>
              <w:t xml:space="preserve">   </w:t>
            </w:r>
            <w:r>
              <w:rPr>
                <w:rFonts w:hint="eastAsia" w:ascii="宋体" w:cs="宋体"/>
                <w:szCs w:val="21"/>
                <w:lang w:val="zh-CN"/>
              </w:rPr>
              <w:t>塑料棒</w:t>
            </w:r>
            <w:r>
              <w:rPr>
                <w:szCs w:val="21"/>
              </w:rPr>
              <w:t xml:space="preserve">   </w:t>
            </w:r>
            <w:r>
              <w:rPr>
                <w:rFonts w:hint="eastAsia" w:ascii="宋体" w:cs="宋体"/>
                <w:szCs w:val="21"/>
                <w:lang w:val="zh-CN"/>
              </w:rPr>
              <w:t>陶瓷片</w:t>
            </w:r>
          </w:p>
        </w:tc>
      </w:tr>
    </w:tbl>
    <w:p>
      <w:pPr>
        <w:keepNext w:val="0"/>
        <w:keepLines w:val="0"/>
        <w:pageBreakBefore w:val="0"/>
        <w:tabs>
          <w:tab w:val="left" w:pos="540"/>
          <w:tab w:val="left" w:pos="2160"/>
          <w:tab w:val="left" w:pos="3780"/>
          <w:tab w:val="left" w:pos="5400"/>
          <w:tab w:val="right" w:pos="8100"/>
        </w:tabs>
        <w:kinsoku/>
        <w:wordWrap/>
        <w:overflowPunct/>
        <w:topLinePunct w:val="0"/>
        <w:autoSpaceDE w:val="0"/>
        <w:autoSpaceDN w:val="0"/>
        <w:bidi w:val="0"/>
        <w:spacing w:line="240" w:lineRule="auto"/>
        <w:jc w:val="center"/>
        <w:textAlignment w:val="auto"/>
        <w:outlineLvl w:val="9"/>
        <w:rPr>
          <w:szCs w:val="21"/>
        </w:rPr>
      </w:pPr>
      <w:r>
        <w:rPr>
          <w:szCs w:val="21"/>
        </w:rPr>
        <w:t>A</w:t>
      </w:r>
      <w:r>
        <w:rPr>
          <w:rFonts w:hint="eastAsia" w:ascii="宋体" w:cs="宋体"/>
          <w:szCs w:val="21"/>
          <w:lang w:val="zh-CN"/>
        </w:rPr>
        <w:t>．密度</w:t>
      </w:r>
      <w:r>
        <w:rPr>
          <w:szCs w:val="21"/>
        </w:rPr>
        <w:t xml:space="preserve">         B</w:t>
      </w:r>
      <w:r>
        <w:rPr>
          <w:rFonts w:hint="eastAsia" w:ascii="宋体" w:cs="宋体"/>
          <w:szCs w:val="21"/>
          <w:lang w:val="zh-CN"/>
        </w:rPr>
        <w:t>．磁性</w:t>
      </w:r>
      <w:r>
        <w:rPr>
          <w:szCs w:val="21"/>
        </w:rPr>
        <w:t xml:space="preserve">         C</w:t>
      </w:r>
      <w:r>
        <w:rPr>
          <w:rFonts w:hint="eastAsia" w:ascii="宋体" w:cs="宋体"/>
          <w:szCs w:val="21"/>
          <w:lang w:val="zh-CN"/>
        </w:rPr>
        <w:t>．硬度</w:t>
      </w:r>
      <w:r>
        <w:rPr>
          <w:szCs w:val="21"/>
        </w:rPr>
        <w:t xml:space="preserve">            D</w:t>
      </w:r>
      <w:r>
        <w:rPr>
          <w:rFonts w:hint="eastAsia" w:ascii="宋体" w:cs="宋体"/>
          <w:szCs w:val="21"/>
          <w:lang w:val="zh-CN"/>
        </w:rPr>
        <w:t>．</w:t>
      </w:r>
      <w:r>
        <w:rPr>
          <w:szCs w:val="21"/>
        </w:rPr>
        <w:t xml:space="preserve"> </w:t>
      </w:r>
      <w:r>
        <w:rPr>
          <w:rFonts w:hint="eastAsia" w:ascii="宋体" w:cs="宋体"/>
          <w:szCs w:val="21"/>
          <w:lang w:val="zh-CN"/>
        </w:rPr>
        <w:t>导电性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4．关于热量、温度、内能之间的关系，下列说法中正确的是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(     )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40" w:firstLineChars="200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</w:t>
      </w:r>
      <w:r>
        <w:rPr>
          <w:rFonts w:ascii="宋体"/>
          <w:szCs w:val="21"/>
        </w:rPr>
        <w:t>．</w:t>
      </w:r>
      <w:r>
        <w:rPr>
          <w:rFonts w:hint="eastAsia" w:ascii="宋体" w:hAnsi="宋体"/>
          <w:szCs w:val="21"/>
        </w:rPr>
        <w:t>物体吸收热量，温度一定升高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B</w:t>
      </w:r>
      <w:r>
        <w:rPr>
          <w:rFonts w:ascii="宋体"/>
          <w:szCs w:val="21"/>
        </w:rPr>
        <w:t>．</w:t>
      </w:r>
      <w:r>
        <w:rPr>
          <w:rFonts w:hint="eastAsia" w:ascii="宋体" w:hAnsi="宋体"/>
          <w:szCs w:val="21"/>
        </w:rPr>
        <w:t>物体温度升高，一定吸收热量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40" w:firstLineChars="200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</w:t>
      </w:r>
      <w:r>
        <w:rPr>
          <w:rFonts w:ascii="宋体"/>
          <w:szCs w:val="21"/>
        </w:rPr>
        <w:t>．</w:t>
      </w:r>
      <w:r>
        <w:rPr>
          <w:rFonts w:hint="eastAsia" w:ascii="宋体" w:hAnsi="宋体"/>
          <w:szCs w:val="21"/>
        </w:rPr>
        <w:t>物体温度不变，一定没有吸热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D</w:t>
      </w:r>
      <w:r>
        <w:rPr>
          <w:rFonts w:ascii="宋体"/>
          <w:szCs w:val="21"/>
        </w:rPr>
        <w:t>．</w:t>
      </w:r>
      <w:r>
        <w:rPr>
          <w:rFonts w:hint="eastAsia" w:ascii="宋体" w:hAnsi="宋体"/>
          <w:szCs w:val="21"/>
        </w:rPr>
        <w:t>物体温度降低，内能一定减少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440" w:hanging="440" w:hangingChars="200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５．质量相等，初温相同的铜、铁、铝三种物质（</w:t>
      </w:r>
      <w:r>
        <w:rPr>
          <w:rFonts w:ascii="宋体" w:hAnsi="宋体"/>
          <w:position w:val="-14"/>
          <w:szCs w:val="21"/>
        </w:rPr>
        <w:object>
          <v:shape id="_x0000_i1025" o:spt="75" type="#_x0000_t75" style="height:18.75pt;width:66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rPr>
          <w:rFonts w:hint="eastAsia" w:ascii="宋体" w:hAnsi="宋体"/>
          <w:szCs w:val="21"/>
        </w:rPr>
        <w:t>），放出相等的热量后，终温的高低是 (     )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40" w:firstLineChars="200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A、铜最低         B、铁最低       C、铝最低       D、都相同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76" w:hanging="376" w:hangingChars="171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6．某人骑着一辆普通自行车，在平直公路上以某一速度匀速行驶，若人和车所受的阻力为25N，则通常情况下，骑车人消耗的功率最接近                                                     (     )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35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A．1W  　　    B．10W 　　    C．100W  　　   D．1000W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76" w:hanging="376" w:hangingChars="171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7．煤油的热值大于酒精的热值，下列说法中正确的是(     )</w:t>
      </w:r>
    </w:p>
    <w:p>
      <w:pPr>
        <w:keepNext w:val="0"/>
        <w:keepLines w:val="0"/>
        <w:pageBreakBefore w:val="0"/>
        <w:tabs>
          <w:tab w:val="center" w:pos="4008"/>
        </w:tabs>
        <w:kinsoku/>
        <w:wordWrap/>
        <w:overflowPunct/>
        <w:topLinePunct w:val="0"/>
        <w:bidi w:val="0"/>
        <w:spacing w:line="240" w:lineRule="auto"/>
        <w:ind w:firstLine="440" w:firstLineChars="200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A．煤油比酒精含有的热量多</w:t>
      </w:r>
      <w:r>
        <w:rPr>
          <w:rFonts w:ascii="宋体" w:hAnsi="宋体"/>
          <w:szCs w:val="21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40" w:firstLineChars="200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B．燃烧相同质量的煤油和酒精，煤油放出的热量要多些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750" w:leftChars="199" w:hanging="312" w:hangingChars="142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C．通风条件越好，供氧越充足，两种燃料的热值就越大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770" w:leftChars="200" w:hanging="330" w:hangingChars="150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D．完全燃烧相同质量的煤油和酒精，利用煤油刚好能烧开一壶水，那么利用酒精则不能烧开这壶水（效率相同条件下）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/>
          <w:szCs w:val="21"/>
        </w:rPr>
      </w:pPr>
      <w:r>
        <w:rPr>
          <w:rFonts w:hint="eastAsia" w:ascii="宋体" w:hAnsi="宋体"/>
          <w:szCs w:val="21"/>
        </w:rPr>
        <w:t>8．</w:t>
      </w:r>
      <w:r>
        <w:rPr>
          <w:rFonts w:hint="eastAsia"/>
          <w:szCs w:val="21"/>
        </w:rPr>
        <w:t>某同学用100N的力猛踢一个重为20N，静止在草地上的足球，球离脚后在草地上前进了25m，则人对足球做的功是：     （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440" w:hanging="440" w:hangingChars="200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>A. 0J　　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B. 2500J　　　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C. 500J　　　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D. 无法确定。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68580</wp:posOffset>
            </wp:positionV>
            <wp:extent cx="1028700" cy="666115"/>
            <wp:effectExtent l="19050" t="0" r="0" b="0"/>
            <wp:wrapSquare wrapText="bothSides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666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Cs w:val="21"/>
        </w:rPr>
        <w:t>9．</w:t>
      </w:r>
      <w:r>
        <w:rPr>
          <w:rFonts w:hint="eastAsia" w:ascii="宋体" w:cs="宋体"/>
          <w:szCs w:val="21"/>
          <w:lang w:val="zh-CN"/>
        </w:rPr>
        <w:t>如图所示，粗心的小强把电流表当作电压表接在了</w:t>
      </w:r>
      <w:r>
        <w:rPr>
          <w:szCs w:val="21"/>
        </w:rPr>
        <w:t>L</w:t>
      </w:r>
      <w:r>
        <w:rPr>
          <w:szCs w:val="21"/>
          <w:vertAlign w:val="subscript"/>
        </w:rPr>
        <w:t>1</w:t>
      </w:r>
      <w:r>
        <w:rPr>
          <w:rFonts w:hint="eastAsia" w:ascii="宋体" w:cs="宋体"/>
          <w:szCs w:val="21"/>
          <w:lang w:val="zh-CN"/>
        </w:rPr>
        <w:t>的两端。此时如果闭合开关，一定会发生（</w:t>
      </w:r>
      <w:r>
        <w:rPr>
          <w:szCs w:val="21"/>
        </w:rPr>
        <w:t xml:space="preserve">    </w:t>
      </w:r>
      <w:r>
        <w:rPr>
          <w:rFonts w:hint="eastAsia" w:ascii="宋体" w:cs="宋体"/>
          <w:szCs w:val="21"/>
          <w:lang w:val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240" w:lineRule="auto"/>
        <w:textAlignment w:val="auto"/>
        <w:outlineLvl w:val="9"/>
        <w:rPr>
          <w:szCs w:val="21"/>
        </w:rPr>
      </w:pPr>
      <w:r>
        <w:rPr>
          <w:szCs w:val="21"/>
        </w:rPr>
        <w:t xml:space="preserve">   A</w:t>
      </w:r>
      <w:r>
        <w:rPr>
          <w:rFonts w:hint="eastAsia" w:ascii="宋体" w:cs="宋体"/>
          <w:szCs w:val="21"/>
          <w:lang w:val="zh-CN"/>
        </w:rPr>
        <w:t>、电源短路</w:t>
      </w:r>
      <w:r>
        <w:rPr>
          <w:szCs w:val="21"/>
        </w:rPr>
        <w:t xml:space="preserve">        B</w:t>
      </w:r>
      <w:r>
        <w:rPr>
          <w:rFonts w:hint="eastAsia" w:ascii="宋体" w:cs="宋体"/>
          <w:szCs w:val="21"/>
          <w:lang w:val="zh-CN"/>
        </w:rPr>
        <w:t>、电流表损坏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240" w:lineRule="auto"/>
        <w:textAlignment w:val="auto"/>
        <w:outlineLvl w:val="9"/>
        <w:rPr>
          <w:rFonts w:hint="eastAsia"/>
          <w:szCs w:val="21"/>
        </w:rPr>
      </w:pPr>
      <w:r>
        <w:rPr>
          <w:szCs w:val="21"/>
        </w:rPr>
        <w:t xml:space="preserve">   C</w:t>
      </w:r>
      <w:r>
        <w:rPr>
          <w:rFonts w:hint="eastAsia" w:ascii="宋体" w:cs="宋体"/>
          <w:szCs w:val="21"/>
          <w:lang w:val="zh-CN"/>
        </w:rPr>
        <w:t>、</w:t>
      </w:r>
      <w:r>
        <w:rPr>
          <w:szCs w:val="21"/>
        </w:rPr>
        <w:t>L</w:t>
      </w:r>
      <w:r>
        <w:rPr>
          <w:szCs w:val="21"/>
          <w:vertAlign w:val="subscript"/>
        </w:rPr>
        <w:t>1</w:t>
      </w:r>
      <w:r>
        <w:rPr>
          <w:rFonts w:hint="eastAsia" w:ascii="宋体" w:cs="宋体"/>
          <w:szCs w:val="21"/>
          <w:lang w:val="zh-CN"/>
        </w:rPr>
        <w:t>不亮</w:t>
      </w:r>
      <w:r>
        <w:rPr>
          <w:szCs w:val="21"/>
        </w:rPr>
        <w:t xml:space="preserve">          D</w:t>
      </w:r>
      <w:r>
        <w:rPr>
          <w:rFonts w:hint="eastAsia" w:ascii="宋体" w:cs="宋体"/>
          <w:szCs w:val="21"/>
          <w:lang w:val="zh-CN"/>
        </w:rPr>
        <w:t>、</w:t>
      </w:r>
      <w:r>
        <w:rPr>
          <w:szCs w:val="21"/>
        </w:rPr>
        <w:t>L</w:t>
      </w:r>
      <w:r>
        <w:rPr>
          <w:szCs w:val="21"/>
          <w:vertAlign w:val="subscript"/>
        </w:rPr>
        <w:t>2</w:t>
      </w:r>
      <w:r>
        <w:rPr>
          <w:rFonts w:hint="eastAsia" w:ascii="宋体" w:cs="宋体"/>
          <w:szCs w:val="21"/>
          <w:lang w:val="zh-CN"/>
        </w:rPr>
        <w:t>的灯丝烧断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240" w:lineRule="auto"/>
        <w:ind w:left="180" w:right="11" w:hanging="180"/>
        <w:textAlignment w:val="auto"/>
        <w:outlineLvl w:val="9"/>
        <w:rPr>
          <w:szCs w:val="21"/>
        </w:rPr>
      </w:pPr>
      <w:r>
        <w:rPr>
          <w:rFonts w:hint="eastAsia" w:ascii="宋体" w:hAnsi="宋体"/>
          <w:szCs w:val="21"/>
        </w:rPr>
        <w:t>10．</w:t>
      </w:r>
      <w:r>
        <w:rPr>
          <w:rFonts w:hint="eastAsia" w:ascii="宋体" w:cs="宋体"/>
          <w:szCs w:val="21"/>
          <w:lang w:val="zh-CN"/>
        </w:rPr>
        <w:t>小明在研究</w:t>
      </w:r>
      <w:r>
        <w:rPr>
          <w:rFonts w:ascii="宋体" w:cs="宋体"/>
          <w:szCs w:val="21"/>
          <w:lang w:val="zh-CN"/>
        </w:rPr>
        <w:t>“</w:t>
      </w:r>
      <w:r>
        <w:rPr>
          <w:rFonts w:hint="eastAsia" w:ascii="宋体" w:cs="宋体"/>
          <w:szCs w:val="21"/>
          <w:lang w:val="zh-CN"/>
        </w:rPr>
        <w:t>并联电路</w:t>
      </w:r>
      <w:r>
        <w:rPr>
          <w:rFonts w:ascii="宋体" w:cs="宋体"/>
          <w:szCs w:val="21"/>
          <w:lang w:val="zh-CN"/>
        </w:rPr>
        <w:t>”</w:t>
      </w:r>
      <w:r>
        <w:rPr>
          <w:rFonts w:hint="eastAsia" w:ascii="宋体" w:cs="宋体"/>
          <w:szCs w:val="21"/>
          <w:lang w:val="zh-CN"/>
        </w:rPr>
        <w:t>特点时，用电流表测得通过灯泡</w:t>
      </w:r>
      <w:r>
        <w:rPr>
          <w:szCs w:val="21"/>
        </w:rPr>
        <w:t>L</w:t>
      </w:r>
      <w:r>
        <w:rPr>
          <w:szCs w:val="21"/>
          <w:vertAlign w:val="subscript"/>
        </w:rPr>
        <w:t>1</w:t>
      </w:r>
      <w:r>
        <w:rPr>
          <w:rFonts w:hint="eastAsia" w:ascii="宋体" w:cs="宋体"/>
          <w:szCs w:val="21"/>
          <w:lang w:val="zh-CN"/>
        </w:rPr>
        <w:t>、</w:t>
      </w:r>
      <w:r>
        <w:rPr>
          <w:szCs w:val="21"/>
        </w:rPr>
        <w:t>L</w:t>
      </w:r>
      <w:r>
        <w:rPr>
          <w:szCs w:val="21"/>
          <w:vertAlign w:val="subscript"/>
        </w:rPr>
        <w:t>2</w:t>
      </w:r>
      <w:r>
        <w:rPr>
          <w:rFonts w:hint="eastAsia" w:ascii="宋体" w:cs="宋体"/>
          <w:szCs w:val="21"/>
          <w:lang w:val="zh-CN"/>
        </w:rPr>
        <w:t>中的电流分别为</w:t>
      </w:r>
      <w:r>
        <w:rPr>
          <w:szCs w:val="21"/>
        </w:rPr>
        <w:t>1A</w:t>
      </w:r>
      <w:r>
        <w:rPr>
          <w:rFonts w:hint="eastAsia" w:ascii="宋体" w:cs="宋体"/>
          <w:szCs w:val="21"/>
          <w:lang w:val="zh-CN"/>
        </w:rPr>
        <w:t>和</w:t>
      </w:r>
      <w:r>
        <w:rPr>
          <w:szCs w:val="21"/>
        </w:rPr>
        <w:t>2A</w:t>
      </w:r>
      <w:r>
        <w:rPr>
          <w:rFonts w:hint="eastAsia" w:ascii="宋体" w:cs="宋体"/>
          <w:szCs w:val="21"/>
          <w:lang w:val="zh-CN"/>
        </w:rPr>
        <w:t xml:space="preserve">，则下列分析正确的是      </w:t>
      </w:r>
      <w:r>
        <w:rPr>
          <w:rFonts w:hint="eastAsia" w:ascii="宋体" w:hAnsi="宋体"/>
          <w:szCs w:val="21"/>
        </w:rPr>
        <w:t>(   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240" w:lineRule="auto"/>
        <w:ind w:firstLine="210"/>
        <w:textAlignment w:val="auto"/>
        <w:outlineLvl w:val="9"/>
        <w:rPr>
          <w:szCs w:val="21"/>
        </w:rPr>
      </w:pPr>
      <w:r>
        <w:rPr>
          <w:szCs w:val="21"/>
        </w:rPr>
        <w:t>A</w:t>
      </w:r>
      <w:r>
        <w:rPr>
          <w:rFonts w:hint="eastAsia" w:ascii="宋体" w:cs="宋体"/>
          <w:szCs w:val="21"/>
          <w:lang w:val="zh-CN"/>
        </w:rPr>
        <w:t>．干路电流为</w:t>
      </w:r>
      <w:r>
        <w:rPr>
          <w:szCs w:val="21"/>
        </w:rPr>
        <w:t>3A</w:t>
      </w:r>
      <w:r>
        <w:rPr>
          <w:rFonts w:hint="eastAsia"/>
          <w:szCs w:val="21"/>
        </w:rPr>
        <w:t xml:space="preserve">                </w:t>
      </w:r>
      <w:r>
        <w:rPr>
          <w:szCs w:val="21"/>
        </w:rPr>
        <w:t>B</w:t>
      </w:r>
      <w:r>
        <w:rPr>
          <w:rFonts w:hint="eastAsia" w:ascii="宋体" w:cs="宋体"/>
          <w:szCs w:val="21"/>
          <w:lang w:val="zh-CN"/>
        </w:rPr>
        <w:t>．</w:t>
      </w:r>
      <w:r>
        <w:rPr>
          <w:szCs w:val="21"/>
        </w:rPr>
        <w:t>L</w:t>
      </w:r>
      <w:r>
        <w:rPr>
          <w:szCs w:val="21"/>
          <w:vertAlign w:val="subscript"/>
        </w:rPr>
        <w:t>1</w:t>
      </w:r>
      <w:r>
        <w:rPr>
          <w:rFonts w:hint="eastAsia" w:ascii="宋体" w:cs="宋体"/>
          <w:szCs w:val="21"/>
          <w:lang w:val="zh-CN"/>
        </w:rPr>
        <w:t>的电阻小于</w:t>
      </w:r>
      <w:r>
        <w:rPr>
          <w:szCs w:val="21"/>
        </w:rPr>
        <w:t>L</w:t>
      </w:r>
      <w:r>
        <w:rPr>
          <w:szCs w:val="21"/>
          <w:vertAlign w:val="subscript"/>
        </w:rPr>
        <w:t>2</w:t>
      </w:r>
      <w:r>
        <w:rPr>
          <w:rFonts w:hint="eastAsia" w:ascii="宋体" w:cs="宋体"/>
          <w:szCs w:val="21"/>
          <w:lang w:val="zh-CN"/>
        </w:rPr>
        <w:t>的电阻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240" w:lineRule="auto"/>
        <w:ind w:firstLine="210"/>
        <w:textAlignment w:val="auto"/>
        <w:outlineLvl w:val="9"/>
        <w:rPr>
          <w:szCs w:val="21"/>
        </w:rPr>
      </w:pPr>
      <w:r>
        <w:rPr>
          <w:szCs w:val="21"/>
        </w:rPr>
        <w:t>C</w:t>
      </w:r>
      <w:r>
        <w:rPr>
          <w:rFonts w:hint="eastAsia" w:ascii="宋体" w:cs="宋体"/>
          <w:szCs w:val="21"/>
          <w:lang w:val="zh-CN"/>
        </w:rPr>
        <w:t>．</w:t>
      </w:r>
      <w:r>
        <w:rPr>
          <w:szCs w:val="21"/>
        </w:rPr>
        <w:t>L</w:t>
      </w:r>
      <w:r>
        <w:rPr>
          <w:szCs w:val="21"/>
          <w:vertAlign w:val="subscript"/>
        </w:rPr>
        <w:t>1</w:t>
      </w:r>
      <w:r>
        <w:rPr>
          <w:rFonts w:hint="eastAsia" w:ascii="宋体" w:cs="宋体"/>
          <w:szCs w:val="21"/>
          <w:lang w:val="zh-CN"/>
        </w:rPr>
        <w:t>两端的电压小于</w:t>
      </w:r>
      <w:r>
        <w:rPr>
          <w:szCs w:val="21"/>
        </w:rPr>
        <w:t>L</w:t>
      </w:r>
      <w:r>
        <w:rPr>
          <w:szCs w:val="21"/>
          <w:vertAlign w:val="subscript"/>
        </w:rPr>
        <w:t>2</w:t>
      </w:r>
      <w:r>
        <w:rPr>
          <w:rFonts w:hint="eastAsia" w:ascii="宋体" w:cs="宋体"/>
          <w:szCs w:val="21"/>
          <w:lang w:val="zh-CN"/>
        </w:rPr>
        <w:t>两端的电压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>D</w:t>
      </w:r>
      <w:r>
        <w:rPr>
          <w:rFonts w:hint="eastAsia" w:ascii="宋体" w:cs="宋体"/>
          <w:szCs w:val="21"/>
          <w:lang w:val="zh-CN"/>
        </w:rPr>
        <w:t>．并联电路中各支路电流一定不同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11．如图所示，小明和小强分别用沿水平方向的力F1、F2推A、B两个木箱，使它们沿着推力的方向移动的距离分别为S1、S2，对它们所做的功分别为W1、W2，且W1＝W2。则下列说法正确的是(    )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drawing>
          <wp:inline distT="0" distB="0" distL="0" distR="0">
            <wp:extent cx="3200400" cy="638175"/>
            <wp:effectExtent l="19050" t="0" r="0" b="0"/>
            <wp:docPr id="2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A．如果F1&gt;F2，则S1&gt;S2；      B.如果F1&lt;F2，则S1&lt;S2；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C．如果F1＝F2,则S1&gt;S2；      D．如果 F1＝F2，则S1＝S2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76" w:leftChars="1" w:hanging="374" w:hangingChars="170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ascii="宋体" w:cs="宋体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3657600</wp:posOffset>
            </wp:positionH>
            <wp:positionV relativeFrom="paragraph">
              <wp:posOffset>365760</wp:posOffset>
            </wp:positionV>
            <wp:extent cx="1440815" cy="1136015"/>
            <wp:effectExtent l="19050" t="0" r="6985" b="0"/>
            <wp:wrapSquare wrapText="bothSides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0815" cy="1136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12．</w:t>
      </w:r>
      <w:r>
        <w:rPr>
          <w:rFonts w:hint="eastAsia" w:ascii="宋体"/>
          <w:szCs w:val="21"/>
        </w:rPr>
        <w:t>图10所示，小球由静止从轨道最高处的A点滚下到最低处B点时，下列说法中正确的是</w:t>
      </w:r>
      <w:r>
        <w:rPr>
          <w:rFonts w:hint="eastAsia" w:ascii="宋体"/>
          <w:szCs w:val="21"/>
        </w:rPr>
        <w:tab/>
      </w:r>
      <w:r>
        <w:rPr>
          <w:rFonts w:hint="eastAsia" w:ascii="宋体"/>
          <w:szCs w:val="21"/>
        </w:rPr>
        <w:tab/>
      </w:r>
      <w:r>
        <w:rPr>
          <w:rFonts w:hint="eastAsia" w:ascii="宋体"/>
          <w:szCs w:val="21"/>
        </w:rPr>
        <w:tab/>
      </w:r>
      <w:r>
        <w:rPr>
          <w:rFonts w:hint="eastAsia" w:ascii="宋体"/>
          <w:szCs w:val="21"/>
        </w:rPr>
        <w:tab/>
      </w:r>
      <w:r>
        <w:rPr>
          <w:rFonts w:hint="eastAsia" w:ascii="宋体"/>
          <w:szCs w:val="21"/>
        </w:rPr>
        <w:tab/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 xml:space="preserve">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ascii="宋体"/>
          <w:szCs w:val="21"/>
        </w:rPr>
      </w:pPr>
      <w:r>
        <w:rPr>
          <w:rFonts w:hint="eastAsia" w:ascii="宋体"/>
          <w:szCs w:val="21"/>
        </w:rPr>
        <w:t>A.小球在A点时只有动能，没有重力势能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ascii="宋体"/>
          <w:szCs w:val="21"/>
        </w:rPr>
      </w:pPr>
      <w:r>
        <w:rPr>
          <w:rFonts w:hint="eastAsia" w:ascii="宋体"/>
          <w:szCs w:val="21"/>
        </w:rPr>
        <w:t>B.小球在A点时只有重力势能，没有动能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ascii="宋体"/>
          <w:szCs w:val="21"/>
        </w:rPr>
      </w:pPr>
      <w:r>
        <w:rPr>
          <w:rFonts w:hint="eastAsia" w:ascii="宋体"/>
          <w:szCs w:val="21"/>
        </w:rPr>
        <w:t>C.小球从A点到B点的过程中，动能转化为重力势能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ascii="宋体"/>
          <w:szCs w:val="21"/>
        </w:rPr>
      </w:pPr>
      <w:r>
        <w:rPr>
          <w:rFonts w:hint="eastAsia" w:ascii="宋体"/>
          <w:szCs w:val="21"/>
        </w:rPr>
        <w:t>D.小球从A点到B点的过程中，机械能增加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76" w:leftChars="1" w:hanging="374" w:hangingChars="170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/>
          <w:szCs w:val="21"/>
        </w:rPr>
        <w:pict>
          <v:group id="_x0000_s1027" o:spid="_x0000_s1027" o:spt="203" style="position:absolute;left:0pt;margin-left:306pt;margin-top:6pt;height:85.8pt;width:81.75pt;mso-wrap-distance-bottom:0pt;mso-wrap-distance-left:9pt;mso-wrap-distance-right:9pt;mso-wrap-distance-top:0pt;z-index:251659264;mso-width-relative:page;mso-height-relative:page;" coordorigin="7888,10196" coordsize="1635,1716">
            <o:lock v:ext="edit"/>
            <v:shape id="_x0000_s1028" o:spid="_x0000_s1028" o:spt="75" type="#_x0000_t75" style="position:absolute;left:7888;top:10196;height:1318;width:1635;" filled="f" o:preferrelative="t" stroked="f" coordsize="21600,21600">
              <v:path/>
              <v:fill on="f" focussize="0,0"/>
              <v:stroke on="f" joinstyle="miter"/>
              <v:imagedata r:id="rId10" croptop="2949f" grayscale="t" bilevel="t" o:title="HWOCRTEMP_ROC270"/>
              <o:lock v:ext="edit" aspectratio="t"/>
            </v:shape>
            <v:shape id="_x0000_s1029" o:spid="_x0000_s1029" o:spt="202" type="#_x0000_t202" style="position:absolute;left:8248;top:11444;height:468;width:72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图4</w:t>
                    </w:r>
                  </w:p>
                </w:txbxContent>
              </v:textbox>
            </v:shape>
            <w10:wrap type="square"/>
          </v:group>
        </w:pict>
      </w: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3</w:t>
      </w:r>
      <w:r>
        <w:rPr>
          <w:rFonts w:ascii="宋体" w:hAnsi="宋体"/>
          <w:szCs w:val="21"/>
        </w:rPr>
        <w:t>．如图</w:t>
      </w:r>
      <w:r>
        <w:rPr>
          <w:rFonts w:hint="eastAsia" w:ascii="宋体" w:hAnsi="宋体"/>
          <w:szCs w:val="21"/>
        </w:rPr>
        <w:t>4</w:t>
      </w:r>
      <w:r>
        <w:rPr>
          <w:rFonts w:ascii="宋体" w:hAnsi="宋体"/>
          <w:szCs w:val="21"/>
        </w:rPr>
        <w:t>所示把一个金属管固定在桌子上，里面放一些酒精，用塞子塞紧，此时设酒精的内能为E</w:t>
      </w:r>
      <w:r>
        <w:rPr>
          <w:rFonts w:ascii="宋体" w:hAnsi="宋体"/>
          <w:szCs w:val="21"/>
          <w:vertAlign w:val="subscript"/>
        </w:rPr>
        <w:t>1</w:t>
      </w:r>
      <w:r>
        <w:rPr>
          <w:rFonts w:hint="eastAsia" w:ascii="宋体" w:hAnsi="宋体"/>
          <w:szCs w:val="21"/>
        </w:rPr>
        <w:t>，拿一根绳子在管外绕几圈并迅速地来回拉绳子，塞子会飞出去，设塞子飞出时动能为</w:t>
      </w:r>
      <w:r>
        <w:rPr>
          <w:rFonts w:ascii="宋体" w:hAnsi="宋体"/>
          <w:szCs w:val="21"/>
        </w:rPr>
        <w:t>E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ascii="宋体" w:hAnsi="宋体"/>
          <w:szCs w:val="21"/>
        </w:rPr>
        <w:t>，塞子飞出前瞬间酒精内能为E</w:t>
      </w:r>
      <w:r>
        <w:rPr>
          <w:rFonts w:hint="eastAsia" w:ascii="宋体" w:hAnsi="宋体"/>
          <w:szCs w:val="21"/>
          <w:vertAlign w:val="subscript"/>
        </w:rPr>
        <w:t>3</w:t>
      </w:r>
      <w:r>
        <w:rPr>
          <w:rFonts w:hint="eastAsia" w:ascii="宋体" w:hAnsi="宋体"/>
          <w:szCs w:val="21"/>
        </w:rPr>
        <w:t>，在人拉绳子的过程中，人对绳做功为</w:t>
      </w:r>
      <w:r>
        <w:rPr>
          <w:rFonts w:ascii="宋体" w:hAnsi="宋体"/>
          <w:szCs w:val="21"/>
        </w:rPr>
        <w:t>W，则</w:t>
      </w:r>
      <w:r>
        <w:rPr>
          <w:rFonts w:hint="eastAsia" w:ascii="宋体" w:hAnsi="宋体"/>
          <w:szCs w:val="21"/>
        </w:rPr>
        <w:t xml:space="preserve">    （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 xml:space="preserve">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40" w:firstLineChars="200"/>
        <w:textAlignment w:val="auto"/>
        <w:outlineLvl w:val="9"/>
        <w:rPr>
          <w:rFonts w:hint="eastAsia" w:ascii="宋体" w:hAnsi="宋体"/>
          <w:szCs w:val="21"/>
          <w:vertAlign w:val="subscript"/>
        </w:rPr>
      </w:pPr>
      <w:r>
        <w:rPr>
          <w:rFonts w:ascii="宋体" w:hAnsi="宋体"/>
          <w:szCs w:val="21"/>
        </w:rPr>
        <w:t>A．E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ascii="宋体" w:hAnsi="宋体"/>
          <w:szCs w:val="21"/>
        </w:rPr>
        <w:t>=E</w:t>
      </w:r>
      <w:r>
        <w:rPr>
          <w:rFonts w:hint="eastAsia" w:ascii="宋体" w:hAnsi="宋体"/>
          <w:szCs w:val="21"/>
          <w:vertAlign w:val="subscript"/>
        </w:rPr>
        <w:t>3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      </w:t>
      </w:r>
      <w:r>
        <w:rPr>
          <w:rFonts w:ascii="宋体" w:hAnsi="宋体"/>
          <w:szCs w:val="21"/>
        </w:rPr>
        <w:t>B．W&gt; E</w:t>
      </w:r>
      <w:r>
        <w:rPr>
          <w:rFonts w:hint="eastAsia" w:ascii="宋体" w:hAnsi="宋体"/>
          <w:szCs w:val="21"/>
          <w:vertAlign w:val="subscript"/>
        </w:rPr>
        <w:t>3</w:t>
      </w:r>
      <w:r>
        <w:rPr>
          <w:rFonts w:ascii="宋体" w:hAnsi="宋体"/>
          <w:szCs w:val="21"/>
        </w:rPr>
        <w:t>- E</w:t>
      </w:r>
      <w:r>
        <w:rPr>
          <w:rFonts w:ascii="宋体" w:hAnsi="宋体"/>
          <w:szCs w:val="21"/>
          <w:vertAlign w:val="subscript"/>
        </w:rPr>
        <w:t xml:space="preserve">1    </w:t>
      </w:r>
      <w:r>
        <w:rPr>
          <w:rFonts w:hint="eastAsia" w:ascii="宋体" w:hAnsi="宋体"/>
          <w:szCs w:val="21"/>
          <w:vertAlign w:val="subscript"/>
        </w:rPr>
        <w:t xml:space="preserve">           </w:t>
      </w:r>
      <w:r>
        <w:rPr>
          <w:rFonts w:ascii="宋体" w:hAnsi="宋体"/>
          <w:szCs w:val="21"/>
          <w:vertAlign w:val="subscript"/>
        </w:rPr>
        <w:t xml:space="preserve"> </w:t>
      </w:r>
      <w:r>
        <w:rPr>
          <w:rFonts w:ascii="宋体" w:hAnsi="宋体"/>
          <w:szCs w:val="21"/>
        </w:rPr>
        <w:t>C ．W=E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ascii="宋体" w:hAnsi="宋体"/>
          <w:szCs w:val="21"/>
          <w:vertAlign w:val="subscript"/>
        </w:rPr>
        <w:t xml:space="preserve">  </w:t>
      </w:r>
      <w:r>
        <w:rPr>
          <w:rFonts w:hint="eastAsia" w:ascii="宋体" w:hAnsi="宋体"/>
          <w:szCs w:val="21"/>
          <w:vertAlign w:val="subscript"/>
        </w:rPr>
        <w:t xml:space="preserve">             </w:t>
      </w:r>
      <w:r>
        <w:rPr>
          <w:rFonts w:ascii="宋体" w:hAnsi="宋体"/>
          <w:szCs w:val="21"/>
        </w:rPr>
        <w:t>D．E</w:t>
      </w:r>
      <w:r>
        <w:rPr>
          <w:rFonts w:hint="eastAsia" w:ascii="宋体" w:hAnsi="宋体"/>
          <w:szCs w:val="21"/>
          <w:vertAlign w:val="subscript"/>
        </w:rPr>
        <w:t>2</w:t>
      </w:r>
      <w:r>
        <w:rPr>
          <w:rFonts w:ascii="宋体" w:hAnsi="宋体"/>
          <w:szCs w:val="21"/>
        </w:rPr>
        <w:t>=E</w:t>
      </w:r>
      <w:r>
        <w:rPr>
          <w:rFonts w:ascii="宋体" w:hAnsi="宋体"/>
          <w:szCs w:val="21"/>
          <w:vertAlign w:val="subscript"/>
        </w:rPr>
        <w:t>1</w:t>
      </w:r>
    </w:p>
    <w:p>
      <w:pPr>
        <w:keepNext w:val="0"/>
        <w:keepLines w:val="0"/>
        <w:pageBreakBefore w:val="0"/>
        <w:framePr w:hSpace="180" w:wrap="around" w:vAnchor="text" w:hAnchor="page" w:x="1115" w:y="531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76" w:leftChars="1" w:hanging="374" w:hangingChars="170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hAnsi="宋体"/>
          <w:szCs w:val="21"/>
        </w:rPr>
        <w:t>14．</w:t>
      </w:r>
      <w:r>
        <w:rPr>
          <w:rFonts w:ascii="宋体" w:hAnsi="宋体"/>
          <w:szCs w:val="21"/>
        </w:rPr>
        <w:t>我国于2007年</w:t>
      </w:r>
      <w:r>
        <w:rPr>
          <w:rFonts w:hint="eastAsia" w:ascii="宋体" w:hAnsi="宋体"/>
          <w:szCs w:val="21"/>
        </w:rPr>
        <w:t>十月</w:t>
      </w:r>
      <w:r>
        <w:rPr>
          <w:rFonts w:ascii="宋体" w:hAnsi="宋体"/>
          <w:szCs w:val="21"/>
        </w:rPr>
        <w:t>发射绕月飞行的“嫦娥一号”卫星。卫星在</w:t>
      </w:r>
      <w:r>
        <w:rPr>
          <w:rFonts w:hint="eastAsia" w:ascii="宋体" w:hAnsi="宋体"/>
          <w:szCs w:val="21"/>
        </w:rPr>
        <w:t>从</w:t>
      </w:r>
      <w:r>
        <w:rPr>
          <w:rFonts w:ascii="宋体" w:hAnsi="宋体"/>
          <w:szCs w:val="21"/>
        </w:rPr>
        <w:t>地面升空过程中，重力势能的变化是</w:t>
      </w:r>
      <w:r>
        <w:rPr>
          <w:rFonts w:hint="eastAsia" w:ascii="宋体" w:hAnsi="宋体"/>
          <w:szCs w:val="21"/>
        </w:rPr>
        <w:t xml:space="preserve">        （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 xml:space="preserve">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 xml:space="preserve">  A．不变    B．变大    C．变小 D．无法判断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二、填空题（每空1分，共20分）</w:t>
      </w:r>
    </w:p>
    <w:p>
      <w:pPr>
        <w:pStyle w:val="11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ascii="Times New Roman"/>
          <w:szCs w:val="21"/>
        </w:rPr>
      </w:pP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398145</wp:posOffset>
            </wp:positionV>
            <wp:extent cx="1828800" cy="1367155"/>
            <wp:effectExtent l="19050" t="0" r="0" b="0"/>
            <wp:wrapSquare wrapText="right"/>
            <wp:docPr id="126" name="图片 126" descr="20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26" descr="2005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67549" t="1376" r="662" b="86983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367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hAnsi="宋体"/>
          <w:szCs w:val="21"/>
        </w:rPr>
        <w:t>15．</w:t>
      </w:r>
      <w:r>
        <w:rPr>
          <w:rFonts w:hint="eastAsia" w:ascii="Times New Roman"/>
          <w:szCs w:val="21"/>
        </w:rPr>
        <w:t>在图中，A装置是_______滑轮（选填“定”或“动”）。若用20N的拉力将旗帜匀速提升1000cm,则拉力所做的功为______</w:t>
      </w:r>
      <w:r>
        <w:rPr>
          <w:rFonts w:hint="eastAsia" w:hAnsi="宋体"/>
          <w:szCs w:val="21"/>
        </w:rPr>
        <w:t>J。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76" w:hanging="376" w:hangingChars="171"/>
        <w:textAlignment w:val="auto"/>
        <w:outlineLvl w:val="9"/>
        <w:rPr>
          <w:rFonts w:hint="eastAsia"/>
          <w:szCs w:val="21"/>
        </w:rPr>
      </w:pPr>
      <w:r>
        <w:rPr>
          <w:rFonts w:hint="eastAsia" w:hAnsi="宋体"/>
          <w:szCs w:val="21"/>
        </w:rPr>
        <w:pict>
          <v:group id="_x0000_s1030" o:spid="_x0000_s1030" o:spt="203" style="position:absolute;left:0pt;margin-left:134.65pt;margin-top:6.4pt;height:109.2pt;width:72pt;mso-wrap-distance-bottom:0pt;mso-wrap-distance-left:9pt;mso-wrap-distance-right:9pt;mso-wrap-distance-top:0pt;z-index:251660288;mso-width-relative:page;mso-height-relative:page;" coordorigin="7888,1488" coordsize="1440,2936">
            <o:lock v:ext="edit"/>
            <v:shape id="_x0000_s1031" o:spid="_x0000_s1031" o:spt="75" type="#_x0000_t75" style="position:absolute;left:7888;top:1488;height:2496;width:1413;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</v:shape>
            <v:shape id="_x0000_s1032" o:spid="_x0000_s1032" o:spt="202" type="#_x0000_t202" style="position:absolute;left:8608;top:3956;height:468;width:72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图5</w:t>
                    </w:r>
                  </w:p>
                </w:txbxContent>
              </v:textbox>
            </v:shape>
            <w10:wrap type="square"/>
          </v:group>
        </w:pict>
      </w:r>
      <w:r>
        <w:rPr>
          <w:szCs w:val="21"/>
        </w:rPr>
        <w:br w:type="textWrapping" w:clear="all"/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330" w:hanging="330" w:hangingChars="150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16</w:t>
      </w:r>
      <w:r>
        <w:rPr>
          <w:rFonts w:ascii="宋体" w:hAnsi="宋体"/>
          <w:szCs w:val="21"/>
        </w:rPr>
        <w:t>．</w:t>
      </w:r>
      <w:r>
        <w:rPr>
          <w:rFonts w:hint="eastAsia" w:ascii="宋体" w:hAnsi="宋体"/>
          <w:szCs w:val="21"/>
        </w:rPr>
        <w:t>内燃机的一个工作循环有四个冲程，图5中表示的是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 xml:space="preserve"> 冲程，它将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转化为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  <w:u w:val="single"/>
        </w:rPr>
        <w:tab/>
      </w:r>
      <w:r>
        <w:rPr>
          <w:rFonts w:hint="eastAsia" w:ascii="宋体" w:hAnsi="宋体"/>
          <w:szCs w:val="21"/>
          <w:u w:val="single"/>
        </w:rPr>
        <w:tab/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</w:rPr>
        <w:t>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440" w:hanging="440" w:hangingChars="200"/>
        <w:textAlignment w:val="auto"/>
        <w:outlineLvl w:val="9"/>
        <w:rPr>
          <w:rFonts w:hint="eastAsia" w:ascii="宋体" w:hAnsi="宋体"/>
          <w:szCs w:val="21"/>
        </w:rPr>
      </w:pPr>
      <w:r>
        <w:rPr>
          <w:szCs w:val="21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1108710</wp:posOffset>
            </wp:positionV>
            <wp:extent cx="4688205" cy="971550"/>
            <wp:effectExtent l="19050" t="0" r="0" b="0"/>
            <wp:wrapSquare wrapText="bothSides"/>
            <wp:docPr id="127" name="图片 127" descr="HWOCRTEMP_ROC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127" descr="HWOCRTEMP_ROC23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8820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17．</w:t>
      </w:r>
      <w:r>
        <w:rPr>
          <w:rFonts w:ascii="宋体" w:hAnsi="宋体"/>
          <w:szCs w:val="21"/>
        </w:rPr>
        <w:t>如图所示为</w:t>
      </w:r>
      <w:r>
        <w:rPr>
          <w:rFonts w:hint="eastAsia" w:ascii="宋体" w:hAnsi="宋体"/>
          <w:szCs w:val="21"/>
        </w:rPr>
        <w:t>苏通</w:t>
      </w:r>
      <w:r>
        <w:rPr>
          <w:rFonts w:ascii="宋体" w:hAnsi="宋体"/>
          <w:szCs w:val="21"/>
        </w:rPr>
        <w:t>大桥。“桥塔为什么要造这么高?”小强对此进行了研究：他将大桥的结构进行简化，抽象成图乙所示的模型，又画了桥塔高低不同的两幅图丙和丁。小强通过比较发现：适当增加桥塔的高度，可_________(填“增大”或“减小”)斜拉索拉力的力臂，从而 ______________(填“增大”或“减小”)斜拉索的拉力。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/>
          <w:szCs w:val="21"/>
        </w:rPr>
      </w:pPr>
      <w:r>
        <w:rPr>
          <w:rFonts w:hint="eastAsia" w:ascii="宋体" w:hAnsi="宋体"/>
          <w:szCs w:val="21"/>
        </w:rPr>
        <w:t>18．</w:t>
      </w:r>
      <w:r>
        <w:rPr>
          <w:rFonts w:hint="eastAsia"/>
          <w:szCs w:val="21"/>
        </w:rPr>
        <w:t>水的比热容是</w:t>
      </w:r>
      <w:r>
        <w:rPr>
          <w:rFonts w:hint="eastAsia"/>
          <w:szCs w:val="21"/>
          <w:u w:val="single"/>
        </w:rPr>
        <w:t xml:space="preserve">         </w:t>
      </w:r>
      <w:r>
        <w:rPr>
          <w:rFonts w:hint="eastAsia"/>
          <w:szCs w:val="21"/>
        </w:rPr>
        <w:t>，它所表示的物理意义是</w:t>
      </w:r>
      <w:r>
        <w:rPr>
          <w:rFonts w:hint="eastAsia"/>
          <w:szCs w:val="21"/>
          <w:u w:val="single"/>
        </w:rPr>
        <w:t xml:space="preserve">                        </w:t>
      </w:r>
      <w:r>
        <w:rPr>
          <w:rFonts w:hint="eastAsia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/>
          <w:szCs w:val="21"/>
        </w:rPr>
      </w:pPr>
      <w:r>
        <w:rPr>
          <w:rFonts w:hint="eastAsia" w:ascii="宋体" w:hAnsi="宋体"/>
          <w:szCs w:val="21"/>
        </w:rPr>
        <w:t>19</w:t>
      </w:r>
      <w:r>
        <w:rPr>
          <w:rFonts w:ascii="宋体" w:hAnsi="宋体"/>
          <w:szCs w:val="21"/>
        </w:rPr>
        <w:t>．</w:t>
      </w:r>
      <w:r>
        <w:rPr>
          <w:rFonts w:hint="eastAsia"/>
          <w:szCs w:val="21"/>
        </w:rPr>
        <w:t>烟煤的燃烧值是2</w:t>
      </w:r>
      <w:r>
        <w:rPr>
          <w:szCs w:val="21"/>
        </w:rPr>
        <w:t>.9</w:t>
      </w:r>
      <w:r>
        <w:rPr>
          <w:rFonts w:hint="eastAsia" w:ascii="宋体"/>
          <w:szCs w:val="21"/>
        </w:rPr>
        <w:t>×</w:t>
      </w:r>
      <w:r>
        <w:rPr>
          <w:rFonts w:hint="eastAsia"/>
          <w:szCs w:val="21"/>
        </w:rPr>
        <w:t>10</w:t>
      </w:r>
      <w:r>
        <w:rPr>
          <w:rFonts w:hint="eastAsia"/>
          <w:szCs w:val="21"/>
          <w:vertAlign w:val="superscript"/>
        </w:rPr>
        <w:t>7</w:t>
      </w:r>
      <w:r>
        <w:rPr>
          <w:rFonts w:hint="eastAsia"/>
          <w:szCs w:val="21"/>
        </w:rPr>
        <w:t>焦/千克，它所表示的物理意义是</w:t>
      </w:r>
      <w:r>
        <w:rPr>
          <w:rFonts w:hint="eastAsia"/>
          <w:szCs w:val="21"/>
          <w:u w:val="single"/>
        </w:rPr>
        <w:t xml:space="preserve">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40" w:firstLineChars="200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  <w:u w:val="single"/>
        </w:rPr>
        <w:t xml:space="preserve">             </w:t>
      </w:r>
      <w:r>
        <w:rPr>
          <w:rFonts w:hint="eastAsia"/>
          <w:szCs w:val="21"/>
        </w:rPr>
        <w:t>。完全燃烧500克的烟煤放出的热量是</w:t>
      </w:r>
      <w:r>
        <w:rPr>
          <w:rFonts w:hint="eastAsia"/>
          <w:szCs w:val="21"/>
          <w:u w:val="single"/>
        </w:rPr>
        <w:t xml:space="preserve">          </w:t>
      </w:r>
      <w:r>
        <w:rPr>
          <w:rFonts w:hint="eastAsia"/>
          <w:szCs w:val="21"/>
        </w:rPr>
        <w:t>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20．</w:t>
      </w:r>
      <w:r>
        <w:rPr>
          <w:rFonts w:hint="eastAsia"/>
          <w:szCs w:val="21"/>
        </w:rPr>
        <w:t>电流强度表示</w:t>
      </w:r>
      <w:r>
        <w:rPr>
          <w:rFonts w:hint="eastAsia"/>
          <w:szCs w:val="21"/>
          <w:u w:val="single"/>
        </w:rPr>
        <w:t xml:space="preserve">              </w:t>
      </w:r>
      <w:r>
        <w:rPr>
          <w:rFonts w:hint="eastAsia"/>
          <w:szCs w:val="21"/>
        </w:rPr>
        <w:t>的物理量，物理量的符号是</w:t>
      </w:r>
      <w:r>
        <w:rPr>
          <w:rFonts w:hint="eastAsia"/>
          <w:szCs w:val="21"/>
          <w:u w:val="single"/>
        </w:rPr>
        <w:t xml:space="preserve">            </w:t>
      </w:r>
      <w:r>
        <w:rPr>
          <w:rFonts w:hint="eastAsia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"/>
        <w:textAlignment w:val="auto"/>
        <w:outlineLvl w:val="9"/>
        <w:rPr>
          <w:rFonts w:hint="eastAsia"/>
          <w:szCs w:val="21"/>
        </w:rPr>
      </w:pPr>
      <w:r>
        <w:rPr>
          <w:rFonts w:hint="eastAsia" w:ascii="宋体" w:hAnsi="宋体"/>
          <w:szCs w:val="21"/>
        </w:rPr>
        <w:t>21</w:t>
      </w:r>
      <w:r>
        <w:rPr>
          <w:rFonts w:ascii="宋体" w:hAnsi="宋体"/>
          <w:szCs w:val="21"/>
        </w:rPr>
        <w:t>．</w:t>
      </w:r>
      <w:r>
        <w:rPr>
          <w:rFonts w:hint="eastAsia"/>
          <w:szCs w:val="21"/>
        </w:rPr>
        <w:t>一架</w:t>
      </w:r>
      <w:r>
        <w:rPr>
          <w:szCs w:val="21"/>
        </w:rPr>
        <w:t>我国自行研制的歼-</w:t>
      </w:r>
      <w:r>
        <w:rPr>
          <w:rFonts w:hint="eastAsia"/>
          <w:szCs w:val="21"/>
        </w:rPr>
        <w:t>10</w:t>
      </w:r>
      <w:r>
        <w:rPr>
          <w:szCs w:val="21"/>
        </w:rPr>
        <w:t>战斗机</w:t>
      </w:r>
      <w:r>
        <w:rPr>
          <w:rFonts w:hint="eastAsia"/>
          <w:szCs w:val="21"/>
        </w:rPr>
        <w:t>的质量为1.5×10</w:t>
      </w:r>
      <w:r>
        <w:rPr>
          <w:rFonts w:hint="eastAsia"/>
          <w:szCs w:val="21"/>
          <w:vertAlign w:val="superscript"/>
        </w:rPr>
        <w:t>3</w:t>
      </w:r>
      <w:r>
        <w:rPr>
          <w:rFonts w:hint="eastAsia"/>
          <w:szCs w:val="21"/>
        </w:rPr>
        <w:t>kg</w:t>
      </w:r>
      <w:r>
        <w:rPr>
          <w:szCs w:val="21"/>
        </w:rPr>
        <w:t>，发动机</w:t>
      </w:r>
      <w:r>
        <w:rPr>
          <w:rFonts w:hint="eastAsia"/>
          <w:szCs w:val="21"/>
        </w:rPr>
        <w:t>用9×10</w:t>
      </w:r>
      <w:r>
        <w:rPr>
          <w:rFonts w:hint="eastAsia"/>
          <w:szCs w:val="21"/>
          <w:vertAlign w:val="superscript"/>
        </w:rPr>
        <w:t>4</w:t>
      </w:r>
      <w:r>
        <w:rPr>
          <w:szCs w:val="21"/>
        </w:rPr>
        <w:t>N</w:t>
      </w:r>
      <w:r>
        <w:rPr>
          <w:rFonts w:hint="eastAsia"/>
          <w:szCs w:val="21"/>
        </w:rPr>
        <w:t>的</w:t>
      </w:r>
      <w:r>
        <w:rPr>
          <w:szCs w:val="21"/>
        </w:rPr>
        <w:t>推力</w:t>
      </w:r>
      <w:r>
        <w:rPr>
          <w:rFonts w:hint="eastAsia"/>
          <w:szCs w:val="21"/>
        </w:rPr>
        <w:t>使飞机在10s内前进6000m，则飞机受到的重力为___________N，这段时间内飞</w:t>
      </w:r>
      <w:r>
        <w:rPr>
          <w:rFonts w:hint="eastAsia"/>
          <w:szCs w:val="2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99060</wp:posOffset>
            </wp:positionV>
            <wp:extent cx="554355" cy="1287780"/>
            <wp:effectExtent l="19050" t="0" r="0" b="0"/>
            <wp:wrapSquare wrapText="bothSides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4355" cy="1287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机的平均速度为_______m/s，推力的功率为___________W。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>22.某同学用自制的滑轮组来提起500N的重物，如图，绳子自由端拉力F=200N，重物以0.2m/s的速度匀速上升，不考虑绳重和摩擦，动滑轮重</w:t>
      </w:r>
      <w:r>
        <w:rPr>
          <w:rFonts w:hint="eastAsia"/>
          <w:szCs w:val="21"/>
          <w:u w:val="single"/>
        </w:rPr>
        <w:t xml:space="preserve">       </w:t>
      </w:r>
      <w:r>
        <w:rPr>
          <w:rFonts w:hint="eastAsia"/>
          <w:szCs w:val="21"/>
        </w:rPr>
        <w:t>，拉力做功功率是</w:t>
      </w:r>
      <w:r>
        <w:rPr>
          <w:rFonts w:hint="eastAsia"/>
          <w:szCs w:val="21"/>
          <w:u w:val="single"/>
        </w:rPr>
        <w:t xml:space="preserve">        </w:t>
      </w:r>
      <w:r>
        <w:rPr>
          <w:rFonts w:hint="eastAsia"/>
          <w:szCs w:val="21"/>
        </w:rPr>
        <w:t>，该滑轮组的机械效率等于</w:t>
      </w:r>
      <w:r>
        <w:rPr>
          <w:rFonts w:hint="eastAsia"/>
          <w:szCs w:val="21"/>
          <w:u w:val="single"/>
        </w:rPr>
        <w:t xml:space="preserve">         </w:t>
      </w:r>
      <w:r>
        <w:rPr>
          <w:rFonts w:hint="eastAsia"/>
          <w:szCs w:val="21"/>
        </w:rPr>
        <w:t>，当被提高的重物变重时，滑轮组的机械效率就</w:t>
      </w:r>
      <w:r>
        <w:rPr>
          <w:rFonts w:hint="eastAsia"/>
          <w:szCs w:val="21"/>
          <w:u w:val="single"/>
        </w:rPr>
        <w:t xml:space="preserve">       </w:t>
      </w:r>
      <w:r>
        <w:rPr>
          <w:rFonts w:hint="eastAsia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ascii="宋体" w:hAnsi="宋体"/>
          <w:b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三、作图题(每题2分，共8分)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ascii="宋体"/>
          <w:szCs w:val="21"/>
        </w:rPr>
      </w:pPr>
      <w:r>
        <w:rPr>
          <w:rFonts w:hint="eastAsia" w:ascii="宋体" w:hAnsi="宋体"/>
          <w:szCs w:val="21"/>
        </w:rPr>
        <w:t>23</w:t>
      </w:r>
      <w:r>
        <w:rPr>
          <w:rFonts w:ascii="宋体" w:hAnsi="宋体"/>
          <w:szCs w:val="21"/>
        </w:rPr>
        <w:t>．</w:t>
      </w:r>
      <w:r>
        <w:rPr>
          <w:rFonts w:hint="eastAsia" w:ascii="宋体"/>
          <w:szCs w:val="21"/>
        </w:rPr>
        <w:t>.根据实物连接，画出相应的电路图。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565" w:firstLineChars="257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0</wp:posOffset>
            </wp:positionV>
            <wp:extent cx="3914775" cy="1362075"/>
            <wp:effectExtent l="19050" t="0" r="9525" b="0"/>
            <wp:wrapTopAndBottom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47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 xml:space="preserve"> </w:t>
      </w:r>
    </w:p>
    <w:p>
      <w:pPr>
        <w:keepNext w:val="0"/>
        <w:keepLines w:val="0"/>
        <w:pageBreakBefore w:val="0"/>
        <w:tabs>
          <w:tab w:val="left" w:pos="1800"/>
        </w:tabs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/>
          <w:szCs w:val="21"/>
        </w:rPr>
      </w:pPr>
      <w:r>
        <w:rPr>
          <w:rFonts w:hint="eastAsia" w:ascii="宋体" w:hAnsi="宋体"/>
          <w:szCs w:val="21"/>
        </w:rPr>
        <w:t>24．</w:t>
      </w:r>
      <w:r>
        <w:rPr>
          <w:rFonts w:hint="eastAsia"/>
          <w:szCs w:val="21"/>
        </w:rPr>
        <w:t>作出图3-1的闸刀使用中的两个力臂，并标明L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>和L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．</w:t>
      </w:r>
    </w:p>
    <w:p>
      <w:pPr>
        <w:keepNext w:val="0"/>
        <w:keepLines w:val="0"/>
        <w:pageBreakBefore w:val="0"/>
        <w:tabs>
          <w:tab w:val="left" w:pos="1800"/>
        </w:tabs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pict>
          <v:group id="_x0000_s1033" o:spid="_x0000_s1033" o:spt="203" style="position:absolute;left:0pt;margin-left:18pt;margin-top:25pt;height:132.6pt;width:342pt;mso-wrap-distance-bottom:0pt;mso-wrap-distance-left:9pt;mso-wrap-distance-right:9pt;mso-wrap-distance-top:0pt;z-index:251665408;mso-width-relative:page;mso-height-relative:page;" coordorigin="1611,3200" coordsize="5175,2466">
            <o:lock v:ext="edit"/>
            <v:shape id="_x0000_s1034" o:spid="_x0000_s1034" o:spt="202" type="#_x0000_t202" style="position:absolute;left:5573;top:5326;height:340;width:121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>图3-2</w:t>
                    </w:r>
                  </w:p>
                </w:txbxContent>
              </v:textbox>
            </v:shape>
            <v:group id="_x0000_s1035" o:spid="_x0000_s1035" o:spt="203" style="position:absolute;left:1611;top:3200;height:2344;width:2980;" coordorigin="1800,2688" coordsize="3060,2326">
              <o:lock v:ext="edit"/>
              <v:shape id="_x0000_s1036" o:spid="_x0000_s1036" o:spt="75" type="#_x0000_t75" style="position:absolute;left:1800;top:2688;height:1925;width:3060;" filled="f" o:preferrelative="t" stroked="f" coordsize="21600,21600">
                <v:path/>
                <v:fill on="f" focussize="0,0"/>
                <v:stroke on="f" joinstyle="miter"/>
                <v:imagedata r:id="rId16" cropleft="23511f" croptop="16617f" cropright="24692f" cropbottom="31102f" grayscale="t" bilevel="t" o:title="2"/>
                <o:lock v:ext="edit" aspectratio="t"/>
              </v:shape>
              <v:shape id="_x0000_s1037" o:spid="_x0000_s1037" o:spt="202" type="#_x0000_t202" style="position:absolute;left:2829;top:4546;height:468;width:1097;" filled="f" stroked="f" coordsize="21600,21600">
                <v:path/>
                <v:fill on="f" focussize="0,0"/>
                <v:stroke on="f" joinstyle="miter"/>
                <v:imagedata o:title=""/>
                <o:lock v:ext="edit"/>
                <v:textbox>
                  <w:txbxContent>
                    <w:p>
                      <w:r>
                        <w:rPr>
                          <w:rFonts w:hint="eastAsia" w:ascii="宋体" w:hAnsi="宋体"/>
                        </w:rPr>
                        <w:t>图3-1</w:t>
                      </w:r>
                    </w:p>
                  </w:txbxContent>
                </v:textbox>
              </v:shape>
            </v:group>
            <v:shape id="_x0000_s1038" o:spid="_x0000_s1038" o:spt="75" type="#_x0000_t75" style="position:absolute;left:4942;top:3214;height:2039;width:1793;" filled="f" o:preferrelative="t" stroked="f" coordsize="21600,21600">
              <v:path/>
              <v:fill on="f" focussize="0,0"/>
              <v:stroke on="f" joinstyle="miter"/>
              <v:imagedata r:id="rId17" cropleft="49774f" croptop="26607f" cropright="5807f" cropbottom="29436f" o:title=""/>
              <o:lock v:ext="edit" aspectratio="t"/>
            </v:shape>
            <w10:wrap type="square"/>
          </v:group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/>
          <w:szCs w:val="21"/>
        </w:rPr>
        <w:pict>
          <v:group id="_x0000_s1039" o:spid="_x0000_s1039" o:spt="203" style="position:absolute;left:0pt;margin-left:297pt;margin-top:188.8pt;height:78.85pt;width:72pt;z-index:251667456;mso-width-relative:page;mso-height-relative:page;" coordorigin="7878,9891" coordsize="2320,2000">
            <o:lock v:ext="edit"/>
            <v:group id="_x0000_s1040" o:spid="_x0000_s1040" o:spt="203" style="position:absolute;left:9678;top:10111;height:380;width:460;" coordorigin="3938,1978" coordsize="1580,1600">
              <o:lock v:ext="edit"/>
              <v:rect id="_x0000_s1041" o:spid="_x0000_s1041" o:spt="1" style="position:absolute;left:3938;top:3338;height:240;width:1580;" fillcolor="#000000" filled="t" coordsize="21600,21600">
                <v:path/>
                <v:fill type="pattern" on="t" o:title="宽下对角线" focussize="0,0" r:id="rId18"/>
                <v:stroke/>
                <v:imagedata o:title=""/>
                <o:lock v:ext="edit"/>
              </v:rect>
              <v:group id="_x0000_s1042" o:spid="_x0000_s1042" o:spt="203" style="position:absolute;left:4038;top:1978;height:1360;width:1420;" coordorigin="4038,1978" coordsize="1420,1360">
                <o:lock v:ext="edit"/>
                <v:shape id="_x0000_s1043" o:spid="_x0000_s1043" o:spt="8" type="#_x0000_t8" style="position:absolute;left:4218;top:3058;height:280;width:1040;rotation:-11796480f;" fillcolor="#000000" filled="t" coordsize="21600,21600">
                  <v:path/>
                  <v:fill type="pattern" on="t" o:title="深色下对角线" focussize="0,0" r:id="rId19"/>
                  <v:stroke joinstyle="miter"/>
                  <v:imagedata o:title=""/>
                  <o:lock v:ext="edit"/>
                </v:shape>
                <v:rect id="_x0000_s1044" o:spid="_x0000_s1044" o:spt="1" style="position:absolute;left:4498;top:2898;height:160;width:480;" fillcolor="#000000" filled="t" coordsize="21600,21600">
                  <v:path/>
                  <v:fill type="pattern" on="t" o:title="浅色下对角线" focussize="0,0" r:id="rId20"/>
                  <v:stroke/>
                  <v:imagedata o:title=""/>
                  <o:lock v:ext="edit"/>
                </v:rect>
                <v:rect id="_x0000_s1045" o:spid="_x0000_s1045" o:spt="1" style="position:absolute;left:4038;top:3178;height:160;width:100;" fillcolor="#000000" filled="t" coordsize="21600,21600">
                  <v:path/>
                  <v:fill type="pattern" on="t" o:title="浅色上对角线" focussize="0,0" r:id="rId21"/>
                  <v:stroke/>
                  <v:imagedata o:title=""/>
                  <o:lock v:ext="edit"/>
                </v:rect>
                <v:rect id="_x0000_s1046" o:spid="_x0000_s1046" o:spt="1" style="position:absolute;left:5358;top:3178;height:160;width:100;" fillcolor="#000000" filled="t" coordsize="21600,21600">
                  <v:path/>
                  <v:fill type="pattern" on="t" o:title="浅色上对角线" focussize="0,0" r:id="rId21"/>
                  <v:stroke/>
                  <v:imagedata o:title=""/>
                  <o:lock v:ext="edit"/>
                </v:rect>
                <v:shape id="_x0000_s1047" o:spid="_x0000_s1047" style="position:absolute;left:4398;top:1978;height:940;width:672;" filled="f" coordsize="673,875" path="m163,855hdc163,854,150,721,143,705c134,683,111,668,103,645c93,614,77,584,63,555c15,460,75,620,23,465c16,445,3,405,3,405c9,317,0,200,83,145c105,80,75,144,123,105c132,97,133,81,143,75c161,64,183,62,203,55c214,51,222,40,233,35c252,26,293,15,293,15c415,21,461,0,543,55c590,125,563,102,613,135c631,206,659,273,673,345c665,419,661,530,593,575c557,684,615,519,563,635c528,714,567,679,513,715c489,786,503,734,503,875hae">
                  <v:path arrowok="t"/>
                  <v:fill on="f" focussize="0,0"/>
                  <v:stroke weight="1pt"/>
                  <v:imagedata o:title=""/>
                  <o:lock v:ext="edit"/>
                </v:shape>
                <v:group id="_x0000_s1048" o:spid="_x0000_s1048" o:spt="203" style="position:absolute;left:4558;top:2338;height:540;width:340;" coordorigin="4558,2338" coordsize="340,540">
                  <o:lock v:ext="edit"/>
                  <v:line id="_x0000_s1049" o:spid="_x0000_s1049" o:spt="20" style="position:absolute;left:4658;top:2518;flip:x y;height:360;width:20;" coordsize="21600,21600">
                    <v:path arrowok="t"/>
                    <v:fill focussize="0,0"/>
                    <v:stroke weight="0.25pt"/>
                    <v:imagedata o:title=""/>
                    <o:lock v:ext="edit"/>
                  </v:line>
                  <v:line id="_x0000_s1050" o:spid="_x0000_s1050" o:spt="20" style="position:absolute;left:4818;top:2458;flip:y;height:420;width:0;" coordsize="21600,21600">
                    <v:path arrowok="t"/>
                    <v:fill focussize="0,0"/>
                    <v:stroke weight="0.25pt"/>
                    <v:imagedata o:title=""/>
                    <o:lock v:ext="edit"/>
                  </v:line>
                  <v:shape id="_x0000_s1051" o:spid="_x0000_s1051" style="position:absolute;left:4558;top:2338;height:220;width:340;" filled="f" coordsize="481,265" path="m120,225hdc90,235,60,245,30,255c0,265,0,165,0,165c5,150,7,134,15,120c79,5,74,24,195,0c318,11,361,0,450,60c462,97,481,126,450,165c433,186,399,183,375,195hae">
                    <v:path arrowok="t"/>
                    <v:fill on="f" focussize="0,0"/>
                    <v:stroke weight="0.25pt"/>
                    <v:imagedata o:title=""/>
                    <o:lock v:ext="edit"/>
                  </v:shape>
                </v:group>
              </v:group>
            </v:group>
            <v:group id="_x0000_s1052" o:spid="_x0000_s1052" o:spt="203" style="position:absolute;left:8938;top:10171;height:300;width:420;" coordorigin="5878,2418" coordsize="1580,1180">
              <o:lock v:ext="edit"/>
              <v:rect id="_x0000_s1053" o:spid="_x0000_s1053" o:spt="1" style="position:absolute;left:5878;top:3358;height:240;width:1580;" fillcolor="#000000" filled="t" coordsize="21600,21600">
                <v:path/>
                <v:fill type="pattern" on="t" o:title="宽下对角线" focussize="0,0" r:id="rId18"/>
                <v:stroke/>
                <v:imagedata o:title=""/>
                <o:lock v:ext="edit"/>
              </v:rect>
              <v:rect id="_x0000_s1054" o:spid="_x0000_s1054" o:spt="1" style="position:absolute;left:7258;top:3198;height:160;width:100;" fillcolor="#000000" filled="t" coordsize="21600,21600">
                <v:path/>
                <v:fill type="pattern" on="t" o:title="浅色上对角线" focussize="0,0" r:id="rId21"/>
                <v:stroke/>
                <v:imagedata o:title=""/>
                <o:lock v:ext="edit"/>
              </v:rect>
              <v:rect id="_x0000_s1055" o:spid="_x0000_s1055" o:spt="1" style="position:absolute;left:5958;top:3198;height:160;width:100;" fillcolor="#000000" filled="t" coordsize="21600,21600">
                <v:path/>
                <v:fill type="pattern" on="t" o:title="浅色上对角线" focussize="0,0" r:id="rId21"/>
                <v:stroke/>
                <v:imagedata o:title=""/>
                <o:lock v:ext="edit"/>
              </v:rect>
              <v:rect id="_x0000_s1056" o:spid="_x0000_s1056" o:spt="1" style="position:absolute;left:6998;top:2978;height:380;width:100;" coordsize="21600,21600">
                <v:path/>
                <v:fill focussize="0,0"/>
                <v:stroke/>
                <v:imagedata o:title=""/>
                <o:lock v:ext="edit"/>
              </v:rect>
              <v:rect id="_x0000_s1057" o:spid="_x0000_s1057" o:spt="1" style="position:absolute;left:6194;top:2744;height:98;width:930;rotation:-2107241f;" coordsize="21600,21600">
                <v:path/>
                <v:fill focussize="0,0"/>
                <v:stroke/>
                <v:imagedata o:title=""/>
                <o:lock v:ext="edit"/>
              </v:rect>
              <v:rect id="_x0000_s1058" o:spid="_x0000_s1058" o:spt="1" style="position:absolute;left:6238;top:2978;height:380;width:100;" coordsize="21600,21600">
                <v:path/>
                <v:fill focussize="0,0"/>
                <v:stroke/>
                <v:imagedata o:title=""/>
                <o:lock v:ext="edit"/>
              </v:rect>
              <v:shape id="_x0000_s1059" o:spid="_x0000_s1059" o:spt="3" type="#_x0000_t3" style="position:absolute;left:6258;top:2998;height:60;width:60;" coordsize="21600,21600">
                <v:path/>
                <v:fill focussize="0,0"/>
                <v:stroke/>
                <v:imagedata o:title=""/>
                <o:lock v:ext="edit"/>
              </v:shape>
              <v:shape id="_x0000_s1060" o:spid="_x0000_s1060" o:spt="8" type="#_x0000_t8" style="position:absolute;left:7098;top:2358;height:240;width:120;rotation:3797534f;" fillcolor="#000000" filled="t" coordsize="21600,21600">
                <v:path/>
                <v:fill type="pattern" on="t" o:title="浅色上对角线" focussize="0,0" r:id="rId21"/>
                <v:stroke joinstyle="miter"/>
                <v:imagedata o:title=""/>
                <o:lock v:ext="edit"/>
              </v:shape>
            </v:group>
            <v:group id="_x0000_s1061" o:spid="_x0000_s1061" o:spt="203" style="position:absolute;left:7878;top:10891;height:620;width:580;" coordorigin="5198,7278" coordsize="820,860">
              <o:lock v:ext="edit"/>
              <v:rect id="_x0000_s1062" o:spid="_x0000_s1062" o:spt="1" style="position:absolute;left:5198;top:7278;height:860;width:820;" coordsize="21600,21600">
                <v:path/>
                <v:fill focussize="0,0"/>
                <v:stroke/>
                <v:imagedata o:title=""/>
                <o:lock v:ext="edit"/>
              </v:rect>
              <v:shape id="_x0000_s1063" o:spid="_x0000_s1063" o:spt="95" type="#_x0000_t95" style="position:absolute;left:5278;top:7318;height:520;width:680;" coordsize="21600,21600">
                <v:path/>
                <v:fill focussize="0,0"/>
                <v:stroke joinstyle="miter"/>
                <v:imagedata o:title=""/>
                <o:lock v:ext="edit"/>
              </v:shape>
              <v:line id="_x0000_s1064" o:spid="_x0000_s1064" o:spt="20" style="position:absolute;left:5338;top:7478;height:100;width:100;" coordsize="21600,21600">
                <v:path arrowok="t"/>
                <v:fill focussize="0,0"/>
                <v:stroke/>
                <v:imagedata o:title=""/>
                <o:lock v:ext="edit"/>
              </v:line>
              <v:line id="_x0000_s1065" o:spid="_x0000_s1065" o:spt="20" style="position:absolute;left:5578;top:7338;height:100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066" o:spid="_x0000_s1066" o:spt="20" style="position:absolute;left:5758;top:7418;flip:x;height:120;width:120;" coordsize="21600,21600">
                <v:path arrowok="t"/>
                <v:fill focussize="0,0"/>
                <v:stroke/>
                <v:imagedata o:title=""/>
                <o:lock v:ext="edit"/>
              </v:line>
              <v:line id="_x0000_s1067" o:spid="_x0000_s1067" o:spt="20" style="position:absolute;left:5718;top:7398;flip:x;height:80;width:80;" coordsize="21600,21600">
                <v:path arrowok="t"/>
                <v:fill focussize="0,0"/>
                <v:stroke/>
                <v:imagedata o:title=""/>
                <o:lock v:ext="edit"/>
              </v:line>
              <v:line id="_x0000_s1068" o:spid="_x0000_s1068" o:spt="20" style="position:absolute;left:5678;top:7358;flip:x;height:80;width:60;" coordsize="21600,21600">
                <v:path arrowok="t"/>
                <v:fill focussize="0,0"/>
                <v:stroke/>
                <v:imagedata o:title=""/>
                <o:lock v:ext="edit"/>
              </v:line>
              <v:line id="_x0000_s1069" o:spid="_x0000_s1069" o:spt="20" style="position:absolute;left:5378;top:7418;height:60;width:60;" coordsize="21600,21600">
                <v:path arrowok="t"/>
                <v:fill focussize="0,0"/>
                <v:stroke/>
                <v:imagedata o:title=""/>
                <o:lock v:ext="edit"/>
              </v:line>
              <v:line id="_x0000_s1070" o:spid="_x0000_s1070" o:spt="20" style="position:absolute;left:5458;top:7358;height:100;width:60;" coordsize="21600,21600">
                <v:path arrowok="t"/>
                <v:fill focussize="0,0"/>
                <v:stroke/>
                <v:imagedata o:title=""/>
                <o:lock v:ext="edit"/>
              </v:line>
              <v:shape id="_x0000_s1071" o:spid="_x0000_s1071" o:spt="136" type="#_x0000_t136" style="position:absolute;left:5518;top:7478;height:220;width:180;" fillcolor="#000000" filled="t" coordsize="21600,21600">
                <v:path/>
                <v:fill on="t" focussize="0,0"/>
                <v:stroke/>
                <v:imagedata o:title=""/>
                <o:lock v:ext="edit"/>
                <v:textpath on="t" fitshape="t" fitpath="t" trim="t" xscale="f" string="A" style="font-family:宋体;font-size:36pt;v-text-align:center;"/>
              </v:shape>
              <v:line id="_x0000_s1072" o:spid="_x0000_s1072" o:spt="20" style="position:absolute;left:5198;top:7738;height:0;width:800;" coordsize="21600,21600">
                <v:path arrowok="t"/>
                <v:fill focussize="0,0"/>
                <v:stroke/>
                <v:imagedata o:title=""/>
                <o:lock v:ext="edit"/>
              </v:line>
              <v:shape id="_x0000_s1073" o:spid="_x0000_s1073" o:spt="3" type="#_x0000_t3" style="position:absolute;left:5298;top:8038;height:60;width:60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  <v:shape id="_x0000_s1074" o:spid="_x0000_s1074" o:spt="3" type="#_x0000_t3" style="position:absolute;left:5558;top:8038;height:60;width:60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  <v:shape id="_x0000_s1075" o:spid="_x0000_s1075" o:spt="3" type="#_x0000_t3" style="position:absolute;left:5838;top:8038;height:60;width:60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  <v:line id="_x0000_s1076" o:spid="_x0000_s1076" o:spt="20" style="position:absolute;left:5258;top:7898;height:0;width:120;" coordsize="21600,21600">
                <v:path arrowok="t"/>
                <v:fill focussize="0,0"/>
                <v:stroke weight="1.5pt"/>
                <v:imagedata o:title=""/>
                <o:lock v:ext="edit"/>
              </v:line>
              <v:shape id="_x0000_s1077" o:spid="_x0000_s1077" o:spt="136" type="#_x0000_t136" style="position:absolute;left:5478;top:7798;height:180;width:220;" fillcolor="#000000" filled="t" coordsize="21600,21600">
                <v:path/>
                <v:fill on="t" focussize="0,0"/>
                <v:stroke/>
                <v:imagedata o:title=""/>
                <o:lock v:ext="edit"/>
                <v:textpath on="t" fitshape="t" fitpath="t" trim="t" xscale="f" string="0.6" style="font-family:宋体;font-size:36pt;v-text-align:center;"/>
              </v:shape>
              <v:shape id="_x0000_s1078" o:spid="_x0000_s1078" o:spt="136" type="#_x0000_t136" style="position:absolute;left:5798;top:7798;height:180;width:120;" fillcolor="#000000" filled="t" coordsize="21600,21600">
                <v:path/>
                <v:fill on="t" focussize="0,0"/>
                <v:stroke/>
                <v:imagedata o:title=""/>
                <o:lock v:ext="edit"/>
                <v:textpath on="t" fitshape="t" fitpath="t" trim="t" xscale="f" string="3" style="font-family:宋体;font-size:36pt;v-text-align:center;"/>
              </v:shape>
            </v:group>
            <v:group id="_x0000_s1079" o:spid="_x0000_s1079" o:spt="203" style="position:absolute;left:7958;top:10191;height:300;width:720;" coordorigin="2478,1958" coordsize="1065,513">
              <o:lock v:ext="edit"/>
              <v:group id="_x0000_s1080" o:spid="_x0000_s1080" o:spt="203" style="position:absolute;left:2478;top:2018;height:395;width:258;" coordorigin="3178,7418" coordsize="300,460">
                <o:lock v:ext="edit"/>
                <v:rect id="_x0000_s1081" o:spid="_x0000_s1081" o:spt="1" style="position:absolute;left:3178;top:7478;height:400;width:300;" fillcolor="#000000" filled="f" coordsize="21600,21600">
                  <v:path/>
                  <v:fill type="pattern" on="f" o:title="浅色竖线" focussize="0,0" r:id="rId22"/>
                  <v:stroke/>
                  <v:imagedata o:title=""/>
                  <o:lock v:ext="edit"/>
                </v:rect>
                <v:rect id="_x0000_s1082" o:spid="_x0000_s1082" o:spt="1" style="position:absolute;left:3258;top:7418;height:60;width:140;" fillcolor="#000000" filled="f" coordsize="21600,21600">
                  <v:path/>
                  <v:fill type="pattern" on="f" o:title="浅色竖线" focussize="0,0" r:id="rId22"/>
                  <v:stroke/>
                  <v:imagedata o:title=""/>
                  <o:lock v:ext="edit"/>
                </v:rect>
              </v:group>
              <v:group id="_x0000_s1083" o:spid="_x0000_s1083" o:spt="203" style="position:absolute;left:2873;top:2010;height:395;width:258;" coordorigin="3178,7418" coordsize="300,460">
                <o:lock v:ext="edit"/>
                <v:rect id="_x0000_s1084" o:spid="_x0000_s1084" o:spt="1" style="position:absolute;left:3178;top:7478;height:400;width:300;" coordsize="21600,21600">
                  <v:path/>
                  <v:fill focussize="0,0"/>
                  <v:stroke/>
                  <v:imagedata o:title=""/>
                  <o:lock v:ext="edit"/>
                </v:rect>
                <v:rect id="_x0000_s1085" o:spid="_x0000_s1085" o:spt="1" style="position:absolute;left:3258;top:7418;height:60;width:140;" coordsize="21600,21600">
                  <v:path/>
                  <v:fill focussize="0,0"/>
                  <v:stroke/>
                  <v:imagedata o:title=""/>
                  <o:lock v:ext="edit"/>
                </v:rect>
              </v:group>
              <v:group id="_x0000_s1086" o:spid="_x0000_s1086" o:spt="203" style="position:absolute;left:3285;top:2010;height:395;width:258;" coordorigin="3178,7418" coordsize="300,460">
                <o:lock v:ext="edit"/>
                <v:rect id="_x0000_s1087" o:spid="_x0000_s1087" o:spt="1" style="position:absolute;left:3178;top:7478;height:400;width:300;" coordsize="21600,21600">
                  <v:path/>
                  <v:fill focussize="0,0"/>
                  <v:stroke/>
                  <v:imagedata o:title=""/>
                  <o:lock v:ext="edit"/>
                </v:rect>
                <v:rect id="_x0000_s1088" o:spid="_x0000_s1088" o:spt="1" style="position:absolute;left:3258;top:7418;height:60;width:140;" coordsize="21600,21600">
                  <v:path/>
                  <v:fill focussize="0,0"/>
                  <v:stroke/>
                  <v:imagedata o:title=""/>
                  <o:lock v:ext="edit"/>
                </v:rect>
              </v:group>
              <v:shape id="_x0000_s1089" o:spid="_x0000_s1089" style="position:absolute;left:2608;top:1960;height:498;width:402;" filled="f" coordsize="467,580" path="m0,55hdc13,18,31,12,70,0c100,6,128,5,150,28c166,44,177,64,190,83c197,92,210,110,210,110c228,175,215,122,230,211c236,248,230,350,230,350c238,398,237,488,260,530hbc282,568,332,577,360,580hdc460,560,317,576,430,550c440,548,455,549,460,540c467,527,452,532,450,530hae">
                <v:path arrowok="t"/>
                <v:fill on="f" focussize="0,0"/>
                <v:stroke weight="1.5pt"/>
                <v:imagedata o:title=""/>
                <o:lock v:ext="edit"/>
              </v:shape>
              <v:shape id="_x0000_s1090" o:spid="_x0000_s1090" style="position:absolute;left:3010;top:1958;height:513;width:402;" filled="f" coordsize="467,598" path="m0,55hdc13,18,31,12,70,0c100,6,128,5,150,28c166,44,177,64,190,83c197,92,210,110,210,110c228,175,215,122,230,211c236,248,230,350,230,350c238,398,237,488,260,530hbc282,568,335,573,360,580hdc460,560,299,598,412,572c422,570,455,549,460,540c467,527,452,532,450,530hae">
                <v:path arrowok="t"/>
                <v:fill on="f" focussize="0,0"/>
                <v:stroke weight="1.5pt"/>
                <v:imagedata o:title=""/>
                <o:lock v:ext="edit"/>
              </v:shape>
              <v:line id="_x0000_s1091" o:spid="_x0000_s1091" o:spt="20" style="position:absolute;left:2678;top:2158;height:260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092" o:spid="_x0000_s1092" o:spt="20" style="position:absolute;left:2618;top:2218;height:200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093" o:spid="_x0000_s1093" o:spt="20" style="position:absolute;left:3098;top:2098;height:260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094" o:spid="_x0000_s1094" o:spt="20" style="position:absolute;left:3058;top:2158;height:220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095" o:spid="_x0000_s1095" o:spt="20" style="position:absolute;left:3478;top:2118;height:240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096" o:spid="_x0000_s1096" o:spt="20" style="position:absolute;left:3438;top:2198;height:160;width:0;" coordsize="21600,21600">
                <v:path arrowok="t"/>
                <v:fill focussize="0,0"/>
                <v:stroke/>
                <v:imagedata o:title=""/>
                <o:lock v:ext="edit"/>
              </v:line>
            </v:group>
            <v:group id="_x0000_s1097" o:spid="_x0000_s1097" o:spt="203" style="position:absolute;left:8778;top:10871;height:620;width:580;" coordorigin="5198,7278" coordsize="820,860">
              <o:lock v:ext="edit"/>
              <v:rect id="_x0000_s1098" o:spid="_x0000_s1098" o:spt="1" style="position:absolute;left:5198;top:7278;height:860;width:820;" coordsize="21600,21600">
                <v:path/>
                <v:fill focussize="0,0"/>
                <v:stroke/>
                <v:imagedata o:title=""/>
                <o:lock v:ext="edit"/>
              </v:rect>
              <v:shape id="_x0000_s1099" o:spid="_x0000_s1099" o:spt="95" type="#_x0000_t95" style="position:absolute;left:5278;top:7318;height:520;width:680;" coordsize="21600,21600">
                <v:path/>
                <v:fill focussize="0,0"/>
                <v:stroke joinstyle="miter"/>
                <v:imagedata o:title=""/>
                <o:lock v:ext="edit"/>
              </v:shape>
              <v:line id="_x0000_s1100" o:spid="_x0000_s1100" o:spt="20" style="position:absolute;left:5338;top:7478;height:100;width:100;" coordsize="21600,21600">
                <v:path arrowok="t"/>
                <v:fill focussize="0,0"/>
                <v:stroke/>
                <v:imagedata o:title=""/>
                <o:lock v:ext="edit"/>
              </v:line>
              <v:line id="_x0000_s1101" o:spid="_x0000_s1101" o:spt="20" style="position:absolute;left:5578;top:7338;height:100;width:0;" coordsize="21600,21600">
                <v:path arrowok="t"/>
                <v:fill focussize="0,0"/>
                <v:stroke/>
                <v:imagedata o:title=""/>
                <o:lock v:ext="edit"/>
              </v:line>
              <v:line id="_x0000_s1102" o:spid="_x0000_s1102" o:spt="20" style="position:absolute;left:5758;top:7418;flip:x;height:120;width:120;" coordsize="21600,21600">
                <v:path arrowok="t"/>
                <v:fill focussize="0,0"/>
                <v:stroke/>
                <v:imagedata o:title=""/>
                <o:lock v:ext="edit"/>
              </v:line>
              <v:line id="_x0000_s1103" o:spid="_x0000_s1103" o:spt="20" style="position:absolute;left:5718;top:7398;flip:x;height:80;width:80;" coordsize="21600,21600">
                <v:path arrowok="t"/>
                <v:fill focussize="0,0"/>
                <v:stroke/>
                <v:imagedata o:title=""/>
                <o:lock v:ext="edit"/>
              </v:line>
              <v:line id="_x0000_s1104" o:spid="_x0000_s1104" o:spt="20" style="position:absolute;left:5678;top:7358;flip:x;height:80;width:60;" coordsize="21600,21600">
                <v:path arrowok="t"/>
                <v:fill focussize="0,0"/>
                <v:stroke/>
                <v:imagedata o:title=""/>
                <o:lock v:ext="edit"/>
              </v:line>
              <v:line id="_x0000_s1105" o:spid="_x0000_s1105" o:spt="20" style="position:absolute;left:5378;top:7418;height:60;width:60;" coordsize="21600,21600">
                <v:path arrowok="t"/>
                <v:fill focussize="0,0"/>
                <v:stroke/>
                <v:imagedata o:title=""/>
                <o:lock v:ext="edit"/>
              </v:line>
              <v:line id="_x0000_s1106" o:spid="_x0000_s1106" o:spt="20" style="position:absolute;left:5458;top:7358;height:100;width:60;" coordsize="21600,21600">
                <v:path arrowok="t"/>
                <v:fill focussize="0,0"/>
                <v:stroke/>
                <v:imagedata o:title=""/>
                <o:lock v:ext="edit"/>
              </v:line>
              <v:shape id="_x0000_s1107" o:spid="_x0000_s1107" o:spt="136" type="#_x0000_t136" style="position:absolute;left:5518;top:7478;height:220;width:180;" fillcolor="#000000" filled="t" coordsize="21600,21600">
                <v:path/>
                <v:fill on="t" focussize="0,0"/>
                <v:stroke/>
                <v:imagedata o:title=""/>
                <o:lock v:ext="edit"/>
                <v:textpath on="t" fitshape="t" fitpath="t" trim="t" xscale="f" string="A" style="font-family:宋体;font-size:36pt;v-text-align:center;"/>
              </v:shape>
              <v:line id="_x0000_s1108" o:spid="_x0000_s1108" o:spt="20" style="position:absolute;left:5198;top:7738;height:0;width:800;" coordsize="21600,21600">
                <v:path arrowok="t"/>
                <v:fill focussize="0,0"/>
                <v:stroke/>
                <v:imagedata o:title=""/>
                <o:lock v:ext="edit"/>
              </v:line>
              <v:shape id="_x0000_s1109" o:spid="_x0000_s1109" o:spt="3" type="#_x0000_t3" style="position:absolute;left:5298;top:8038;height:60;width:60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  <v:shape id="_x0000_s1110" o:spid="_x0000_s1110" o:spt="3" type="#_x0000_t3" style="position:absolute;left:5558;top:8038;height:60;width:60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  <v:shape id="_x0000_s1111" o:spid="_x0000_s1111" o:spt="3" type="#_x0000_t3" style="position:absolute;left:5838;top:8038;height:60;width:60;" fillcolor="#000000" filled="t" coordsize="21600,21600">
                <v:path/>
                <v:fill on="t" focussize="0,0"/>
                <v:stroke/>
                <v:imagedata o:title=""/>
                <o:lock v:ext="edit"/>
              </v:shape>
              <v:line id="_x0000_s1112" o:spid="_x0000_s1112" o:spt="20" style="position:absolute;left:5258;top:7898;height:0;width:120;" coordsize="21600,21600">
                <v:path arrowok="t"/>
                <v:fill focussize="0,0"/>
                <v:stroke weight="1.5pt"/>
                <v:imagedata o:title=""/>
                <o:lock v:ext="edit"/>
              </v:line>
              <v:shape id="_x0000_s1113" o:spid="_x0000_s1113" o:spt="136" type="#_x0000_t136" style="position:absolute;left:5478;top:7798;height:180;width:220;" fillcolor="#000000" filled="t" coordsize="21600,21600">
                <v:path/>
                <v:fill on="t" focussize="0,0"/>
                <v:stroke/>
                <v:imagedata o:title=""/>
                <o:lock v:ext="edit"/>
                <v:textpath on="t" fitshape="t" fitpath="t" trim="t" xscale="f" string="0.6" style="font-family:宋体;font-size:36pt;v-text-align:center;"/>
              </v:shape>
              <v:shape id="_x0000_s1114" o:spid="_x0000_s1114" o:spt="136" type="#_x0000_t136" style="position:absolute;left:5798;top:7798;height:180;width:120;" fillcolor="#000000" filled="t" coordsize="21600,21600">
                <v:path/>
                <v:fill on="t" focussize="0,0"/>
                <v:stroke/>
                <v:imagedata o:title=""/>
                <o:lock v:ext="edit"/>
                <v:textpath on="t" fitshape="t" fitpath="t" trim="t" xscale="f" string="3" style="font-family:宋体;font-size:36pt;v-text-align:center;"/>
              </v:shape>
            </v:group>
            <v:group id="_x0000_s1115" o:spid="_x0000_s1115" o:spt="203" style="position:absolute;left:9738;top:11051;height:380;width:460;" coordorigin="3938,1978" coordsize="1580,1600">
              <o:lock v:ext="edit"/>
              <v:rect id="_x0000_s1116" o:spid="_x0000_s1116" o:spt="1" style="position:absolute;left:3938;top:3338;height:240;width:1580;" fillcolor="#000000" filled="t" coordsize="21600,21600">
                <v:path/>
                <v:fill type="pattern" on="t" o:title="宽下对角线" focussize="0,0" r:id="rId18"/>
                <v:stroke/>
                <v:imagedata o:title=""/>
                <o:lock v:ext="edit"/>
              </v:rect>
              <v:group id="_x0000_s1117" o:spid="_x0000_s1117" o:spt="203" style="position:absolute;left:4038;top:1978;height:1360;width:1420;" coordorigin="4038,1978" coordsize="1420,1360">
                <o:lock v:ext="edit"/>
                <v:shape id="_x0000_s1118" o:spid="_x0000_s1118" o:spt="8" type="#_x0000_t8" style="position:absolute;left:4218;top:3058;height:280;width:1040;rotation:-11796480f;" fillcolor="#000000" filled="t" coordsize="21600,21600">
                  <v:path/>
                  <v:fill type="pattern" on="t" o:title="深色下对角线" focussize="0,0" r:id="rId19"/>
                  <v:stroke joinstyle="miter"/>
                  <v:imagedata o:title=""/>
                  <o:lock v:ext="edit"/>
                </v:shape>
                <v:rect id="_x0000_s1119" o:spid="_x0000_s1119" o:spt="1" style="position:absolute;left:4498;top:2898;height:160;width:480;" fillcolor="#000000" filled="t" coordsize="21600,21600">
                  <v:path/>
                  <v:fill type="pattern" on="t" o:title="浅色下对角线" focussize="0,0" r:id="rId20"/>
                  <v:stroke/>
                  <v:imagedata o:title=""/>
                  <o:lock v:ext="edit"/>
                </v:rect>
                <v:rect id="_x0000_s1120" o:spid="_x0000_s1120" o:spt="1" style="position:absolute;left:4038;top:3178;height:160;width:100;" fillcolor="#000000" filled="t" coordsize="21600,21600">
                  <v:path/>
                  <v:fill type="pattern" on="t" o:title="浅色上对角线" focussize="0,0" r:id="rId21"/>
                  <v:stroke/>
                  <v:imagedata o:title=""/>
                  <o:lock v:ext="edit"/>
                </v:rect>
                <v:rect id="_x0000_s1121" o:spid="_x0000_s1121" o:spt="1" style="position:absolute;left:5358;top:3178;height:160;width:100;" fillcolor="#000000" filled="t" coordsize="21600,21600">
                  <v:path/>
                  <v:fill type="pattern" on="t" o:title="浅色上对角线" focussize="0,0" r:id="rId21"/>
                  <v:stroke/>
                  <v:imagedata o:title=""/>
                  <o:lock v:ext="edit"/>
                </v:rect>
                <v:shape id="_x0000_s1122" o:spid="_x0000_s1122" style="position:absolute;left:4398;top:1978;height:940;width:672;" filled="f" coordsize="673,875" path="m163,855hdc163,854,150,721,143,705c134,683,111,668,103,645c93,614,77,584,63,555c15,460,75,620,23,465c16,445,3,405,3,405c9,317,0,200,83,145c105,80,75,144,123,105c132,97,133,81,143,75c161,64,183,62,203,55c214,51,222,40,233,35c252,26,293,15,293,15c415,21,461,0,543,55c590,125,563,102,613,135c631,206,659,273,673,345c665,419,661,530,593,575c557,684,615,519,563,635c528,714,567,679,513,715c489,786,503,734,503,875hae">
                  <v:path arrowok="t"/>
                  <v:fill on="f" focussize="0,0"/>
                  <v:stroke weight="1pt"/>
                  <v:imagedata o:title=""/>
                  <o:lock v:ext="edit"/>
                </v:shape>
                <v:group id="_x0000_s1123" o:spid="_x0000_s1123" o:spt="203" style="position:absolute;left:4558;top:2338;height:540;width:340;" coordorigin="4558,2338" coordsize="340,540">
                  <o:lock v:ext="edit"/>
                  <v:line id="_x0000_s1124" o:spid="_x0000_s1124" o:spt="20" style="position:absolute;left:4658;top:2518;flip:x y;height:360;width:20;" coordsize="21600,21600">
                    <v:path arrowok="t"/>
                    <v:fill focussize="0,0"/>
                    <v:stroke weight="0.25pt"/>
                    <v:imagedata o:title=""/>
                    <o:lock v:ext="edit"/>
                  </v:line>
                  <v:line id="_x0000_s1125" o:spid="_x0000_s1125" o:spt="20" style="position:absolute;left:4818;top:2458;flip:y;height:420;width:0;" coordsize="21600,21600">
                    <v:path arrowok="t"/>
                    <v:fill focussize="0,0"/>
                    <v:stroke weight="0.25pt"/>
                    <v:imagedata o:title=""/>
                    <o:lock v:ext="edit"/>
                  </v:line>
                  <v:shape id="_x0000_s1126" o:spid="_x0000_s1126" style="position:absolute;left:4558;top:2338;height:220;width:340;" filled="f" coordsize="481,265" path="m120,225hdc90,235,60,245,30,255c0,265,0,165,0,165c5,150,7,134,15,120c79,5,74,24,195,0c318,11,361,0,450,60c462,97,481,126,450,165c433,186,399,183,375,195hae">
                    <v:path arrowok="t"/>
                    <v:fill on="f" focussize="0,0"/>
                    <v:stroke weight="0.25pt"/>
                    <v:imagedata o:title=""/>
                    <o:lock v:ext="edit"/>
                  </v:shape>
                </v:group>
              </v:group>
            </v:group>
            <v:shape id="_x0000_s1127" o:spid="_x0000_s1127" style="position:absolute;left:8070;top:10425;height:45;width:30;" coordsize="30,45" path="m30,0hdc20,15,0,45,0,45c0,45,20,15,30,0xe">
              <v:path arrowok="t"/>
              <v:fill focussize="0,0"/>
              <v:stroke weight="1.5pt"/>
              <v:imagedata o:title=""/>
              <o:lock v:ext="edit"/>
            </v:shape>
            <v:group id="_x0000_s1128" o:spid="_x0000_s1128" o:spt="203" style="position:absolute;left:9798;top:9891;height:160;width:220;" coordorigin="9798,9891" coordsize="220,160">
              <o:lock v:ext="edit"/>
              <v:shape id="_x0000_s1129" o:spid="_x0000_s1129" o:spt="136" type="#_x0000_t136" style="position:absolute;left:9798;top:9891;height:160;width:100;" fillcolor="#000000" filled="t" coordsize="21600,21600">
                <v:path/>
                <v:fill on="t" focussize="0,0"/>
                <v:stroke/>
                <v:imagedata o:title=""/>
                <o:lock v:ext="edit"/>
                <v:textpath on="t" fitshape="t" fitpath="t" trim="t" xscale="f" string="L" style="font-family:宋体;font-size:36pt;v-text-align:center;"/>
              </v:shape>
              <v:shape id="_x0000_s1130" o:spid="_x0000_s1130" o:spt="136" type="#_x0000_t136" style="position:absolute;left:9963;top:9911;height:140;width:55;" fillcolor="#000000" filled="t" coordsize="21600,21600">
                <v:path/>
                <v:fill on="t" focussize="0,0"/>
                <v:stroke/>
                <v:imagedata o:title=""/>
                <o:lock v:ext="edit"/>
                <v:textpath on="t" fitshape="t" fitpath="t" trim="t" xscale="f" string="1" style="font-family:宋体;font-size:36pt;v-text-align:center;"/>
              </v:shape>
            </v:group>
            <v:group id="_x0000_s1131" o:spid="_x0000_s1131" o:spt="203" style="position:absolute;left:9838;top:10831;height:180;width:260;" coordorigin="6898,12491" coordsize="260,180">
              <o:lock v:ext="edit"/>
              <v:shape id="_x0000_s1132" o:spid="_x0000_s1132" o:spt="136" type="#_x0000_t136" style="position:absolute;left:6898;top:12491;height:180;width:120;" coordsize="21600,21600">
                <v:path/>
                <v:fill focussize="0,0"/>
                <v:stroke/>
                <v:imagedata o:title=""/>
                <o:lock v:ext="edit"/>
                <v:textpath on="t" fitshape="t" fitpath="t" trim="t" xscale="f" string="L" style="font-family:宋体;font-size:36pt;v-text-align:center;"/>
              </v:shape>
              <v:shape id="_x0000_s1133" o:spid="_x0000_s1133" o:spt="136" type="#_x0000_t136" style="position:absolute;left:7058;top:12531;height:140;width:100;" fillcolor="#000000" filled="t" coordsize="21600,21600">
                <v:path/>
                <v:fill on="t" focussize="0,0"/>
                <v:stroke/>
                <v:imagedata o:title=""/>
                <o:lock v:ext="edit"/>
                <v:textpath on="t" fitshape="t" fitpath="t" trim="t" xscale="f" string="2" style="font-family:宋体;font-size:36pt;v-text-align:center;"/>
              </v:shape>
            </v:group>
            <v:group id="_x0000_s1134" o:spid="_x0000_s1134" o:spt="203" style="position:absolute;left:8038;top:11671;height:220;width:340;" coordorigin="6658,12271" coordsize="340,220">
              <o:lock v:ext="edit"/>
              <v:shape id="_x0000_s1135" o:spid="_x0000_s1135" o:spt="136" type="#_x0000_t136" style="position:absolute;left:6658;top:12271;height:220;width:180;" fillcolor="#000000" filled="t" coordsize="21600,21600">
                <v:path/>
                <v:fill on="t" focussize="0,0"/>
                <v:stroke/>
                <v:imagedata o:title=""/>
                <o:lock v:ext="edit"/>
                <v:textpath on="t" fitshape="t" fitpath="t" trim="t" xscale="f" string="A" style="font-family:宋体;font-size:36pt;v-text-align:center;"/>
              </v:shape>
              <v:shape id="_x0000_s1136" o:spid="_x0000_s1136" o:spt="136" type="#_x0000_t136" style="position:absolute;left:6878;top:12371;height:120;width:120;" fillcolor="#000000" filled="t" coordsize="21600,21600">
                <v:path/>
                <v:fill on="t" focussize="0,0"/>
                <v:stroke/>
                <v:imagedata o:title=""/>
                <o:lock v:ext="edit"/>
                <v:textpath on="t" fitshape="t" fitpath="t" trim="t" xscale="f" string="1" style="font-family:宋体;font-size:36pt;v-text-align:center;"/>
              </v:shape>
            </v:group>
            <v:group id="_x0000_s1137" o:spid="_x0000_s1137" o:spt="203" style="position:absolute;left:8978;top:11671;height:220;width:340;" coordorigin="7338,12371" coordsize="340,220">
              <o:lock v:ext="edit"/>
              <v:shape id="_x0000_s1138" o:spid="_x0000_s1138" o:spt="136" type="#_x0000_t136" style="position:absolute;left:7338;top:12371;height:220;width:180;" fillcolor="#000000" filled="t" coordsize="21600,21600">
                <v:path/>
                <v:fill on="t" focussize="0,0"/>
                <v:stroke/>
                <v:imagedata o:title=""/>
                <o:lock v:ext="edit"/>
                <v:textpath on="t" fitshape="t" fitpath="t" trim="t" xscale="f" string="A" style="font-family:宋体;font-size:36pt;v-text-align:center;"/>
              </v:shape>
              <v:shape id="_x0000_s1139" o:spid="_x0000_s1139" o:spt="136" type="#_x0000_t136" style="position:absolute;left:7558;top:12471;height:120;width:120;" fillcolor="#000000" filled="t" coordsize="21600,21600">
                <v:path/>
                <v:fill on="t" focussize="0,0"/>
                <v:stroke/>
                <v:imagedata o:title=""/>
                <o:lock v:ext="edit"/>
                <v:textpath on="t" fitshape="t" fitpath="t" trim="t" xscale="f" string="2" style="font-family:宋体;font-size:36pt;v-text-align:center;"/>
              </v:shape>
            </v:group>
          </v:group>
        </w:pict>
      </w:r>
      <w:r>
        <w:rPr>
          <w:rFonts w:hint="eastAsia"/>
          <w:szCs w:val="21"/>
        </w:rPr>
        <w:t>25．彤彤同学家住楼上，最近正在装修房子，需要搬运装修材料，但有些材料由于楼道过窄不方便搬运，于是瑞瑞建议采用如图3-2所示的滑轮组，这样站在地上就可把材料运上楼．请帮助瑞瑞画出滑轮组的绕线示意图．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pacing w:val="6"/>
          <w:szCs w:val="21"/>
        </w:rPr>
        <w:t>26．</w:t>
      </w:r>
      <w:r>
        <w:rPr>
          <w:rFonts w:hint="eastAsia"/>
          <w:szCs w:val="21"/>
        </w:rPr>
        <w:t>灯泡L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>和L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并联，现在想用电流表A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>测量流过两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 xml:space="preserve">  个灯泡的总电流，用电流表A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单独测量流过灯泡L</w:t>
      </w:r>
      <w:r>
        <w:rPr>
          <w:rFonts w:hint="eastAsia"/>
          <w:szCs w:val="21"/>
          <w:vertAlign w:val="subscript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 xml:space="preserve">  的电流，估计流过L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>的电流约</w:t>
      </w:r>
      <w:r>
        <w:rPr>
          <w:b/>
          <w:szCs w:val="21"/>
        </w:rPr>
        <w:t>0.5</w:t>
      </w:r>
      <w:r>
        <w:rPr>
          <w:rFonts w:hint="eastAsia"/>
          <w:szCs w:val="21"/>
        </w:rPr>
        <w:t>安，流过L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的电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szCs w:val="21"/>
        </w:rPr>
      </w:pPr>
      <w:r>
        <w:rPr>
          <w:rFonts w:hint="eastAsia"/>
          <w:szCs w:val="21"/>
        </w:rPr>
        <w:t xml:space="preserve">  流</w:t>
      </w:r>
      <w:r>
        <w:rPr>
          <w:b/>
          <w:szCs w:val="21"/>
        </w:rPr>
        <w:t>0.4</w:t>
      </w:r>
      <w:r>
        <w:rPr>
          <w:rFonts w:hint="eastAsia"/>
          <w:szCs w:val="21"/>
        </w:rPr>
        <w:t>安，请将右图的实物连成所需要的电路。</w:t>
      </w:r>
      <w:r>
        <w:rPr>
          <w:rFonts w:hint="eastAsia" w:ascii="宋体" w:hAnsi="宋体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四、实验探究（共29分  每空1分图2分）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 xml:space="preserve">27．某同学在做“测定滑轮组机械效率”的实验中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>（1）他所准备的实验器材有：滑轮，细绳，铁架台，直尺，还需</w:t>
      </w:r>
      <w:r>
        <w:rPr>
          <w:rFonts w:hint="eastAsia"/>
          <w:szCs w:val="21"/>
          <w:u w:val="single"/>
        </w:rPr>
        <w:t xml:space="preserve">     </w:t>
      </w:r>
      <w:r>
        <w:rPr>
          <w:rFonts w:hint="eastAsia"/>
          <w:szCs w:val="21"/>
        </w:rPr>
        <w:t>和</w:t>
      </w:r>
      <w:r>
        <w:rPr>
          <w:rFonts w:hint="eastAsia"/>
          <w:szCs w:val="21"/>
          <w:u w:val="single"/>
        </w:rPr>
        <w:t xml:space="preserve">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/>
          <w:szCs w:val="21"/>
          <w:u w:val="single"/>
        </w:rPr>
      </w:pPr>
      <w:r>
        <w:rPr>
          <w:rFonts w:hint="eastAsia"/>
          <w:szCs w:val="21"/>
        </w:rPr>
        <w:t>（2）实验中需要测的物理量有</w:t>
      </w:r>
      <w:r>
        <w:rPr>
          <w:rFonts w:hint="eastAsia"/>
          <w:szCs w:val="21"/>
          <w:u w:val="single"/>
        </w:rPr>
        <w:t xml:space="preserve">          、            、            、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>（3）该同学实验时，记录的数据在表格中，请认真填写所缺少的部分</w:t>
      </w:r>
    </w:p>
    <w:tbl>
      <w:tblPr>
        <w:tblStyle w:val="7"/>
        <w:tblW w:w="810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1411"/>
        <w:gridCol w:w="1260"/>
        <w:gridCol w:w="1440"/>
        <w:gridCol w:w="1080"/>
        <w:gridCol w:w="90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</w:trPr>
        <w:tc>
          <w:tcPr>
            <w:tcW w:w="92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物重/N</w:t>
            </w:r>
          </w:p>
        </w:tc>
        <w:tc>
          <w:tcPr>
            <w:tcW w:w="141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物体提高的高度/m</w:t>
            </w:r>
          </w:p>
        </w:tc>
        <w:tc>
          <w:tcPr>
            <w:tcW w:w="126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弹簧测力计读数/N</w:t>
            </w:r>
          </w:p>
        </w:tc>
        <w:tc>
          <w:tcPr>
            <w:tcW w:w="144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绳自由端拉动距离/m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有用功/J</w:t>
            </w:r>
          </w:p>
        </w:tc>
        <w:tc>
          <w:tcPr>
            <w:tcW w:w="90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总功/J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机械效率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2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50</w:t>
            </w:r>
          </w:p>
        </w:tc>
        <w:tc>
          <w:tcPr>
            <w:tcW w:w="141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0.15</w:t>
            </w:r>
          </w:p>
        </w:tc>
        <w:tc>
          <w:tcPr>
            <w:tcW w:w="126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</w:p>
        </w:tc>
        <w:tc>
          <w:tcPr>
            <w:tcW w:w="144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0.45</w:t>
            </w:r>
          </w:p>
        </w:tc>
        <w:tc>
          <w:tcPr>
            <w:tcW w:w="108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hint="eastAsia"/>
                <w:szCs w:val="21"/>
              </w:rPr>
            </w:pPr>
          </w:p>
        </w:tc>
        <w:tc>
          <w:tcPr>
            <w:tcW w:w="90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hint="eastAsia"/>
                <w:szCs w:val="21"/>
              </w:rPr>
            </w:pPr>
          </w:p>
        </w:tc>
        <w:tc>
          <w:tcPr>
            <w:tcW w:w="108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spacing w:line="240" w:lineRule="auto"/>
              <w:textAlignment w:val="auto"/>
              <w:outlineLvl w:val="9"/>
              <w:rPr>
                <w:rFonts w:hint="eastAsia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/>
          <w:szCs w:val="21"/>
        </w:rPr>
      </w:pPr>
      <w:r>
        <w:rPr>
          <w:szCs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5080</wp:posOffset>
            </wp:positionV>
            <wp:extent cx="914400" cy="1376680"/>
            <wp:effectExtent l="19050" t="0" r="0" b="0"/>
            <wp:wrapSquare wrapText="bothSides"/>
            <wp:docPr id="120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120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37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 xml:space="preserve">（4）根据表中的数据画出该同学实验时滑轮组的装置图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>（5）实验中弹簧测力计应该做</w:t>
      </w:r>
      <w:r>
        <w:rPr>
          <w:rFonts w:hint="eastAsia"/>
          <w:szCs w:val="21"/>
          <w:u w:val="single"/>
        </w:rPr>
        <w:t xml:space="preserve">            </w:t>
      </w:r>
      <w:r>
        <w:rPr>
          <w:rFonts w:hint="eastAsia"/>
          <w:szCs w:val="21"/>
        </w:rPr>
        <w:t>运动。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>（6）同学乙观察并分析了甲的实验后，认为甲的实验中，可少用一种器材，少测两个数据也能测出滑轮组的机械效率，通过和甲讨论并经过老师的认定，他的方案是可行的，请你分析一下，去掉的器材是什么？少测哪两个数据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440" w:firstLineChars="200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>答：</w:t>
      </w:r>
      <w:r>
        <w:rPr>
          <w:rFonts w:hint="eastAsia"/>
          <w:szCs w:val="21"/>
          <w:u w:val="single"/>
        </w:rPr>
        <w:t xml:space="preserve">            ,               ,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>（7）你认为提高滑轮组的机械效率有哪些办法？至少说两种。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  <w:u w:val="single"/>
        </w:rPr>
        <w:t xml:space="preserve">                          </w:t>
      </w:r>
      <w:r>
        <w:rPr>
          <w:rFonts w:hint="eastAsia"/>
          <w:szCs w:val="21"/>
        </w:rPr>
        <w:t xml:space="preserve">  , </w:t>
      </w:r>
      <w:r>
        <w:rPr>
          <w:rFonts w:hint="eastAsia"/>
          <w:szCs w:val="21"/>
          <w:u w:val="single"/>
        </w:rPr>
        <w:t xml:space="preserve">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20" w:hanging="220" w:hangingChars="100"/>
        <w:textAlignment w:val="auto"/>
        <w:outlineLvl w:val="9"/>
        <w:rPr>
          <w:rFonts w:hAnsi="宋体"/>
          <w:szCs w:val="21"/>
          <w:lang w:val="pt-BR"/>
        </w:rPr>
      </w:pPr>
      <w:r>
        <w:rPr>
          <w:rFonts w:hint="eastAsia" w:ascii="宋体" w:hAnsi="宋体"/>
          <w:szCs w:val="21"/>
        </w:rPr>
        <w:pict>
          <v:group id="_x0000_s1140" o:spid="_x0000_s1140" o:spt="203" style="position:absolute;left:0pt;margin-left:180pt;margin-top:8.2pt;height:71pt;width:198pt;mso-wrap-distance-bottom:0pt;mso-wrap-distance-left:9pt;mso-wrap-distance-right:9pt;mso-wrap-distance-top:0pt;z-index:251669504;mso-width-relative:page;mso-height-relative:page;" coordorigin="5786,1021" coordsize="4365,2184">
            <o:lock v:ext="edit"/>
            <v:shape id="_x0000_s1141" o:spid="_x0000_s1141" o:spt="75" type="#_x0000_t75" style="position:absolute;left:5786;top:1021;height:1860;width:4365;" filled="f" o:preferrelative="t" stroked="f" coordsize="21600,21600">
              <v:path/>
              <v:fill on="f" focussize="0,0"/>
              <v:stroke on="f" joinstyle="miter"/>
              <v:imagedata r:id="rId24" o:title="HWOCRTEMP_ROC140"/>
              <o:lock v:ext="edit" aspectratio="t"/>
            </v:shape>
            <v:shape id="_x0000_s1142" o:spid="_x0000_s1142" o:spt="202" type="#_x0000_t202" style="position:absolute;left:6101;top:2857;height:312;width:461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ind w:left="180" w:hanging="180" w:hangingChars="100"/>
                      <w:rPr>
                        <w:rFonts w:ascii="宋体" w:hAnsi="宋体"/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rFonts w:ascii="宋体" w:hAnsi="宋体"/>
                        <w:color w:val="000000"/>
                        <w:sz w:val="18"/>
                        <w:szCs w:val="18"/>
                      </w:rPr>
                      <w:t>助跑</w:t>
                    </w:r>
                  </w:p>
                </w:txbxContent>
              </v:textbox>
            </v:shape>
            <v:shape id="_x0000_s1143" o:spid="_x0000_s1143" o:spt="202" type="#_x0000_t202" style="position:absolute;left:7571;top:2893;height:312;width:921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ind w:left="180" w:hanging="180" w:hangingChars="100"/>
                      <w:rPr>
                        <w:rFonts w:ascii="宋体" w:hAnsi="宋体"/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rFonts w:ascii="宋体" w:hAnsi="宋体"/>
                        <w:color w:val="000000"/>
                        <w:sz w:val="18"/>
                        <w:szCs w:val="18"/>
                      </w:rPr>
                      <w:t>撑杆起跳</w:t>
                    </w:r>
                  </w:p>
                </w:txbxContent>
              </v:textbox>
            </v:shape>
            <v:shape id="_x0000_s1144" o:spid="_x0000_s1144" o:spt="202" type="#_x0000_t202" style="position:absolute;left:9041;top:2893;height:312;width:691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ind w:left="180" w:hanging="180" w:hangingChars="100"/>
                      <w:rPr>
                        <w:rFonts w:ascii="宋体" w:hAnsi="宋体"/>
                        <w:color w:val="000000"/>
                        <w:sz w:val="18"/>
                        <w:szCs w:val="18"/>
                      </w:rPr>
                    </w:pPr>
                    <w:r>
                      <w:rPr>
                        <w:rFonts w:ascii="宋体" w:hAnsi="宋体"/>
                        <w:color w:val="000000"/>
                        <w:sz w:val="18"/>
                        <w:szCs w:val="18"/>
                      </w:rPr>
                      <w:t>越横杆</w:t>
                    </w:r>
                  </w:p>
                </w:txbxContent>
              </v:textbox>
            </v:shape>
            <w10:wrap type="square"/>
          </v:group>
        </w:pict>
      </w: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8</w:t>
      </w:r>
      <w:r>
        <w:rPr>
          <w:rFonts w:ascii="宋体" w:hAnsi="宋体"/>
          <w:szCs w:val="21"/>
        </w:rPr>
        <w:t>．</w:t>
      </w:r>
      <w:r>
        <w:rPr>
          <w:rFonts w:hint="eastAsia" w:hAnsi="宋体"/>
          <w:szCs w:val="21"/>
          <w:lang w:val="pt-BR"/>
        </w:rPr>
        <w:t xml:space="preserve"> </w:t>
      </w:r>
      <w:r>
        <w:rPr>
          <w:rFonts w:hint="eastAsia" w:ascii="宋体" w:hAnsi="宋体"/>
          <w:szCs w:val="21"/>
        </w:rPr>
        <w:t>右</w:t>
      </w:r>
      <w:r>
        <w:rPr>
          <w:rFonts w:ascii="宋体" w:hAnsi="宋体"/>
          <w:szCs w:val="21"/>
        </w:rPr>
        <w:t>图表示撑杆跳高运动的儿个阶段：助跑、撑杆起跳、越横杆。在这几个阶段中能量</w:t>
      </w:r>
      <w:r>
        <w:rPr>
          <w:rFonts w:hint="eastAsia" w:ascii="宋体" w:hAnsi="宋体"/>
          <w:szCs w:val="21"/>
        </w:rPr>
        <w:t>的转化情况是：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20" w:hanging="220" w:hangingChars="100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⑴.</w:t>
      </w:r>
      <w:r>
        <w:rPr>
          <w:rFonts w:ascii="宋体" w:hAnsi="宋体"/>
          <w:szCs w:val="21"/>
        </w:rPr>
        <w:t>助跑阶段，运动员消耗体内的化学能</w:t>
      </w:r>
      <w:r>
        <w:rPr>
          <w:rFonts w:hint="eastAsia" w:ascii="宋体" w:hAnsi="宋体"/>
          <w:szCs w:val="21"/>
        </w:rPr>
        <w:t>_________________</w:t>
      </w:r>
      <w:r>
        <w:rPr>
          <w:rFonts w:ascii="宋体" w:hAnsi="宋体"/>
          <w:szCs w:val="21"/>
        </w:rPr>
        <w:t xml:space="preserve"> (选填“大于”、“小于”或“等于”)运动员和撑杆获得的动能。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220" w:hanging="220" w:hangingChars="100"/>
        <w:textAlignment w:val="auto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⑵.</w:t>
      </w:r>
      <w:r>
        <w:rPr>
          <w:rFonts w:ascii="宋体" w:hAnsi="宋体"/>
          <w:szCs w:val="21"/>
        </w:rPr>
        <w:t>撑杆起跳阶段，运动员的</w:t>
      </w:r>
      <w:r>
        <w:rPr>
          <w:rFonts w:hint="eastAsia" w:ascii="宋体" w:hAnsi="宋体"/>
          <w:szCs w:val="21"/>
        </w:rPr>
        <w:t>______________</w:t>
      </w:r>
      <w:r>
        <w:rPr>
          <w:rFonts w:ascii="宋体" w:hAnsi="宋体"/>
          <w:szCs w:val="21"/>
        </w:rPr>
        <w:t>能增加。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⑶.</w:t>
      </w:r>
      <w:r>
        <w:rPr>
          <w:rFonts w:ascii="宋体" w:hAnsi="宋体"/>
          <w:szCs w:val="21"/>
        </w:rPr>
        <w:t>运动员越过横杆后，运动员将</w:t>
      </w:r>
      <w:r>
        <w:rPr>
          <w:rFonts w:hint="eastAsia" w:ascii="宋体" w:hAnsi="宋体"/>
          <w:szCs w:val="21"/>
        </w:rPr>
        <w:t>_____________能转</w:t>
      </w:r>
      <w:r>
        <w:rPr>
          <w:rFonts w:ascii="宋体" w:hAnsi="宋体"/>
          <w:szCs w:val="21"/>
        </w:rPr>
        <w:t>化</w:t>
      </w:r>
      <w:r>
        <w:rPr>
          <w:rFonts w:hint="eastAsia" w:ascii="宋体" w:hAnsi="宋体"/>
          <w:szCs w:val="21"/>
        </w:rPr>
        <w:t>_________________能。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440" w:hanging="440" w:hangingChars="200"/>
        <w:textAlignment w:val="auto"/>
        <w:outlineLvl w:val="9"/>
        <w:rPr>
          <w:rFonts w:hint="eastAsia"/>
          <w:szCs w:val="21"/>
        </w:rPr>
      </w:pPr>
      <w:r>
        <w:rPr>
          <w:rFonts w:hint="eastAsia" w:ascii="宋体" w:hAnsi="宋体"/>
          <w:szCs w:val="21"/>
        </w:rPr>
        <w:t>29．</w:t>
      </w:r>
      <w:r>
        <w:rPr>
          <w:rFonts w:hint="eastAsia"/>
          <w:szCs w:val="21"/>
        </w:rPr>
        <w:t>在生产、生活中，人们常会用到轮轴，轮轴由具有公共转轴的轮和轴构成。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805" w:leftChars="200" w:hanging="365" w:hangingChars="166"/>
        <w:textAlignment w:val="auto"/>
        <w:outlineLvl w:val="9"/>
        <w:rPr>
          <w:rFonts w:hint="eastAsia"/>
          <w:szCs w:val="21"/>
        </w:rPr>
      </w:pPr>
      <w:r>
        <w:rPr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66040</wp:posOffset>
            </wp:positionV>
            <wp:extent cx="1856105" cy="894080"/>
            <wp:effectExtent l="19050" t="0" r="0" b="0"/>
            <wp:wrapSquare wrapText="bothSides"/>
            <wp:docPr id="8" name="图片 8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s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lum bright="-72000" contrast="90000"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56105" cy="894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(1) 辘轳就是轮轴的一种，它的截面图如右图所示，辘轳也可以看成是杠杆的变形，辘轳绕着转动的轴心就是支点，辘轳的把手转动一圈就是如图所示的轮，作用在把手上的力为动力F</w:t>
      </w:r>
      <w:r>
        <w:rPr>
          <w:rFonts w:hint="eastAsia"/>
          <w:szCs w:val="21"/>
          <w:vertAlign w:val="subscript"/>
        </w:rPr>
        <w:t>1</w:t>
      </w:r>
      <w:r>
        <w:rPr>
          <w:rFonts w:hint="eastAsia"/>
          <w:szCs w:val="21"/>
        </w:rPr>
        <w:t>，水桶对轴向下的拉力是阻力F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，请在辘轳的截面图上画出辘轳的杠杆示意图。通过示意图可以发现辘轳是</w:t>
      </w:r>
      <w:r>
        <w:rPr>
          <w:rFonts w:hint="eastAsia"/>
          <w:szCs w:val="21"/>
          <w:u w:val="single"/>
        </w:rPr>
        <w:t>　　　　___________</w:t>
      </w:r>
      <w:r>
        <w:rPr>
          <w:rFonts w:hint="eastAsia"/>
          <w:szCs w:val="21"/>
        </w:rPr>
        <w:t>（省力/费力）杠杆。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816" w:leftChars="171" w:hanging="440" w:hangingChars="200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>(2) 动手探究：选用铅笔（或其他一端粗一端细的笔）探究轮轴的特点。①左手捏紧笔尖，右手旋转笔身，则左手</w:t>
      </w:r>
      <w:r>
        <w:rPr>
          <w:rFonts w:hint="eastAsia"/>
          <w:szCs w:val="21"/>
          <w:u w:val="single"/>
        </w:rPr>
        <w:t>　　　</w:t>
      </w:r>
      <w:r>
        <w:rPr>
          <w:rFonts w:hint="eastAsia"/>
          <w:szCs w:val="21"/>
        </w:rPr>
        <w:t>（能/不能）使笔尖保持不被旋转。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854" w:leftChars="388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>②左手捏紧笔身，右手旋转笔尖，则左手</w:t>
      </w:r>
      <w:r>
        <w:rPr>
          <w:rFonts w:hint="eastAsia"/>
          <w:szCs w:val="21"/>
          <w:u w:val="single"/>
        </w:rPr>
        <w:t>　　　　</w:t>
      </w:r>
      <w:r>
        <w:rPr>
          <w:rFonts w:hint="eastAsia"/>
          <w:szCs w:val="21"/>
        </w:rPr>
        <w:t>（能/不能）使笔身保持不被旋转。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737" w:leftChars="335"/>
        <w:textAlignment w:val="auto"/>
        <w:outlineLvl w:val="9"/>
        <w:rPr>
          <w:rFonts w:hint="eastAsia"/>
          <w:szCs w:val="21"/>
        </w:rPr>
      </w:pPr>
      <w:r>
        <w:rPr>
          <w:rFonts w:hint="eastAsia"/>
          <w:szCs w:val="21"/>
        </w:rPr>
        <w:t>③当笔身转动一圈，笔尖也转动一圈，由于笔尖的直径小于笔身的直径，所以捏住笔身的手比捏在笔尖的手</w:t>
      </w:r>
      <w:r>
        <w:rPr>
          <w:rFonts w:hint="eastAsia"/>
          <w:szCs w:val="21"/>
          <w:u w:val="single"/>
        </w:rPr>
        <w:t>　　　</w:t>
      </w:r>
      <w:r>
        <w:rPr>
          <w:rFonts w:hint="eastAsia"/>
          <w:szCs w:val="21"/>
        </w:rPr>
        <w:t>（省/费）距离。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left="977" w:leftChars="344" w:hanging="220" w:hangingChars="100"/>
        <w:textAlignment w:val="auto"/>
        <w:outlineLvl w:val="9"/>
        <w:rPr>
          <w:rFonts w:hint="eastAsia" w:ascii="宋体" w:hAnsi="宋体"/>
          <w:szCs w:val="21"/>
          <w:lang w:val="pt-BR"/>
        </w:rPr>
      </w:pPr>
      <w:r>
        <w:rPr>
          <w:rFonts w:hint="eastAsia"/>
          <w:szCs w:val="21"/>
        </w:rPr>
        <w:t>④根据以上实验，铅笔相当于轮轴，笔身相当于</w:t>
      </w:r>
      <w:r>
        <w:rPr>
          <w:rFonts w:hint="eastAsia"/>
          <w:szCs w:val="21"/>
          <w:u w:val="single"/>
        </w:rPr>
        <w:t>　　　</w:t>
      </w:r>
      <w:r>
        <w:rPr>
          <w:rFonts w:hint="eastAsia"/>
          <w:szCs w:val="21"/>
        </w:rPr>
        <w:t>（轮/轴），笔尖相当于</w:t>
      </w:r>
      <w:r>
        <w:rPr>
          <w:rFonts w:hint="eastAsia"/>
          <w:szCs w:val="21"/>
          <w:u w:val="single"/>
        </w:rPr>
        <w:t>　　　</w:t>
      </w:r>
      <w:r>
        <w:rPr>
          <w:rFonts w:hint="eastAsia"/>
          <w:szCs w:val="21"/>
        </w:rPr>
        <w:t>（轮/轴），所以使用轮轴时，当轮带动轴，则</w:t>
      </w:r>
      <w:r>
        <w:rPr>
          <w:rFonts w:hint="eastAsia"/>
          <w:szCs w:val="21"/>
          <w:u w:val="single"/>
        </w:rPr>
        <w:t>　　　</w:t>
      </w:r>
      <w:r>
        <w:rPr>
          <w:rFonts w:hint="eastAsia"/>
          <w:szCs w:val="21"/>
        </w:rPr>
        <w:t>（省/费）力，但</w:t>
      </w:r>
      <w:r>
        <w:rPr>
          <w:rFonts w:hint="eastAsia"/>
          <w:szCs w:val="21"/>
          <w:u w:val="single"/>
        </w:rPr>
        <w:t>　　</w:t>
      </w:r>
      <w:r>
        <w:rPr>
          <w:rFonts w:hint="eastAsia"/>
          <w:szCs w:val="21"/>
        </w:rPr>
        <w:t>（省/费）距离。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五、计算与应用（15分   4+6+5）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240" w:lineRule="auto"/>
        <w:textAlignment w:val="auto"/>
        <w:outlineLvl w:val="9"/>
        <w:rPr>
          <w:rFonts w:ascii="宋体"/>
        </w:rPr>
      </w:pPr>
      <w:r>
        <w:rPr>
          <w:rFonts w:hint="eastAsia" w:ascii="宋体" w:hAnsi="宋体"/>
          <w:szCs w:val="21"/>
        </w:rPr>
        <w:t>30．</w:t>
      </w:r>
      <w:r>
        <w:rPr>
          <w:rFonts w:ascii="Arial" w:hAnsi="Arial" w:cs="Arial"/>
          <w:szCs w:val="21"/>
        </w:rPr>
        <w:t>11月1日</w:t>
      </w:r>
      <w:r>
        <w:rPr>
          <w:rFonts w:hint="eastAsia" w:ascii="Arial" w:hAnsi="Arial" w:cs="Arial"/>
          <w:szCs w:val="21"/>
        </w:rPr>
        <w:t>,</w:t>
      </w:r>
      <w:r>
        <w:rPr>
          <w:rFonts w:ascii="Arial" w:hAnsi="Arial" w:cs="Arial"/>
          <w:szCs w:val="21"/>
        </w:rPr>
        <w:t>中国国家航天局发言人裴照宇在发布会上介绍说,目前,"嫦娥一号"飞行正常,将于11月5日上午进入月球轨道。裴照宇介绍,自10月24日卫星发射以来,经过1次远地点加速和3次近地点加速,历时7天,共绕地球飞行7圈,逐步将轨道由近地点高度205公里、远地点高度50900公里的轨道,调整到近地点高度约60 公里、远地点高度约405000公里(地球与月球的距离)的地月转移轨道,将卫星的飞行速度由星箭分离时的10.33 公里每秒提高到地月转移轨道所需的10.58公里每秒。在随后的几天内,卫星将通过一至两次轨道修正,计划于11月5日上午11时25分到达月球,进入月球捕获轨道。届时,卫星将实施第一次近月制动,降低飞行速度,以能够被月球引力所捕获,成为一颗月球卫星。</w:t>
      </w:r>
      <w:r>
        <w:rPr>
          <w:rFonts w:hint="eastAsia" w:ascii="宋体" w:cs="宋体"/>
        </w:rPr>
        <w:t>请你根据上述文字，提出两个物理问题，并尝试解答。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240" w:lineRule="auto"/>
        <w:textAlignment w:val="auto"/>
        <w:outlineLvl w:val="9"/>
      </w:pPr>
      <w:r>
        <w:rPr>
          <w:rFonts w:ascii="宋体" w:cs="宋体"/>
        </w:rPr>
        <w:t xml:space="preserve">  (1)</w:t>
      </w:r>
      <w:r>
        <w:rPr>
          <w:rFonts w:hint="eastAsia" w:ascii="宋体" w:cs="宋体"/>
        </w:rPr>
        <w:t>问题</w:t>
      </w:r>
      <w:r>
        <w:rPr>
          <w:rFonts w:ascii="宋体" w:cs="宋体"/>
        </w:rPr>
        <w:t>1</w:t>
      </w:r>
      <w:r>
        <w:rPr>
          <w:rFonts w:hint="eastAsia" w:ascii="宋体" w:cs="宋体"/>
        </w:rPr>
        <w:t>：</w:t>
      </w:r>
      <w:r>
        <w:rPr>
          <w:rFonts w:ascii="宋体" w:cs="宋体"/>
        </w:rPr>
        <w:t>_____________________________________________________,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240" w:lineRule="auto"/>
        <w:textAlignment w:val="auto"/>
        <w:outlineLvl w:val="9"/>
        <w:rPr>
          <w:rFonts w:ascii="宋体"/>
        </w:rPr>
      </w:pPr>
      <w:r>
        <w:rPr>
          <w:rFonts w:ascii="宋体" w:cs="宋体"/>
        </w:rPr>
        <w:t xml:space="preserve">     </w:t>
      </w:r>
      <w:r>
        <w:rPr>
          <w:rFonts w:hint="eastAsia" w:ascii="宋体" w:cs="宋体"/>
        </w:rPr>
        <w:t>解答：</w:t>
      </w:r>
      <w:r>
        <w:rPr>
          <w:rFonts w:ascii="宋体" w:cs="宋体"/>
        </w:rPr>
        <w:t>_______________________________________________________.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240" w:lineRule="auto"/>
        <w:ind w:firstLine="220" w:firstLineChars="100"/>
        <w:textAlignment w:val="auto"/>
        <w:outlineLvl w:val="9"/>
        <w:rPr>
          <w:rFonts w:ascii="宋体"/>
        </w:rPr>
      </w:pPr>
      <w:r>
        <w:rPr>
          <w:rFonts w:ascii="宋体" w:cs="宋体"/>
        </w:rPr>
        <w:t>(2)</w:t>
      </w:r>
      <w:r>
        <w:rPr>
          <w:rFonts w:hint="eastAsia" w:ascii="宋体" w:cs="宋体"/>
        </w:rPr>
        <w:t>问题</w:t>
      </w:r>
      <w:r>
        <w:rPr>
          <w:rFonts w:ascii="宋体" w:cs="宋体"/>
        </w:rPr>
        <w:t>2</w:t>
      </w:r>
      <w:r>
        <w:rPr>
          <w:rFonts w:hint="eastAsia" w:ascii="宋体" w:cs="宋体"/>
        </w:rPr>
        <w:t>：</w:t>
      </w:r>
      <w:r>
        <w:rPr>
          <w:rFonts w:ascii="宋体" w:cs="宋体"/>
        </w:rPr>
        <w:t>_______________________________________________________,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240" w:lineRule="auto"/>
        <w:textAlignment w:val="auto"/>
        <w:outlineLvl w:val="9"/>
        <w:rPr>
          <w:rFonts w:hint="eastAsia"/>
        </w:rPr>
      </w:pPr>
      <w:r>
        <w:rPr>
          <w:rFonts w:ascii="宋体" w:cs="宋体"/>
        </w:rPr>
        <w:t xml:space="preserve">     </w:t>
      </w:r>
      <w:r>
        <w:rPr>
          <w:rFonts w:hint="eastAsia" w:ascii="宋体" w:cs="宋体"/>
        </w:rPr>
        <w:t>解答：</w:t>
      </w:r>
      <w:r>
        <w:rPr>
          <w:rFonts w:ascii="宋体" w:cs="宋体"/>
        </w:rPr>
        <w:t>________________________________________________________.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31．一辆汽车不小心开进了泥潭中，司机取来一套滑轮组欲将汽车从泥潭中拉出，如图所示。若车重为5×l0</w:t>
      </w:r>
      <w:r>
        <w:rPr>
          <w:rFonts w:hint="eastAsia" w:ascii="宋体" w:hAnsi="宋体"/>
          <w:szCs w:val="21"/>
          <w:vertAlign w:val="superscript"/>
        </w:rPr>
        <w:t>4</w:t>
      </w:r>
      <w:r>
        <w:rPr>
          <w:rFonts w:hint="eastAsia" w:ascii="宋体" w:hAnsi="宋体"/>
          <w:szCs w:val="21"/>
        </w:rPr>
        <w:t>N，汽车受到的阻力为车重的0.04倍，滑轮组的机械效率为80％，问：(1)该司机至少需用多大的力才能将汽车从泥潭中拉出?(2)若拉动汽车时，汽车前进的速度为0.1m／s，则司机做功的功率是多少？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pict>
          <v:shape id="_x0000_s1145" o:spid="_x0000_s1145" o:spt="75" type="#_x0000_t75" style="position:absolute;left:0pt;margin-left:216pt;margin-top:7.8pt;height:52.85pt;width:174pt;mso-wrap-distance-bottom:0pt;mso-wrap-distance-left:9pt;mso-wrap-distance-right:9pt;mso-wrap-distance-top:0pt;z-index:251673600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27" cropbottom="12454f" o:title=""/>
            <o:lock v:ext="edit" aspectratio="t"/>
            <w10:wrap type="square"/>
          </v:shape>
          <o:OLEObject Type="Embed" ProgID="PBrush" ShapeID="_x0000_s1145" DrawAspect="Content" ObjectID="_1468075726" r:id="rId26">
            <o:LockedField>false</o:LockedField>
          </o:OLEObject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hint="eastAsia"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  <w:rPr>
          <w:rFonts w:ascii="宋体" w:hAnsi="宋体"/>
        </w:rPr>
      </w:pPr>
      <w:r>
        <w:rPr>
          <w:rFonts w:hint="eastAsia"/>
          <w:szCs w:val="21"/>
        </w:rPr>
        <w:t>32.</w:t>
      </w:r>
      <w:r>
        <w:rPr>
          <w:rFonts w:hint="eastAsia" w:ascii="宋体" w:hAnsi="宋体" w:cs="宋体"/>
        </w:rPr>
        <w:t xml:space="preserve"> 一款太阳能热水器，铭牌上的部分参数右表所示，将它安装有在阳光充足的楼顶上，并送满水。</w:t>
      </w:r>
      <w:r>
        <w:rPr>
          <w:rFonts w:ascii="宋体" w:hAnsi="宋体" w:cs="宋体"/>
        </w:rPr>
        <w:t>(1)</w:t>
      </w:r>
      <w:r>
        <w:rPr>
          <w:rFonts w:hint="eastAsia" w:ascii="宋体" w:hAnsi="宋体" w:cs="宋体"/>
        </w:rPr>
        <w:t>南通地区</w:t>
      </w:r>
      <w:r>
        <w:rPr>
          <w:rFonts w:ascii="宋体" w:hAnsi="宋体" w:cs="宋体"/>
        </w:rPr>
        <w:t>(</w:t>
      </w:r>
      <w:r>
        <w:rPr>
          <w:rFonts w:hint="eastAsia" w:ascii="宋体" w:hAnsi="宋体" w:cs="宋体"/>
        </w:rPr>
        <w:t>晴天</w:t>
      </w:r>
      <w:r>
        <w:rPr>
          <w:rFonts w:ascii="宋体" w:hAnsi="宋体" w:cs="宋体"/>
        </w:rPr>
        <w:t>)</w:t>
      </w:r>
      <w:r>
        <w:rPr>
          <w:rFonts w:hint="eastAsia" w:ascii="宋体" w:hAnsi="宋体" w:cs="宋体"/>
        </w:rPr>
        <w:t>平均每平方米的面积上，每小时接收的太阳能约为</w:t>
      </w:r>
      <w:r>
        <w:rPr>
          <w:rFonts w:ascii="宋体" w:hAnsi="宋体" w:cs="宋体"/>
        </w:rPr>
        <w:t>2.8</w:t>
      </w:r>
      <w:r>
        <w:rPr>
          <w:rFonts w:hint="eastAsia" w:ascii="宋体" w:hAnsi="宋体" w:cs="宋体"/>
        </w:rPr>
        <w:t>×</w:t>
      </w:r>
      <w:r>
        <w:rPr>
          <w:rFonts w:ascii="宋体" w:hAnsi="宋体" w:cs="宋体"/>
        </w:rPr>
        <w:t>10</w:t>
      </w:r>
      <w:r>
        <w:rPr>
          <w:rFonts w:ascii="宋体" w:hAnsi="宋体" w:cs="宋体"/>
          <w:vertAlign w:val="superscript"/>
        </w:rPr>
        <w:t>6</w:t>
      </w:r>
      <w:r>
        <w:rPr>
          <w:rFonts w:ascii="宋体" w:hAnsi="宋体" w:cs="宋体"/>
        </w:rPr>
        <w:t>J</w:t>
      </w:r>
      <w:r>
        <w:rPr>
          <w:rFonts w:hint="eastAsia" w:ascii="宋体" w:hAnsi="宋体" w:cs="宋体"/>
        </w:rPr>
        <w:t>。若该热水器接受太阳能的</w:t>
      </w:r>
      <w:r>
        <w:rPr>
          <w:rFonts w:ascii="宋体" w:hAnsi="宋体" w:cs="宋体"/>
        </w:rPr>
        <w:t xml:space="preserve"> </w:t>
      </w:r>
      <w:r>
        <w:rPr>
          <w:rFonts w:hint="eastAsia" w:ascii="宋体" w:hAnsi="宋体" w:cs="宋体"/>
        </w:rPr>
        <w:t>有效面积为</w:t>
      </w:r>
      <w:r>
        <w:rPr>
          <w:rFonts w:ascii="宋体" w:hAnsi="宋体" w:cs="宋体"/>
        </w:rPr>
        <w:t>1.5m</w:t>
      </w:r>
      <w:r>
        <w:rPr>
          <w:rFonts w:ascii="宋体" w:hAnsi="宋体" w:cs="宋体"/>
          <w:vertAlign w:val="superscript"/>
        </w:rPr>
        <w:t>2</w:t>
      </w:r>
      <w:r>
        <w:rPr>
          <w:rFonts w:hint="eastAsia" w:ascii="宋体" w:hAnsi="宋体" w:cs="宋体"/>
        </w:rPr>
        <w:t>，每天日照时间按</w:t>
      </w:r>
      <w:r>
        <w:rPr>
          <w:rFonts w:ascii="宋体" w:hAnsi="宋体" w:cs="宋体"/>
        </w:rPr>
        <w:t>8h</w:t>
      </w:r>
      <w:r>
        <w:rPr>
          <w:rFonts w:hint="eastAsia" w:ascii="宋体" w:hAnsi="宋体" w:cs="宋体"/>
        </w:rPr>
        <w:t>计算，则它一天中接收的太阳能</w:t>
      </w:r>
      <w:r>
        <w:rPr>
          <w:rFonts w:ascii="宋体" w:hAnsi="宋体" w:cs="宋体"/>
        </w:rPr>
        <w:t>(E)</w:t>
      </w:r>
      <w:r>
        <w:rPr>
          <w:rFonts w:hint="eastAsia" w:ascii="宋体" w:hAnsi="宋体" w:cs="宋体"/>
        </w:rPr>
        <w:t>约为多少</w:t>
      </w:r>
      <w:r>
        <w:rPr>
          <w:rFonts w:ascii="宋体" w:hAnsi="宋体" w:cs="宋体"/>
        </w:rPr>
        <w:t>?</w:t>
      </w:r>
      <w:r>
        <w:rPr>
          <w:rFonts w:hint="eastAsia" w:ascii="宋体" w:hAnsi="宋体" w:cs="宋体"/>
        </w:rPr>
        <w:t>若这些太阳能有</w:t>
      </w:r>
      <w:r>
        <w:rPr>
          <w:rFonts w:ascii="宋体" w:hAnsi="宋体" w:cs="宋体"/>
        </w:rPr>
        <w:t>60</w:t>
      </w:r>
      <w:r>
        <w:rPr>
          <w:rFonts w:hint="eastAsia" w:ascii="宋体" w:hAnsi="宋体" w:cs="宋体"/>
        </w:rPr>
        <w:t>％被热水器中的水吸收的，则可使水温升高多少</w:t>
      </w:r>
      <w:r>
        <w:rPr>
          <w:rFonts w:ascii="宋体" w:hAnsi="宋体" w:cs="宋体"/>
        </w:rPr>
        <w:t>?[c</w:t>
      </w:r>
      <w:r>
        <w:rPr>
          <w:rFonts w:hint="eastAsia" w:ascii="宋体" w:hAnsi="宋体" w:cs="宋体"/>
        </w:rPr>
        <w:t>水＝</w:t>
      </w:r>
      <w:r>
        <w:rPr>
          <w:rFonts w:ascii="宋体" w:hAnsi="宋体" w:cs="宋体"/>
        </w:rPr>
        <w:t>4.2</w:t>
      </w:r>
      <w:r>
        <w:rPr>
          <w:rFonts w:hint="eastAsia" w:ascii="宋体" w:hAnsi="宋体" w:cs="宋体"/>
        </w:rPr>
        <w:t>×</w:t>
      </w:r>
      <w:r>
        <w:rPr>
          <w:rFonts w:ascii="宋体" w:hAnsi="宋体" w:cs="宋体"/>
        </w:rPr>
        <w:t>10</w:t>
      </w:r>
      <w:r>
        <w:rPr>
          <w:rFonts w:ascii="宋体" w:hAnsi="宋体" w:cs="宋体"/>
          <w:vertAlign w:val="superscript"/>
        </w:rPr>
        <w:t>3</w:t>
      </w:r>
      <w:r>
        <w:rPr>
          <w:rFonts w:ascii="宋体" w:hAnsi="宋体" w:cs="宋体"/>
        </w:rPr>
        <w:t>J</w:t>
      </w:r>
      <w:r>
        <w:rPr>
          <w:rFonts w:hint="eastAsia" w:ascii="宋体" w:hAnsi="宋体" w:cs="宋体"/>
        </w:rPr>
        <w:t>／</w:t>
      </w:r>
      <w:r>
        <w:rPr>
          <w:rFonts w:ascii="宋体" w:hAnsi="宋体" w:cs="宋体"/>
        </w:rPr>
        <w:t>(kg</w:t>
      </w:r>
      <w:r>
        <w:rPr>
          <w:rFonts w:hint="eastAsia" w:ascii="宋体" w:hAnsi="宋体" w:cs="宋体"/>
        </w:rPr>
        <w:t>·℃</w:t>
      </w:r>
      <w:r>
        <w:rPr>
          <w:rFonts w:ascii="宋体" w:hAnsi="宋体" w:cs="宋体"/>
        </w:rPr>
        <w:t>)](2)</w:t>
      </w:r>
      <w:r>
        <w:rPr>
          <w:rFonts w:hint="eastAsia" w:ascii="宋体" w:hAnsi="宋体" w:cs="宋体"/>
        </w:rPr>
        <w:t>若该热水器一天中接收的太阳能，由燃烧煤气</w:t>
      </w:r>
      <w:r>
        <w:rPr>
          <w:rFonts w:ascii="宋体" w:hAnsi="宋体" w:cs="宋体"/>
        </w:rPr>
        <w:t>(</w:t>
      </w:r>
      <w:r>
        <w:rPr>
          <w:rFonts w:hint="eastAsia" w:ascii="宋体" w:hAnsi="宋体" w:cs="宋体"/>
        </w:rPr>
        <w:t>热值</w:t>
      </w:r>
      <w:r>
        <w:rPr>
          <w:rFonts w:ascii="宋体" w:hAnsi="宋体" w:cs="宋体"/>
        </w:rPr>
        <w:t>q</w:t>
      </w:r>
      <w:r>
        <w:rPr>
          <w:rFonts w:hint="eastAsia" w:ascii="宋体" w:hAnsi="宋体" w:cs="宋体"/>
        </w:rPr>
        <w:t>＝</w:t>
      </w:r>
      <w:r>
        <w:rPr>
          <w:rFonts w:ascii="宋体" w:hAnsi="宋体" w:cs="宋体"/>
        </w:rPr>
        <w:t>4.2</w:t>
      </w:r>
      <w:r>
        <w:rPr>
          <w:rFonts w:hint="eastAsia" w:ascii="宋体" w:hAnsi="宋体" w:cs="宋体"/>
        </w:rPr>
        <w:t>×</w:t>
      </w:r>
      <w:r>
        <w:rPr>
          <w:rFonts w:ascii="宋体" w:hAnsi="宋体" w:cs="宋体"/>
        </w:rPr>
        <w:t>10</w:t>
      </w:r>
      <w:r>
        <w:rPr>
          <w:rFonts w:ascii="宋体" w:hAnsi="宋体" w:cs="宋体"/>
          <w:vertAlign w:val="superscript"/>
        </w:rPr>
        <w:t>7</w:t>
      </w:r>
      <w:r>
        <w:rPr>
          <w:rFonts w:ascii="宋体" w:hAnsi="宋体" w:cs="宋体"/>
        </w:rPr>
        <w:t>J</w:t>
      </w:r>
      <w:r>
        <w:rPr>
          <w:rFonts w:hint="eastAsia" w:ascii="宋体" w:hAnsi="宋体" w:cs="宋体"/>
        </w:rPr>
        <w:t>／</w:t>
      </w:r>
      <w:r>
        <w:rPr>
          <w:rFonts w:ascii="宋体" w:hAnsi="宋体" w:cs="宋体"/>
        </w:rPr>
        <w:t>kg)</w:t>
      </w:r>
      <w:r>
        <w:rPr>
          <w:rFonts w:hint="eastAsia" w:ascii="宋体" w:hAnsi="宋体" w:cs="宋体"/>
        </w:rPr>
        <w:t>来获得，则需要完全燃烧多少千克煤气</w:t>
      </w:r>
      <w:r>
        <w:rPr>
          <w:rFonts w:ascii="宋体" w:hAnsi="宋体" w:cs="宋体"/>
        </w:rPr>
        <w:t>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spacing w:line="240" w:lineRule="auto"/>
        <w:ind w:left="990" w:hanging="990" w:hangingChars="450"/>
        <w:textAlignment w:val="auto"/>
        <w:outlineLvl w:val="9"/>
        <w:rPr>
          <w:rFonts w:ascii="宋体" w:hAnsi="宋体"/>
        </w:rPr>
      </w:pPr>
      <w:r>
        <w:rPr>
          <w:rFonts w:ascii="宋体" w:hAnsi="宋体" w:cs="宋体"/>
        </w:rPr>
        <w:t>(3)</w:t>
      </w:r>
      <w:r>
        <w:rPr>
          <w:rFonts w:hint="eastAsia" w:ascii="宋体" w:hAnsi="宋体" w:cs="宋体"/>
        </w:rPr>
        <w:t>请你：说出当前在利用太阳能方面所面临的某一主要困难</w:t>
      </w:r>
      <w:r>
        <w:rPr>
          <w:rFonts w:ascii="宋体" w:hAnsi="宋体" w:cs="宋体"/>
        </w:rPr>
        <w:t>(</w:t>
      </w:r>
      <w:r>
        <w:rPr>
          <w:rFonts w:hint="eastAsia" w:ascii="宋体" w:hAnsi="宋体" w:cs="宋体"/>
        </w:rPr>
        <w:t>可从自然因素或技术因素等方面思考</w:t>
      </w:r>
      <w:r>
        <w:rPr>
          <w:rFonts w:ascii="宋体" w:hAnsi="宋体" w:cs="宋体"/>
        </w:rPr>
        <w:t>)</w:t>
      </w:r>
      <w:r>
        <w:rPr>
          <w:rFonts w:hint="eastAsia" w:ascii="宋体" w:hAnsi="宋体" w:cs="宋体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textAlignment w:val="auto"/>
        <w:outlineLvl w:val="9"/>
      </w:pPr>
      <w: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3571875</wp:posOffset>
            </wp:positionH>
            <wp:positionV relativeFrom="paragraph">
              <wp:posOffset>246380</wp:posOffset>
            </wp:positionV>
            <wp:extent cx="1485900" cy="590550"/>
            <wp:effectExtent l="19050" t="0" r="0" b="0"/>
            <wp:wrapSquare wrapText="bothSides"/>
            <wp:docPr id="128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2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134F5"/>
    <w:multiLevelType w:val="singleLevel"/>
    <w:tmpl w:val="3D8134F5"/>
    <w:lvl w:ilvl="0" w:tentative="0">
      <w:start w:val="1"/>
      <w:numFmt w:val="decimal"/>
      <w:pStyle w:val="11"/>
      <w:lvlText w:val="%1."/>
      <w:lvlJc w:val="left"/>
      <w:pPr>
        <w:tabs>
          <w:tab w:val="left" w:pos="315"/>
        </w:tabs>
        <w:ind w:left="315" w:hanging="2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00000"/>
    <w:rsid w:val="663E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uiPriority w:val="99"/>
    <w:pPr>
      <w:ind w:firstLine="420" w:firstLineChars="200"/>
    </w:pPr>
  </w:style>
  <w:style w:type="paragraph" w:styleId="3">
    <w:name w:val="Balloon Text"/>
    <w:basedOn w:val="1"/>
    <w:link w:val="12"/>
    <w:semiHidden/>
    <w:unhideWhenUsed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8">
    <w:name w:val="Table Grid"/>
    <w:basedOn w:val="7"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semiHidden/>
    <w:uiPriority w:val="99"/>
    <w:rPr>
      <w:rFonts w:ascii="Tahoma" w:hAnsi="Tahoma"/>
      <w:sz w:val="18"/>
      <w:szCs w:val="18"/>
    </w:rPr>
  </w:style>
  <w:style w:type="character" w:customStyle="1" w:styleId="10">
    <w:name w:val="页脚 Char"/>
    <w:basedOn w:val="6"/>
    <w:link w:val="4"/>
    <w:semiHidden/>
    <w:uiPriority w:val="99"/>
    <w:rPr>
      <w:rFonts w:ascii="Tahoma" w:hAnsi="Tahoma"/>
      <w:sz w:val="18"/>
      <w:szCs w:val="18"/>
    </w:rPr>
  </w:style>
  <w:style w:type="paragraph" w:customStyle="1" w:styleId="11">
    <w:name w:val="小题"/>
    <w:basedOn w:val="2"/>
    <w:uiPriority w:val="0"/>
    <w:pPr>
      <w:widowControl w:val="0"/>
      <w:numPr>
        <w:ilvl w:val="0"/>
        <w:numId w:val="1"/>
      </w:numPr>
      <w:adjustRightInd/>
      <w:snapToGrid/>
      <w:spacing w:after="0"/>
      <w:ind w:firstLineChars="0"/>
      <w:jc w:val="both"/>
    </w:pPr>
    <w:rPr>
      <w:rFonts w:ascii="宋体" w:hAnsi="Times New Roman" w:eastAsia="宋体" w:cs="Times New Roman"/>
      <w:kern w:val="2"/>
      <w:sz w:val="21"/>
      <w:szCs w:val="20"/>
    </w:rPr>
  </w:style>
  <w:style w:type="character" w:customStyle="1" w:styleId="12">
    <w:name w:val="批注框文本 Char"/>
    <w:basedOn w:val="6"/>
    <w:link w:val="3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theme" Target="theme/theme1.xml"/><Relationship Id="rId29" Type="http://schemas.openxmlformats.org/officeDocument/2006/relationships/customXml" Target="../customXml/item1.xml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oleObject" Target="embeddings/oleObject2.bin"/><Relationship Id="rId25" Type="http://schemas.openxmlformats.org/officeDocument/2006/relationships/image" Target="media/image21.png"/><Relationship Id="rId24" Type="http://schemas.openxmlformats.org/officeDocument/2006/relationships/image" Target="media/image20.jpe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jpe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8"/>
    <customShpInfo spid="_x0000_s1029"/>
    <customShpInfo spid="_x0000_s1027"/>
    <customShpInfo spid="_x0000_s1031"/>
    <customShpInfo spid="_x0000_s1032"/>
    <customShpInfo spid="_x0000_s1030"/>
    <customShpInfo spid="_x0000_s1034"/>
    <customShpInfo spid="_x0000_s1036"/>
    <customShpInfo spid="_x0000_s1037"/>
    <customShpInfo spid="_x0000_s1035"/>
    <customShpInfo spid="_x0000_s1038"/>
    <customShpInfo spid="_x0000_s1033"/>
    <customShpInfo spid="_x0000_s1041"/>
    <customShpInfo spid="_x0000_s1043"/>
    <customShpInfo spid="_x0000_s1044"/>
    <customShpInfo spid="_x0000_s1045"/>
    <customShpInfo spid="_x0000_s1046"/>
    <customShpInfo spid="_x0000_s1047"/>
    <customShpInfo spid="_x0000_s1049"/>
    <customShpInfo spid="_x0000_s1050"/>
    <customShpInfo spid="_x0000_s1051"/>
    <customShpInfo spid="_x0000_s1048"/>
    <customShpInfo spid="_x0000_s1042"/>
    <customShpInfo spid="_x0000_s1040"/>
    <customShpInfo spid="_x0000_s1053"/>
    <customShpInfo spid="_x0000_s1054"/>
    <customShpInfo spid="_x0000_s1055"/>
    <customShpInfo spid="_x0000_s1056"/>
    <customShpInfo spid="_x0000_s1057"/>
    <customShpInfo spid="_x0000_s1058"/>
    <customShpInfo spid="_x0000_s1059"/>
    <customShpInfo spid="_x0000_s1060"/>
    <customShpInfo spid="_x0000_s1052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61"/>
    <customShpInfo spid="_x0000_s1081"/>
    <customShpInfo spid="_x0000_s1082"/>
    <customShpInfo spid="_x0000_s1080"/>
    <customShpInfo spid="_x0000_s1084"/>
    <customShpInfo spid="_x0000_s1085"/>
    <customShpInfo spid="_x0000_s1083"/>
    <customShpInfo spid="_x0000_s1087"/>
    <customShpInfo spid="_x0000_s1088"/>
    <customShpInfo spid="_x0000_s1086"/>
    <customShpInfo spid="_x0000_s1089"/>
    <customShpInfo spid="_x0000_s1090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79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097"/>
    <customShpInfo spid="_x0000_s1116"/>
    <customShpInfo spid="_x0000_s1118"/>
    <customShpInfo spid="_x0000_s1119"/>
    <customShpInfo spid="_x0000_s1120"/>
    <customShpInfo spid="_x0000_s1121"/>
    <customShpInfo spid="_x0000_s1122"/>
    <customShpInfo spid="_x0000_s1124"/>
    <customShpInfo spid="_x0000_s1125"/>
    <customShpInfo spid="_x0000_s1126"/>
    <customShpInfo spid="_x0000_s1123"/>
    <customShpInfo spid="_x0000_s1117"/>
    <customShpInfo spid="_x0000_s1115"/>
    <customShpInfo spid="_x0000_s1127"/>
    <customShpInfo spid="_x0000_s1129"/>
    <customShpInfo spid="_x0000_s1130"/>
    <customShpInfo spid="_x0000_s1128"/>
    <customShpInfo spid="_x0000_s1132"/>
    <customShpInfo spid="_x0000_s1133"/>
    <customShpInfo spid="_x0000_s1131"/>
    <customShpInfo spid="_x0000_s1135"/>
    <customShpInfo spid="_x0000_s1136"/>
    <customShpInfo spid="_x0000_s1134"/>
    <customShpInfo spid="_x0000_s1138"/>
    <customShpInfo spid="_x0000_s1139"/>
    <customShpInfo spid="_x0000_s1137"/>
    <customShpInfo spid="_x0000_s1039"/>
    <customShpInfo spid="_x0000_s1141"/>
    <customShpInfo spid="_x0000_s1142"/>
    <customShpInfo spid="_x0000_s1143"/>
    <customShpInfo spid="_x0000_s1144"/>
    <customShpInfo spid="_x0000_s1140"/>
    <customShpInfo spid="_x0000_s114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827</Words>
  <Characters>4717</Characters>
  <Lines>39</Lines>
  <Paragraphs>11</Paragraphs>
  <TotalTime>1</TotalTime>
  <ScaleCrop>false</ScaleCrop>
  <LinksUpToDate>false</LinksUpToDate>
  <CharactersWithSpaces>5533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2018-08-04T01:05:13Z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