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82pt;margin-top:930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  <w:r>
        <w:rPr>
          <w:rFonts w:ascii="Times New Roman" w:eastAsia="黑体" w:hAnsi="Times New Roman" w:cs="Times New Roman"/>
          <w:sz w:val="32"/>
        </w:rPr>
        <w:t>西岗区期末测试试卷</w:t>
      </w:r>
    </w:p>
    <w:p>
      <w:pPr>
        <w:spacing w:line="360" w:lineRule="auto"/>
        <w:ind w:left="3780" w:firstLine="420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sz w:val="32"/>
        </w:rPr>
        <w:t>七年级数学</w:t>
      </w:r>
      <w:r>
        <w:rPr>
          <w:rFonts w:ascii="Times New Roman" w:eastAsia="黑体" w:hAnsi="Times New Roman" w:cs="Times New Roman"/>
          <w:sz w:val="32"/>
        </w:rPr>
        <w:tab/>
      </w:r>
      <w:r>
        <w:rPr>
          <w:rFonts w:ascii="Times New Roman" w:eastAsia="黑体" w:hAnsi="Times New Roman" w:cs="Times New Roman"/>
          <w:sz w:val="32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2018.7</w:t>
      </w:r>
    </w:p>
    <w:p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说明：本试卷共6页。满分150分。考试时间120分钟</w:t>
      </w:r>
    </w:p>
    <w:p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一、选择题：（在每小题给出的四个选项中，只有一个正确答案。本大题共有10小题，每小题3分，共30分）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1．下列是二元一次方程的是（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  <w:position w:val="-6"/>
        </w:rPr>
        <w:object>
          <v:shape id="_x0000_i1026" type="#_x0000_t75" style="height:12.75pt;width:4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  <w:position w:val="-10"/>
        </w:rPr>
        <w:object>
          <v:shape id="_x0000_i1027" type="#_x0000_t75" style="height:15pt;width:36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  <w:position w:val="-26"/>
        </w:rPr>
        <w:object>
          <v:shape id="_x0000_i1028" type="#_x0000_t75" style="height:30pt;width:42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  <w:position w:val="-10"/>
        </w:rPr>
        <w:object>
          <v:shape id="_x0000_i1029" type="#_x0000_t75" style="height:15pt;width:56.2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 New Roman" w:eastAsia="宋体" w:hAnsi="Times New Roman" w:cs="Times New Roman"/>
        </w:rPr>
        <w:t xml:space="preserve"> 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2．点P（m,n）到轴的距离是（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A．m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B．n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C．|m|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D．|n|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3．已知</w:t>
      </w:r>
      <w:r>
        <w:rPr>
          <w:rFonts w:ascii="Times New Roman" w:eastAsia="宋体" w:hAnsi="Times New Roman" w:cs="Times New Roman"/>
          <w:position w:val="-6"/>
        </w:rPr>
        <w:object>
          <v:shape id="_x0000_i1030" type="#_x0000_t75" style="height:12.75pt;width:24.7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 New Roman" w:eastAsia="宋体" w:hAnsi="Times New Roman" w:cs="Times New Roman"/>
        </w:rPr>
        <w:t xml:space="preserve"> 则，下列式子正确的是（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  <w:position w:val="-6"/>
        </w:rPr>
        <w:object>
          <v:shape id="_x0000_i1031" type="#_x0000_t75" style="height:12.75pt;width:54.7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  <w:position w:val="-6"/>
        </w:rPr>
        <w:object>
          <v:shape id="_x0000_i1032" type="#_x0000_t75" style="height:12.75pt;width:35.2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  <w:position w:val="-6"/>
        </w:rPr>
        <w:object>
          <v:shape id="_x0000_i1033" type="#_x0000_t75" style="height:12.75pt;width:47.2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  <w:position w:val="-22"/>
        </w:rPr>
        <w:object>
          <v:shape id="_x0000_i1034" type="#_x0000_t75" style="height:27.75pt;width:27.7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Times New Roman" w:eastAsia="宋体" w:hAnsi="Times New Roman" w:cs="Times New Roman"/>
        </w:rPr>
        <w:t xml:space="preserve"> 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175260</wp:posOffset>
            </wp:positionV>
            <wp:extent cx="1771015" cy="2390140"/>
            <wp:effectExtent l="0" t="0" r="635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4．如图1，能判断直线AB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CD的条件是（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1=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B．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3=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1+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3=180°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3+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4=108°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5．如图2，AC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Times New Roman" w:cs="Times New Roman"/>
        </w:rPr>
        <w:t>BC，CD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Times New Roman" w:cs="Times New Roman"/>
        </w:rPr>
        <w:t>AB，则点C到AB所在直线的距离是线段（ ）的长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A．CA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B．CD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C．CB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D．以上都不是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6．把不等式组</w:t>
      </w:r>
      <w:r>
        <w:rPr>
          <w:rFonts w:ascii="Times New Roman" w:eastAsia="宋体" w:hAnsi="Times New Roman" w:cs="Times New Roman"/>
          <w:position w:val="-28"/>
        </w:rPr>
        <w:object>
          <v:shape id="_x0000_i1035" type="#_x0000_t75" style="height:33pt;width:44.2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5" DrawAspect="Content" ObjectID="_1468075734" r:id="rId26"/>
        </w:object>
      </w:r>
      <w:r>
        <w:rPr>
          <w:rFonts w:ascii="Times New Roman" w:eastAsia="宋体" w:hAnsi="Times New Roman" w:cs="Times New Roman"/>
        </w:rPr>
        <w:t xml:space="preserve"> 的解集表示在数轴上，正确的是（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drawing>
          <wp:inline distT="0" distB="0" distL="0" distR="0">
            <wp:extent cx="5779770" cy="869315"/>
            <wp:effectExtent l="0" t="0" r="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181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7．如图3，在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ABC中，D是BC延长线上一点，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B=40°，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ACD=120°，则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A等于（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A．60°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B．70°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C．80°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D．90°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8．实数</w:t>
      </w:r>
      <w:r>
        <w:rPr>
          <w:rFonts w:ascii="Times New Roman" w:eastAsia="宋体" w:hAnsi="Times New Roman" w:cs="Times New Roman"/>
          <w:position w:val="-6"/>
        </w:rPr>
        <w:object>
          <v:shape id="_x0000_i1036" type="#_x0000_t75" style="height:15.75pt;width:17.2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DSMT4" ShapeID="_x0000_i1036" DrawAspect="Content" ObjectID="_1468075735" r:id="rId29"/>
        </w:object>
      </w:r>
      <w:r>
        <w:rPr>
          <w:rFonts w:ascii="Times New Roman" w:eastAsia="宋体" w:hAnsi="Times New Roman" w:cs="Times New Roman"/>
        </w:rPr>
        <w:t xml:space="preserve"> 的整数部分是（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A．1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B．2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C．3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D．4</w:t>
      </w:r>
    </w:p>
    <w:p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80590" cy="123761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80952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1894840" cy="16662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9．如图4，为估计池塘岸边A，B两点间的距离，小方在吃糖的一侧选取一点O，测得OA=15米，OB=10米，A，B间的距离不可能是（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A．5米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B．10米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C．15米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D．20米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10．计算</w:t>
      </w:r>
      <w:r>
        <w:rPr>
          <w:rFonts w:ascii="Times New Roman" w:eastAsia="宋体" w:hAnsi="Times New Roman" w:cs="Times New Roman"/>
          <w:position w:val="-24"/>
        </w:rPr>
        <w:object>
          <v:shape id="_x0000_i1037" type="#_x0000_t75" style="height:30.75pt;width:68.2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37" DrawAspect="Content" ObjectID="_1468075736" r:id="rId33"/>
        </w:object>
      </w:r>
      <w:r>
        <w:rPr>
          <w:rFonts w:ascii="Times New Roman" w:eastAsia="宋体" w:hAnsi="Times New Roman" w:cs="Times New Roman"/>
        </w:rPr>
        <w:t xml:space="preserve"> 的结果是（    ）</w:t>
      </w:r>
    </w:p>
    <w:p>
      <w:pPr>
        <w:spacing w:line="360" w:lineRule="auto"/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  <w:position w:val="-6"/>
        </w:rPr>
        <w:object>
          <v:shape id="_x0000_i1038" type="#_x0000_t75" style="height:15.75pt;width:15.7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38" DrawAspect="Content" ObjectID="_1468075737" r:id="rId35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  <w:position w:val="-22"/>
        </w:rPr>
        <w:object>
          <v:shape id="_x0000_i1039" type="#_x0000_t75" style="height:27.75pt;width:24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DSMT4" ShapeID="_x0000_i1039" DrawAspect="Content" ObjectID="_1468075738" r:id="rId37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  <w:position w:val="-22"/>
        </w:rPr>
        <w:object>
          <v:shape id="_x0000_i1040" type="#_x0000_t75" style="height:27.75pt;width:24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DSMT4" ShapeID="_x0000_i1040" DrawAspect="Content" ObjectID="_1468075739" r:id="rId39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  <w:position w:val="-6"/>
        </w:rPr>
        <w:object>
          <v:shape id="_x0000_i1041" type="#_x0000_t75" style="height:15.75pt;width:21.75pt" o:oleicon="f" o:ole="" coordsize="21600,21600" o:preferrelative="t" filled="f" stroked="f">
            <v:stroke joinstyle="miter"/>
            <v:imagedata r:id="rId40" o:title=""/>
            <o:lock v:ext="edit" aspectratio="t"/>
            <w10:anchorlock/>
          </v:shape>
          <o:OLEObject Type="Embed" ProgID="Equation.DSMT4" ShapeID="_x0000_i1041" DrawAspect="Content" ObjectID="_1468075740" r:id="rId41"/>
        </w:object>
      </w:r>
      <w:r>
        <w:rPr>
          <w:rFonts w:ascii="Times New Roman" w:eastAsia="宋体" w:hAnsi="Times New Roman" w:cs="Times New Roman"/>
        </w:rPr>
        <w:t xml:space="preserve"> </w:t>
      </w:r>
    </w:p>
    <w:p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二、填空题（本题共6小题，每小题3分，共18分）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11．49的算术平方根是</w:t>
      </w:r>
      <w:r>
        <w:rPr>
          <w:rFonts w:ascii="Times New Roman" w:eastAsia="宋体" w:hAnsi="Times New Roman" w:cs="Times New Roman"/>
          <w:u w:val="single"/>
        </w:rPr>
        <w:t xml:space="preserve">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12．若二次根式</w:t>
      </w:r>
      <w:r>
        <w:rPr>
          <w:rFonts w:ascii="Times New Roman" w:eastAsia="宋体" w:hAnsi="Times New Roman" w:cs="Times New Roman"/>
          <w:position w:val="-6"/>
        </w:rPr>
        <w:object>
          <v:shape id="_x0000_i1042" type="#_x0000_t75" style="height:15.75pt;width:32.25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DSMT4" ShapeID="_x0000_i1042" DrawAspect="Content" ObjectID="_1468075741" r:id="rId43"/>
        </w:object>
      </w:r>
      <w:r>
        <w:rPr>
          <w:rFonts w:ascii="Times New Roman" w:eastAsia="宋体" w:hAnsi="Times New Roman" w:cs="Times New Roman"/>
        </w:rPr>
        <w:t xml:space="preserve"> 有意义，则x的取值范围是</w:t>
      </w:r>
      <w:r>
        <w:rPr>
          <w:rFonts w:ascii="Times New Roman" w:eastAsia="宋体" w:hAnsi="Times New Roman" w:cs="Times New Roman"/>
          <w:u w:val="single"/>
        </w:rPr>
        <w:t xml:space="preserve">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13．将方程</w:t>
      </w:r>
      <w:r>
        <w:rPr>
          <w:rFonts w:ascii="Times New Roman" w:eastAsia="宋体" w:hAnsi="Times New Roman" w:cs="Times New Roman"/>
          <w:position w:val="-10"/>
        </w:rPr>
        <w:object>
          <v:shape id="_x0000_i1043" type="#_x0000_t75" style="height:15pt;width:45.75pt" o:oleicon="f" o:ole="" coordsize="21600,21600" o:preferrelative="t" filled="f" stroked="f">
            <v:stroke joinstyle="miter"/>
            <v:imagedata r:id="rId44" o:title=""/>
            <o:lock v:ext="edit" aspectratio="t"/>
            <w10:anchorlock/>
          </v:shape>
          <o:OLEObject Type="Embed" ProgID="Equation.DSMT4" ShapeID="_x0000_i1043" DrawAspect="Content" ObjectID="_1468075742" r:id="rId45"/>
        </w:object>
      </w:r>
      <w:r>
        <w:rPr>
          <w:rFonts w:ascii="Times New Roman" w:eastAsia="宋体" w:hAnsi="Times New Roman" w:cs="Times New Roman"/>
        </w:rPr>
        <w:t xml:space="preserve"> 变形成用含y的二代数式表示x，则x=</w:t>
      </w:r>
      <w:r>
        <w:rPr>
          <w:rFonts w:ascii="Times New Roman" w:eastAsia="宋体" w:hAnsi="Times New Roman" w:cs="Times New Roman"/>
          <w:u w:val="single"/>
        </w:rPr>
        <w:t xml:space="preserve">   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14．已知点M（</w:t>
      </w:r>
      <w:r>
        <w:rPr>
          <w:rFonts w:ascii="Times New Roman" w:eastAsia="宋体" w:hAnsi="Times New Roman" w:cs="Times New Roman"/>
          <w:position w:val="-4"/>
        </w:rPr>
        <w:object>
          <v:shape id="_x0000_i1044" type="#_x0000_t75" style="height:12pt;width:15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44" DrawAspect="Content" ObjectID="_1468075743" r:id="rId47"/>
        </w:object>
      </w:r>
      <w:r>
        <w:rPr>
          <w:rFonts w:ascii="Times New Roman" w:eastAsia="宋体" w:hAnsi="Times New Roman" w:cs="Times New Roman"/>
        </w:rPr>
        <w:t>，2）在平面直角坐标系内，若将点M先向下平移3个单位长度，再向左平移3个单位长度，则平移后的点N的坐标为</w:t>
      </w:r>
      <w:r>
        <w:rPr>
          <w:rFonts w:ascii="Times New Roman" w:eastAsia="宋体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15．某次数学测验中共有16道题目，评分办法：答对一道得6分，答错一道扣2分，不答得0分。某学生有一道题未答，那么这个同学至少要答对</w:t>
      </w:r>
      <w:r>
        <w:rPr>
          <w:rFonts w:ascii="Times New Roman" w:eastAsia="宋体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/>
        </w:rPr>
        <w:t>道题，成绩才能在60分以上。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16．如图5，是由射线AB，BC，CD，DE，EA组成的平面图形，则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+1+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2+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3+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4+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5=</w:t>
      </w:r>
      <w:r>
        <w:rPr>
          <w:rFonts w:ascii="Times New Roman" w:eastAsia="宋体" w:hAnsi="Times New Roman" w:cs="Times New Roman"/>
          <w:u w:val="single"/>
        </w:rPr>
        <w:t xml:space="preserve">   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32255" cy="1656080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41438" cy="166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三、解答题（本题共4小题，17题10分、18题12分、19题10分、20题7分，共39分）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17．计算：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</w:t>
      </w:r>
      <w:r>
        <w:rPr>
          <w:rFonts w:ascii="Times New Roman" w:eastAsia="宋体" w:hAnsi="Times New Roman" w:cs="Times New Roman"/>
          <w:position w:val="-10"/>
        </w:rPr>
        <w:object>
          <v:shape id="_x0000_i1045" type="#_x0000_t75" style="height:18pt;width:69.7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45" DrawAspect="Content" ObjectID="_1468075744" r:id="rId50"/>
        </w:object>
      </w:r>
      <w:r>
        <w:rPr>
          <w:rFonts w:ascii="Times New Roman" w:eastAsia="宋体" w:hAnsi="Times New Roman" w:cs="Times New Roman"/>
        </w:rPr>
        <w:t xml:space="preserve"> （5分）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（2）</w:t>
      </w:r>
      <w:r>
        <w:rPr>
          <w:rFonts w:ascii="Times New Roman" w:eastAsia="宋体" w:hAnsi="Times New Roman" w:cs="Times New Roman"/>
          <w:position w:val="-26"/>
        </w:rPr>
        <w:object>
          <v:shape id="_x0000_i1046" type="#_x0000_t75" style="height:30pt;width:134.2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6" DrawAspect="Content" ObjectID="_1468075745" r:id="rId52"/>
        </w:object>
      </w:r>
      <w:r>
        <w:rPr>
          <w:rFonts w:ascii="Times New Roman" w:eastAsia="宋体" w:hAnsi="Times New Roman" w:cs="Times New Roman"/>
        </w:rPr>
        <w:t xml:space="preserve"> （5分）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18．解下列方程组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</w:t>
      </w:r>
      <w:r>
        <w:rPr>
          <w:rFonts w:ascii="Times New Roman" w:eastAsia="宋体" w:hAnsi="Times New Roman" w:cs="Times New Roman"/>
          <w:position w:val="-28"/>
        </w:rPr>
        <w:object>
          <v:shape id="_x0000_i1047" type="#_x0000_t75" style="height:33pt;width:62.2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47" DrawAspect="Content" ObjectID="_1468075746" r:id="rId54"/>
        </w:object>
      </w:r>
      <w:r>
        <w:rPr>
          <w:rFonts w:ascii="Times New Roman" w:eastAsia="宋体" w:hAnsi="Times New Roman" w:cs="Times New Roman"/>
        </w:rPr>
        <w:t xml:space="preserve"> （6分）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（2）用代入法解</w:t>
      </w:r>
      <w:r>
        <w:rPr>
          <w:rFonts w:ascii="Times New Roman" w:eastAsia="宋体" w:hAnsi="Times New Roman" w:cs="Times New Roman"/>
          <w:position w:val="-28"/>
        </w:rPr>
        <w:object>
          <v:shape id="_x0000_i1048" type="#_x0000_t75" style="height:33pt;width:57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48" DrawAspect="Content" ObjectID="_1468075747" r:id="rId56"/>
        </w:object>
      </w:r>
      <w:r>
        <w:rPr>
          <w:rFonts w:ascii="Times New Roman" w:eastAsia="宋体" w:hAnsi="Times New Roman" w:cs="Times New Roman"/>
        </w:rPr>
        <w:t xml:space="preserve"> （6分）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19．解不等式（组）并将解集在数轴上表示出来。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  <w:position w:val="-10"/>
        </w:rPr>
        <w:object>
          <v:shape id="_x0000_i1049" type="#_x0000_t75" style="height:15pt;width:66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49" DrawAspect="Content" ObjectID="_1468075748" r:id="rId58"/>
        </w:object>
      </w:r>
      <w:r>
        <w:rPr>
          <w:rFonts w:ascii="Times New Roman" w:eastAsia="宋体" w:hAnsi="Times New Roman" w:cs="Times New Roman"/>
        </w:rPr>
        <w:t xml:space="preserve"> （5分）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  <w:position w:val="-40"/>
        </w:rPr>
        <w:object>
          <v:shape id="_x0000_i1050" type="#_x0000_t75" style="height:45pt;width:7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0" DrawAspect="Content" ObjectID="_1468075749" r:id="rId60"/>
        </w:object>
      </w:r>
      <w:r>
        <w:rPr>
          <w:rFonts w:ascii="Times New Roman" w:eastAsia="宋体" w:hAnsi="Times New Roman" w:cs="Times New Roman"/>
        </w:rPr>
        <w:t xml:space="preserve"> （5分）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20．如图6，在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ABC中，已知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 xml:space="preserve">A: 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 xml:space="preserve">ABC: 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ACB=3:4:5,BD,CE分别是边AC,AB上的高，BD,CE相交于点H，求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BHC的度数。</w:t>
      </w:r>
    </w:p>
    <w:p>
      <w:pPr>
        <w:spacing w:line="360" w:lineRule="auto"/>
        <w:jc w:val="righ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28165" cy="19234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四、解答题（本题共3小题，其中21题、22题各8分，23题12分，共28分）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21．如图7，EF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AD，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1=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2，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BAC=70°，求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AGD的度数。请将解题过程填写完整。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解：</w:t>
      </w:r>
      <w:r>
        <w:rPr>
          <w:rFonts w:ascii="宋体" w:eastAsia="宋体" w:hAnsi="宋体" w:cs="宋体" w:hint="eastAsia"/>
        </w:rPr>
        <w:t>∵</w:t>
      </w:r>
      <w:r>
        <w:rPr>
          <w:rFonts w:ascii="Times New Roman" w:eastAsia="宋体" w:hAnsi="Times New Roman" w:cs="Times New Roman"/>
        </w:rPr>
        <w:t>EF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AD（已知）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∴∠</w:t>
      </w:r>
      <w:r>
        <w:rPr>
          <w:rFonts w:ascii="Times New Roman" w:eastAsia="宋体" w:hAnsi="Times New Roman" w:cs="Times New Roman"/>
        </w:rPr>
        <w:t>2=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（          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又</w:t>
      </w:r>
      <w:r>
        <w:rPr>
          <w:rFonts w:ascii="宋体" w:eastAsia="宋体" w:hAnsi="宋体" w:cs="宋体" w:hint="eastAsia"/>
        </w:rPr>
        <w:t>∵∠</w:t>
      </w:r>
      <w:r>
        <w:rPr>
          <w:rFonts w:ascii="Times New Roman" w:eastAsia="宋体" w:hAnsi="Times New Roman" w:cs="Times New Roman"/>
        </w:rPr>
        <w:t>1=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2（已知）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∴∠</w:t>
      </w:r>
      <w:r>
        <w:rPr>
          <w:rFonts w:ascii="Times New Roman" w:eastAsia="宋体" w:hAnsi="Times New Roman" w:cs="Times New Roman"/>
        </w:rPr>
        <w:t>1=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3（    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eastAsia="宋体" w:hAnsi="Times New Roman" w:cs="Times New Roman"/>
        </w:rPr>
        <w:t>AB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（                 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∴∠</w:t>
      </w:r>
      <w:r>
        <w:rPr>
          <w:rFonts w:ascii="Times New Roman" w:eastAsia="宋体" w:hAnsi="Times New Roman" w:cs="Times New Roman"/>
        </w:rPr>
        <w:t>BAC+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=180°（                 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∵∠</w:t>
      </w:r>
      <w:r>
        <w:rPr>
          <w:rFonts w:ascii="Times New Roman" w:eastAsia="宋体" w:hAnsi="Times New Roman" w:cs="Times New Roman"/>
        </w:rPr>
        <w:t>BAC=70°（已知）</w:t>
      </w:r>
    </w:p>
    <w:p>
      <w:pPr>
        <w:spacing w:line="360" w:lineRule="auto"/>
        <w:rPr>
          <w:rFonts w:ascii="Times New Roman" w:eastAsia="宋体" w:hAnsi="Times New Roman" w:cs="Times New Roman"/>
          <w:u w:val="single"/>
        </w:rPr>
      </w:pPr>
      <w:r>
        <w:rPr>
          <w:rFonts w:ascii="宋体" w:eastAsia="宋体" w:hAnsi="宋体" w:cs="宋体" w:hint="eastAsia"/>
        </w:rPr>
        <w:t>∴∠</w:t>
      </w:r>
      <w:r>
        <w:rPr>
          <w:rFonts w:ascii="Times New Roman" w:eastAsia="宋体" w:hAnsi="Times New Roman" w:cs="Times New Roman"/>
        </w:rPr>
        <w:t>AGD=</w:t>
      </w:r>
      <w:r>
        <w:rPr>
          <w:rFonts w:ascii="Times New Roman" w:eastAsia="宋体" w:hAnsi="Times New Roman" w:cs="Times New Roman"/>
          <w:u w:val="single"/>
        </w:rPr>
        <w:t xml:space="preserve">       </w:t>
      </w:r>
    </w:p>
    <w:p>
      <w:pPr>
        <w:spacing w:line="360" w:lineRule="auto"/>
        <w:jc w:val="righ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51940" cy="22091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2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22．如图8所示，有一边长为</w:t>
      </w:r>
      <w:r>
        <w:rPr>
          <w:rFonts w:ascii="Times New Roman" w:eastAsia="宋体" w:hAnsi="Times New Roman" w:cs="Times New Roman"/>
          <w:position w:val="-6"/>
        </w:rPr>
        <w:object>
          <v:shape id="_x0000_i1051" type="#_x0000_t75" style="height:15.75pt;width:21.7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1" DrawAspect="Content" ObjectID="_1468075750" r:id="rId64"/>
        </w:object>
      </w:r>
      <w:r>
        <w:rPr>
          <w:rFonts w:ascii="Times New Roman" w:eastAsia="宋体" w:hAnsi="Times New Roman" w:cs="Times New Roman"/>
        </w:rPr>
        <w:t xml:space="preserve"> 米的正方形大厅，它是由黑白完全相同的正方形方砖密铺而成。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（1）图中黑白方砖共有</w:t>
      </w:r>
      <w:r>
        <w:rPr>
          <w:rFonts w:ascii="Times New Roman" w:eastAsia="宋体" w:hAnsi="Times New Roman" w:cs="Times New Roman"/>
          <w:u w:val="single"/>
        </w:rPr>
        <w:t xml:space="preserve">         </w:t>
      </w:r>
      <w:r>
        <w:rPr>
          <w:rFonts w:ascii="Times New Roman" w:eastAsia="宋体" w:hAnsi="Times New Roman" w:cs="Times New Roman"/>
        </w:rPr>
        <w:t>块；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（2）求一块方砖的边长。</w:t>
      </w:r>
    </w:p>
    <w:p>
      <w:pPr>
        <w:spacing w:line="360" w:lineRule="auto"/>
        <w:jc w:val="righ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61540" cy="23329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2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23．某校举办数学竞赛，并为获奖同学购买签字笔和笔记本作为奖品。1支签字笔和2个笔记本共8.5元，2支签字笔和3个笔记本共13.5元。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（1）求签字笔和笔记本的单价分别是多少元？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2）为了激发学生的学习热情，学校决定给每名获奖同学再购买一本文学类且定价为15元的图书。书店出台如下促销方案：购买图书总数超过50本可以享受8折优惠，经计算发现，学校如果多买12本，则可以享受优惠且所花钱数与原来相同，问学校获奖的同学有多少人？</w:t>
      </w: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</w:p>
    <w:p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五、解答题（本题共3小题，其中24题11分，25、26题各12分，共35分）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24．如图9，A（2,0）D（6,4），将线段AD平移得到BC，B（0,</w:t>
      </w:r>
      <w:r>
        <w:rPr>
          <w:rFonts w:ascii="Times New Roman" w:eastAsia="宋体" w:hAnsi="Times New Roman" w:cs="Times New Roman"/>
          <w:position w:val="-6"/>
        </w:rPr>
        <w:object>
          <v:shape id="_x0000_i1052" type="#_x0000_t75" style="height:12.75pt;width:1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52" DrawAspect="Content" ObjectID="_1468075751" r:id="rId67"/>
        </w:object>
      </w:r>
      <w:r>
        <w:rPr>
          <w:rFonts w:ascii="Times New Roman" w:eastAsia="宋体" w:hAnsi="Times New Roman" w:cs="Times New Roman"/>
        </w:rPr>
        <w:t>），延长BC交x轴于点E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（1）则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ABC的面积是</w:t>
      </w:r>
      <w:r>
        <w:rPr>
          <w:rFonts w:ascii="Times New Roman" w:eastAsia="宋体" w:hAnsi="Times New Roman" w:cs="Times New Roman"/>
          <w:u w:val="single"/>
        </w:rPr>
        <w:t xml:space="preserve">        </w:t>
      </w:r>
      <w:r>
        <w:rPr>
          <w:rFonts w:ascii="Times New Roman" w:eastAsia="宋体" w:hAnsi="Times New Roman" w:cs="Times New Roman"/>
        </w:rPr>
        <w:t>；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（2）Q为x轴上一动点，当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ABC与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ADQ的面积相等时，试求点Q的坐标。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（3）若存在一点M（m，6）且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ADM的面积不小于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ABC的面积，求m的取值范围。</w:t>
      </w:r>
    </w:p>
    <w:p>
      <w:pPr>
        <w:spacing w:line="360" w:lineRule="auto"/>
        <w:jc w:val="righ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698750" cy="23431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07119" cy="235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25．阅读下面材料：</w:t>
      </w:r>
    </w:p>
    <w:p>
      <w:pPr>
        <w:spacing w:line="360" w:lineRule="auto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</w:rPr>
        <w:t>小亮遇到这样问题：如图10，已知AB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CD，EOF是直线AB、CD间的一条折线。判断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O、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BEO、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DFO三个角之间的数量关系。小亮通过思考发现：过点O作OP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AB，通过构造内错角，可使问题得到解决。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请回答：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O、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BEO、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DFO三个角之间的数量关系是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参考小亮思考问题的方法，解决问题：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（2）如图11，将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ABC沿BA方向平移到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Times New Roman" w:cs="Times New Roman"/>
        </w:rPr>
        <w:t>DEF（B、D、E共线），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B=50°，AC与DF相交于点G，GP、EP分别平分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CGF、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DEF相交于点P，求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P的度数；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（3）如图12，直线m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 w:cs="Times New Roman"/>
        </w:rPr>
        <w:t>n，点B、F在直线m上，点E、C在直线n上，连接FE并延长至点A，连接BA、BC和CA，做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CBF和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CEF的平分线交于点M，若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ADC=α，则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</w:rPr>
        <w:t>M=</w:t>
      </w:r>
      <w:r>
        <w:rPr>
          <w:rFonts w:ascii="Times New Roman" w:eastAsia="宋体" w:hAnsi="Times New Roman" w:cs="Times New Roman"/>
          <w:u w:val="single"/>
        </w:rPr>
        <w:t xml:space="preserve">               </w:t>
      </w:r>
      <w:r>
        <w:rPr>
          <w:rFonts w:ascii="Times New Roman" w:eastAsia="宋体" w:hAnsi="Times New Roman" w:cs="Times New Roman"/>
        </w:rPr>
        <w:t>（直接用含α的式子表示）。</w:t>
      </w:r>
    </w:p>
    <w:p>
      <w:pPr>
        <w:spacing w:line="360" w:lineRule="auto"/>
        <w:jc w:val="right"/>
        <w:rPr>
          <w:rFonts w:ascii="Times New Roman" w:eastAsia="宋体" w:hAnsi="Times New Roman" w:cs="Times New Roman"/>
          <w:b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48205" cy="1781175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69" b="50745"/>
                    <a:stretch>
                      <a:fillRect/>
                    </a:stretch>
                  </pic:blipFill>
                  <pic:spPr>
                    <a:xfrm>
                      <a:off x="0" y="0"/>
                      <a:ext cx="2178898" cy="180643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1879600" cy="17907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2" t="44517"/>
                    <a:stretch>
                      <a:fillRect/>
                    </a:stretch>
                  </pic:blipFill>
                  <pic:spPr>
                    <a:xfrm>
                      <a:off x="0" y="0"/>
                      <a:ext cx="1885141" cy="179596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2056765" cy="253238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l="5265" t="1845"/>
                    <a:stretch>
                      <a:fillRect/>
                    </a:stretch>
                  </pic:blipFill>
                  <pic:spPr>
                    <a:xfrm>
                      <a:off x="0" y="0"/>
                      <a:ext cx="2057110" cy="253331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26．某工厂接受了20天内生产1200台GH型电子产品的总任务。已知每台GH型产品由4个G型装置和3个H型装置配套组成。工厂现有80名工人，每个工人每天能加工6个G型装置或3个H型装置。工厂将所有工人分成两组同时开始加工，每组分别加工一种装置，并要求每天加工的G、H型装置数量正好组成GH型产品。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（1）按照这样的生产方式，工厂每天能配套组成多少套GH型电子产品？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（2）工厂补充10名新工人，这些新工人只能独立进行G型装置的加工，且每人每天只能加工4个G型装置，则补充新工人后每天能配套生产多少产品？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（3）为了在规定期限内完成总任务，请问至少需要补充多少名（2）中的新工人才能在规定期内完成总任务？</w:t>
      </w: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</w:p>
    <w:sectPr>
      <w:pgSz w:w="23811" w:h="16838" w:orient="landscape"/>
      <w:pgMar w:top="1080" w:right="1440" w:bottom="1080" w:left="1440" w:header="851" w:footer="992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png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png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media/image16.png" /><Relationship Id="rId32" Type="http://schemas.openxmlformats.org/officeDocument/2006/relationships/image" Target="media/image17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png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png" /><Relationship Id="rId62" Type="http://schemas.openxmlformats.org/officeDocument/2006/relationships/image" Target="media/image33.png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png" /><Relationship Id="rId66" Type="http://schemas.openxmlformats.org/officeDocument/2006/relationships/image" Target="media/image36.wmf" /><Relationship Id="rId67" Type="http://schemas.openxmlformats.org/officeDocument/2006/relationships/oleObject" Target="embeddings/oleObject27.bin" /><Relationship Id="rId68" Type="http://schemas.openxmlformats.org/officeDocument/2006/relationships/image" Target="media/image37.png" /><Relationship Id="rId69" Type="http://schemas.openxmlformats.org/officeDocument/2006/relationships/image" Target="media/image38.png" /><Relationship Id="rId7" Type="http://schemas.openxmlformats.org/officeDocument/2006/relationships/oleObject" Target="embeddings/oleObject1.bin" /><Relationship Id="rId70" Type="http://schemas.openxmlformats.org/officeDocument/2006/relationships/image" Target="media/image39.png" /><Relationship Id="rId71" Type="http://schemas.openxmlformats.org/officeDocument/2006/relationships/image" Target="media/image40.png" /><Relationship Id="rId72" Type="http://schemas.openxmlformats.org/officeDocument/2006/relationships/theme" Target="theme/theme1.xml" /><Relationship Id="rId73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 h</dc:creator>
  <cp:lastModifiedBy>ASUS</cp:lastModifiedBy>
  <cp:revision>4</cp:revision>
  <dcterms:created xsi:type="dcterms:W3CDTF">2018-07-13T11:20:00Z</dcterms:created>
  <dcterms:modified xsi:type="dcterms:W3CDTF">2018-07-28T07:50:47Z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MTWinEqns">
    <vt:bool>true</vt:bool>
  </property>
</Properties>
</file>