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553835" cy="9507220"/>
            <wp:effectExtent l="0" t="0" r="18415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53835" cy="950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782435" cy="9631045"/>
            <wp:effectExtent l="0" t="0" r="18415" b="825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82435" cy="963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68135" cy="9592945"/>
            <wp:effectExtent l="0" t="0" r="18415" b="825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68135" cy="959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544310" cy="9611995"/>
            <wp:effectExtent l="0" t="0" r="8890" b="825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44310" cy="961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744335" cy="9659620"/>
            <wp:effectExtent l="0" t="0" r="18415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44335" cy="965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544310" cy="9688195"/>
            <wp:effectExtent l="0" t="0" r="8890" b="825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44310" cy="968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563360" cy="9754870"/>
            <wp:effectExtent l="0" t="0" r="8890" b="17780"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63360" cy="975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850" w:h="16783"/>
      <w:pgMar w:top="57" w:right="57" w:bottom="57" w:left="5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54E3C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2018-02-02T01:03:00Z</dcterms:created>
  <dc:creator>风雨同舟</dc:creator>
  <cp:lastModifiedBy>Administrator</cp:lastModifiedBy>
  <dcterms:modified xsi:type="dcterms:W3CDTF">2018-08-21T01:54:03Z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