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201</w:t>
      </w:r>
      <w:r>
        <w:rPr>
          <w:rFonts w:hint="eastAsia" w:ascii="宋体" w:hAnsi="宋体"/>
          <w:b/>
          <w:sz w:val="44"/>
          <w:szCs w:val="44"/>
          <w:lang w:val="en-US" w:eastAsia="zh-CN"/>
        </w:rPr>
        <w:t>8</w:t>
      </w:r>
      <w:r>
        <w:rPr>
          <w:rFonts w:hint="eastAsia" w:ascii="宋体" w:hAnsi="宋体"/>
          <w:b/>
          <w:sz w:val="44"/>
          <w:szCs w:val="44"/>
        </w:rPr>
        <w:t>年中考思想品德模拟试题</w:t>
      </w:r>
    </w:p>
    <w:p>
      <w:r>
        <w:t>一、单项选择题（下列各题均有四个选项，其中只有一个选项最符合题意，请将所选答案的字母填写在表格内相应的位置上。</w:t>
      </w:r>
      <w:r>
        <w:rPr>
          <w:rFonts w:hint="eastAsia"/>
        </w:rPr>
        <w:t>25</w:t>
      </w:r>
      <w:r>
        <w:t>小题，每小题2分，共</w:t>
      </w:r>
      <w:r>
        <w:rPr>
          <w:rFonts w:hint="eastAsia"/>
        </w:rPr>
        <w:t>50</w:t>
      </w:r>
      <w:r>
        <w:t>分）</w:t>
      </w:r>
    </w:p>
    <w:p>
      <w:pPr>
        <w:jc w:val="left"/>
        <w:rPr>
          <w:rFonts w:ascii="宋体" w:hAnsi="宋体"/>
          <w:szCs w:val="21"/>
        </w:rPr>
      </w:pPr>
      <w:r>
        <w:rPr>
          <w:rFonts w:hint="eastAsia" w:ascii="宋体" w:hAnsi="宋体"/>
          <w:b/>
          <w:szCs w:val="21"/>
        </w:rPr>
        <w:t>一、单项选择题</w:t>
      </w:r>
    </w:p>
    <w:p>
      <w:pPr>
        <w:ind w:firstLine="420" w:firstLineChars="200"/>
        <w:jc w:val="left"/>
        <w:rPr>
          <w:rFonts w:hint="eastAsia" w:ascii="宋体" w:hAnsi="宋体" w:cs="宋体"/>
          <w:color w:val="000000"/>
          <w:kern w:val="0"/>
          <w:szCs w:val="21"/>
        </w:rPr>
      </w:pPr>
      <w:r>
        <w:rPr>
          <w:rFonts w:hint="eastAsia" w:ascii="宋体" w:hAnsi="宋体"/>
          <w:color w:val="000000"/>
          <w:szCs w:val="21"/>
        </w:rPr>
        <w:t>1、２０１3年１１月9日至12日，党的十八届三中全会在北京举行。会议</w:t>
      </w:r>
      <w:r>
        <w:rPr>
          <w:rFonts w:hint="eastAsia" w:ascii="宋体" w:hAnsi="宋体" w:cs="宋体"/>
          <w:color w:val="000000"/>
          <w:kern w:val="0"/>
          <w:szCs w:val="21"/>
        </w:rPr>
        <w:t>审议通过了《中共中央关于全面深化改革若干重大问题的决定》</w:t>
      </w:r>
      <w:r>
        <w:rPr>
          <w:rFonts w:hint="eastAsia" w:ascii="宋体" w:hAnsi="宋体"/>
          <w:color w:val="000000"/>
          <w:szCs w:val="21"/>
        </w:rPr>
        <w:t>，为我国</w:t>
      </w:r>
      <w:r>
        <w:rPr>
          <w:rFonts w:hint="eastAsia" w:ascii="宋体" w:hAnsi="宋体" w:cs="宋体"/>
          <w:color w:val="000000"/>
          <w:kern w:val="0"/>
          <w:szCs w:val="21"/>
        </w:rPr>
        <w:t>全面深化改革绘就了蓝图</w:t>
      </w:r>
      <w:r>
        <w:rPr>
          <w:rFonts w:hint="eastAsia" w:ascii="宋体" w:hAnsi="宋体"/>
          <w:color w:val="000000"/>
          <w:szCs w:val="21"/>
        </w:rPr>
        <w:t>。对此，你的感悟是</w:t>
      </w:r>
    </w:p>
    <w:p>
      <w:pPr>
        <w:ind w:firstLine="420" w:firstLineChars="200"/>
        <w:jc w:val="left"/>
        <w:rPr>
          <w:rFonts w:hint="eastAsia" w:ascii="宋体" w:hAnsi="宋体"/>
          <w:color w:val="000000"/>
          <w:szCs w:val="21"/>
        </w:rPr>
      </w:pPr>
      <w:r>
        <w:rPr>
          <w:rFonts w:hint="eastAsia" w:ascii="宋体" w:hAnsi="宋体"/>
          <w:color w:val="000000"/>
          <w:szCs w:val="21"/>
        </w:rPr>
        <w:t xml:space="preserve">A.中国共产党具有国家事务最高决定权 </w:t>
      </w:r>
    </w:p>
    <w:p>
      <w:pPr>
        <w:ind w:firstLine="420" w:firstLineChars="200"/>
        <w:jc w:val="left"/>
        <w:rPr>
          <w:rFonts w:hint="eastAsia" w:ascii="宋体" w:hAnsi="宋体"/>
          <w:color w:val="000000"/>
          <w:szCs w:val="21"/>
        </w:rPr>
      </w:pPr>
      <w:r>
        <w:rPr>
          <w:rFonts w:hint="eastAsia" w:ascii="宋体" w:hAnsi="宋体"/>
          <w:color w:val="000000"/>
          <w:szCs w:val="21"/>
        </w:rPr>
        <w:t>B.中国共产党是领导中国特色社会主义事业的核心力量</w:t>
      </w:r>
    </w:p>
    <w:p>
      <w:pPr>
        <w:ind w:firstLine="420" w:firstLineChars="200"/>
        <w:jc w:val="left"/>
        <w:rPr>
          <w:rFonts w:hint="eastAsia" w:ascii="宋体" w:hAnsi="宋体"/>
          <w:color w:val="000000"/>
          <w:szCs w:val="21"/>
        </w:rPr>
      </w:pPr>
      <w:r>
        <w:rPr>
          <w:rFonts w:hint="eastAsia" w:ascii="宋体" w:hAnsi="宋体"/>
          <w:color w:val="000000"/>
          <w:szCs w:val="21"/>
        </w:rPr>
        <w:t xml:space="preserve">C.在我国，中国共产党统一行使国家权力    </w:t>
      </w:r>
    </w:p>
    <w:p>
      <w:pPr>
        <w:ind w:firstLine="420" w:firstLineChars="200"/>
        <w:jc w:val="left"/>
        <w:rPr>
          <w:rFonts w:hint="eastAsia" w:ascii="宋体" w:hAnsi="宋体"/>
          <w:color w:val="000000"/>
          <w:szCs w:val="21"/>
        </w:rPr>
      </w:pPr>
      <w:r>
        <w:rPr>
          <w:rFonts w:hint="eastAsia" w:ascii="宋体" w:hAnsi="宋体"/>
          <w:color w:val="000000"/>
          <w:szCs w:val="21"/>
        </w:rPr>
        <w:t xml:space="preserve"> D.党代会制度是我国的根本政治制度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2、中共中央决定，从2013年下半年开始，用一年左右时间，在全党自上而下分批开展党的__________教育实践活动。教育实践活动全过程，要贯穿"照镜子、正衣冠、洗洗澡、治治病"的总要求。(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A.反对铺张浪费    C.反对官僚主义    B.群众路线    D.作风建设</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3、2013年9月29日上午，中国(上海)__________举行挂牌仪式。它的总面积为28.78平方千米，范围涵盖上海市外高桥保税区、外高桥保税物流园区、洋山保税港区和上海浦东机场综合保税区等4个海关特殊监管区域。(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A.自由贸易试验区      B.经济特区      c.特别行政区        D.高新技术开发区</w:t>
      </w:r>
    </w:p>
    <w:p>
      <w:pPr>
        <w:ind w:firstLine="420" w:firstLineChars="200"/>
      </w:pPr>
      <w:r>
        <w:rPr>
          <w:rFonts w:hint="eastAsia"/>
        </w:rPr>
        <w:t>4、</w:t>
      </w:r>
      <w:r>
        <w:t>2013年12月2日，______由长征三号乙运载火箭从西昌卫星发射中心发射。12月22日，它完成了着陆器和月球车的最后一次互拍，首次传回着陆器上五星红旗的清晰照片。月球车命名为_______。（ C ）</w:t>
      </w:r>
    </w:p>
    <w:p>
      <w:pPr>
        <w:ind w:firstLine="420" w:firstLineChars="200"/>
      </w:pPr>
      <w:r>
        <w:t>A．嫦娥三号 　勇气号　　　　　　　　B．嫦娥二号　　　好奇号</w:t>
      </w:r>
    </w:p>
    <w:p>
      <w:pPr>
        <w:ind w:firstLine="315" w:firstLineChars="150"/>
      </w:pPr>
      <w:r>
        <w:t>C．嫦娥三号 　玉兔号　　　　　　　　D．嫦娥二号　　　机遇号</w:t>
      </w:r>
    </w:p>
    <w:p>
      <w:pPr>
        <w:spacing w:line="264" w:lineRule="auto"/>
        <w:ind w:left="420" w:leftChars="150" w:hanging="105" w:hangingChars="50"/>
        <w:rPr>
          <w:b/>
          <w:szCs w:val="21"/>
        </w:rPr>
      </w:pPr>
      <w:r>
        <w:rPr>
          <w:rFonts w:hint="eastAsia"/>
          <w:szCs w:val="21"/>
        </w:rPr>
        <w:t>5、</w:t>
      </w:r>
      <w:r>
        <w:rPr>
          <w:szCs w:val="21"/>
        </w:rPr>
        <w:t>2013</w:t>
      </w:r>
      <w:r>
        <w:rPr>
          <w:rFonts w:hAnsi="宋体"/>
          <w:szCs w:val="21"/>
        </w:rPr>
        <w:t>年</w:t>
      </w:r>
      <w:r>
        <w:rPr>
          <w:szCs w:val="21"/>
        </w:rPr>
        <w:t>11</w:t>
      </w:r>
      <w:r>
        <w:rPr>
          <w:rFonts w:hAnsi="宋体"/>
          <w:szCs w:val="21"/>
        </w:rPr>
        <w:t>月</w:t>
      </w:r>
      <w:r>
        <w:rPr>
          <w:szCs w:val="21"/>
        </w:rPr>
        <w:t>9</w:t>
      </w:r>
      <w:r>
        <w:rPr>
          <w:rFonts w:hAnsi="宋体"/>
          <w:szCs w:val="21"/>
        </w:rPr>
        <w:t>日至</w:t>
      </w:r>
      <w:r>
        <w:rPr>
          <w:szCs w:val="21"/>
        </w:rPr>
        <w:t>12</w:t>
      </w:r>
      <w:r>
        <w:rPr>
          <w:rFonts w:hAnsi="宋体"/>
          <w:szCs w:val="21"/>
        </w:rPr>
        <w:t>日，</w:t>
      </w:r>
      <w:r>
        <w:rPr>
          <w:rFonts w:hint="eastAsia" w:hAnsi="宋体"/>
          <w:szCs w:val="21"/>
        </w:rPr>
        <w:t>党的</w:t>
      </w:r>
      <w:r>
        <w:rPr>
          <w:rFonts w:hAnsi="宋体"/>
          <w:szCs w:val="21"/>
        </w:rPr>
        <w:t>十八届三中全会在北京</w:t>
      </w:r>
      <w:r>
        <w:rPr>
          <w:rFonts w:hint="eastAsia" w:hAnsi="宋体"/>
          <w:szCs w:val="21"/>
        </w:rPr>
        <w:t>举行</w:t>
      </w:r>
      <w:r>
        <w:rPr>
          <w:rFonts w:hAnsi="宋体"/>
          <w:szCs w:val="21"/>
        </w:rPr>
        <w:t>。会议通过了《中共中央关于全面深化</w:t>
      </w:r>
      <w:r>
        <w:rPr>
          <w:iCs/>
          <w:szCs w:val="21"/>
          <w:u w:val="single"/>
        </w:rPr>
        <w:t xml:space="preserve">      </w:t>
      </w:r>
      <w:r>
        <w:rPr>
          <w:rFonts w:hAnsi="宋体"/>
          <w:szCs w:val="21"/>
        </w:rPr>
        <w:t>若干重大问题的决定》。全会决定设立</w:t>
      </w:r>
      <w:r>
        <w:rPr>
          <w:szCs w:val="21"/>
          <w:u w:val="single"/>
        </w:rPr>
        <w:t xml:space="preserve">          </w:t>
      </w:r>
      <w:r>
        <w:rPr>
          <w:rFonts w:hAnsi="宋体"/>
          <w:szCs w:val="21"/>
        </w:rPr>
        <w:t>，完善国家安全体制和国家安全战略，确保国家安全。</w:t>
      </w:r>
    </w:p>
    <w:p>
      <w:pPr>
        <w:spacing w:line="264" w:lineRule="auto"/>
        <w:ind w:left="420"/>
      </w:pPr>
      <w:r>
        <w:t>A．改革</w:t>
      </w:r>
      <w:r>
        <w:tab/>
      </w:r>
      <w:r>
        <w:tab/>
      </w:r>
      <w:r>
        <w:t xml:space="preserve">国家海洋委员会       </w:t>
      </w:r>
      <w:r>
        <w:rPr>
          <w:rFonts w:hint="eastAsia"/>
        </w:rPr>
        <w:tab/>
      </w:r>
      <w:r>
        <w:rPr>
          <w:rFonts w:hint="eastAsia"/>
        </w:rPr>
        <w:tab/>
      </w:r>
      <w:r>
        <w:t xml:space="preserve">B．开放  国有资产监督管理委员会 </w:t>
      </w:r>
    </w:p>
    <w:p>
      <w:pPr>
        <w:rPr>
          <w:rFonts w:hint="eastAsia"/>
        </w:rPr>
      </w:pPr>
      <w:r>
        <w:t xml:space="preserve"> </w:t>
      </w:r>
      <w:r>
        <w:tab/>
      </w:r>
      <w:r>
        <w:t>C．现代化</w:t>
      </w:r>
      <w:r>
        <w:tab/>
      </w:r>
      <w:r>
        <w:t xml:space="preserve">环境保护部    </w:t>
      </w:r>
      <w:r>
        <w:tab/>
      </w:r>
      <w:r>
        <w:tab/>
      </w:r>
      <w:r>
        <w:t xml:space="preserve"> </w:t>
      </w:r>
      <w:r>
        <w:rPr>
          <w:rFonts w:hint="eastAsia"/>
        </w:rPr>
        <w:tab/>
      </w:r>
      <w:r>
        <w:rPr>
          <w:rFonts w:hint="eastAsia"/>
        </w:rPr>
        <w:tab/>
      </w:r>
      <w:r>
        <w:t>D．改革  国家安全委员会</w:t>
      </w:r>
    </w:p>
    <w:p>
      <w:pPr>
        <w:ind w:firstLine="210" w:firstLineChars="100"/>
      </w:pPr>
      <w:r>
        <w:rPr>
          <w:rFonts w:hint="eastAsia"/>
        </w:rPr>
        <w:t>6、</w:t>
      </w:r>
      <w:r>
        <w:t>国务院总理李克强在谈到深化医改时表示：“勒紧腰带”也要完善大病保险，杜绝“等钱救命”的现象，改革要用最大的红利让广大人民受益。这主要说明（  ）</w:t>
      </w:r>
    </w:p>
    <w:p>
      <w:pPr>
        <w:ind w:firstLine="210" w:firstLineChars="100"/>
        <w:rPr>
          <w:rFonts w:hint="eastAsia"/>
        </w:rPr>
      </w:pPr>
      <w:r>
        <w:rPr>
          <w:rFonts w:hint="eastAsia"/>
        </w:rPr>
        <w:t>①</w:t>
      </w:r>
      <w:r>
        <w:t>党始终代表中国先进生产力的发展要求</w:t>
      </w:r>
    </w:p>
    <w:p>
      <w:pPr>
        <w:ind w:firstLine="210" w:firstLineChars="100"/>
        <w:rPr>
          <w:rFonts w:hint="eastAsia"/>
        </w:rPr>
      </w:pPr>
      <w:r>
        <w:rPr>
          <w:rFonts w:hint="eastAsia"/>
        </w:rPr>
        <w:t>②</w:t>
      </w:r>
      <w:r>
        <w:t>完善大病保险能够使人们在遭受重大疾病时得到基本的经济保障</w:t>
      </w:r>
    </w:p>
    <w:p>
      <w:pPr>
        <w:ind w:firstLine="210" w:firstLineChars="100"/>
        <w:rPr>
          <w:rFonts w:hint="eastAsia"/>
        </w:rPr>
      </w:pPr>
      <w:r>
        <w:rPr>
          <w:rFonts w:hint="eastAsia"/>
        </w:rPr>
        <w:t>③</w:t>
      </w:r>
      <w:r>
        <w:t>社会保障制度的核心是社会保险</w:t>
      </w:r>
    </w:p>
    <w:p>
      <w:pPr>
        <w:ind w:firstLine="210" w:firstLineChars="100"/>
      </w:pPr>
      <w:r>
        <w:rPr>
          <w:rFonts w:hint="eastAsia"/>
        </w:rPr>
        <w:t>④</w:t>
      </w:r>
      <w:r>
        <w:t>国家在采取措施让人民共享经济繁荣成果</w:t>
      </w:r>
    </w:p>
    <w:p>
      <w:pPr>
        <w:ind w:firstLine="210" w:firstLineChars="100"/>
      </w:pPr>
      <w:r>
        <w:t>A.</w:t>
      </w:r>
      <w:r>
        <w:rPr>
          <w:rFonts w:hint="eastAsia"/>
        </w:rPr>
        <w:t>①②③④</w:t>
      </w:r>
      <w:r>
        <w:t>  </w:t>
      </w:r>
      <w:r>
        <w:rPr>
          <w:rFonts w:hint="eastAsia"/>
        </w:rPr>
        <w:t xml:space="preserve">    </w:t>
      </w:r>
      <w:r>
        <w:t> B.</w:t>
      </w:r>
      <w:r>
        <w:rPr>
          <w:rFonts w:hint="eastAsia"/>
        </w:rPr>
        <w:t>①②④</w:t>
      </w:r>
      <w:r>
        <w:t>  </w:t>
      </w:r>
      <w:r>
        <w:rPr>
          <w:rFonts w:hint="eastAsia"/>
        </w:rPr>
        <w:t xml:space="preserve">   </w:t>
      </w:r>
      <w:r>
        <w:t> C.</w:t>
      </w:r>
      <w:r>
        <w:rPr>
          <w:rFonts w:hint="eastAsia"/>
        </w:rPr>
        <w:t>②③④</w:t>
      </w:r>
      <w:r>
        <w:t>    </w:t>
      </w:r>
      <w:r>
        <w:rPr>
          <w:rFonts w:hint="eastAsia"/>
        </w:rPr>
        <w:t xml:space="preserve">   </w:t>
      </w:r>
      <w:r>
        <w:t>D.</w:t>
      </w:r>
      <w:r>
        <w:rPr>
          <w:rFonts w:hint="eastAsia"/>
        </w:rPr>
        <w:t>②④</w:t>
      </w:r>
    </w:p>
    <w:p>
      <w:r>
        <w:rPr>
          <w:rFonts w:hint="eastAsia"/>
        </w:rPr>
        <w:t>7、</w:t>
      </w:r>
      <w:r>
        <w:t>每年的12月4日是全国法制宣传日，之所以将法制宣传日定在这一天，是因为现行《宪法》于1982年12月4日通过。下面关于宪法与其他法律的关系表述正确的是（ ）</w:t>
      </w:r>
    </w:p>
    <w:p>
      <w:pPr>
        <w:ind w:firstLine="105" w:firstLineChars="50"/>
        <w:rPr>
          <w:rFonts w:hint="eastAsia"/>
        </w:rPr>
      </w:pPr>
      <w:r>
        <w:rPr>
          <w:rFonts w:hint="eastAsia"/>
        </w:rPr>
        <w:t>①</w:t>
      </w:r>
      <w:r>
        <w:t>宪法是其他法律的立法依据</w:t>
      </w:r>
      <w:r>
        <w:rPr>
          <w:rFonts w:hint="eastAsia"/>
        </w:rPr>
        <w:t xml:space="preserve">       ②</w:t>
      </w:r>
      <w:r>
        <w:t xml:space="preserve">宪法与普通法律相比，具有最高法律效力 </w:t>
      </w:r>
    </w:p>
    <w:p>
      <w:pPr>
        <w:ind w:firstLine="105" w:firstLineChars="50"/>
      </w:pPr>
      <w:r>
        <w:rPr>
          <w:rFonts w:hint="eastAsia"/>
        </w:rPr>
        <w:t>③</w:t>
      </w:r>
      <w:r>
        <w:t>宪法制定与修改的程序比普通法律更为严格</w:t>
      </w:r>
      <w:r>
        <w:rPr>
          <w:rFonts w:hint="eastAsia"/>
        </w:rPr>
        <w:t xml:space="preserve">  ④</w:t>
      </w:r>
      <w:r>
        <w:t>宪法是一切法律的总和</w:t>
      </w:r>
    </w:p>
    <w:p>
      <w:pPr>
        <w:ind w:firstLine="210" w:firstLineChars="100"/>
      </w:pPr>
      <w:r>
        <w:t>A．</w:t>
      </w:r>
      <w:r>
        <w:rPr>
          <w:rFonts w:hint="eastAsia"/>
        </w:rPr>
        <w:t>①②③</w:t>
      </w:r>
      <w:r>
        <w:t>   B．</w:t>
      </w:r>
      <w:r>
        <w:rPr>
          <w:rFonts w:hint="eastAsia"/>
        </w:rPr>
        <w:t>②③④</w:t>
      </w:r>
      <w:r>
        <w:t>   C．</w:t>
      </w:r>
      <w:r>
        <w:rPr>
          <w:rFonts w:hint="eastAsia"/>
        </w:rPr>
        <w:t>①②④</w:t>
      </w:r>
      <w:r>
        <w:t>    D．</w:t>
      </w:r>
      <w:r>
        <w:rPr>
          <w:rFonts w:hint="eastAsia"/>
        </w:rPr>
        <w:t>①②③④</w:t>
      </w:r>
    </w:p>
    <w:p>
      <w:r>
        <w:rPr>
          <w:rFonts w:hint="eastAsia"/>
        </w:rPr>
        <w:t>8、</w:t>
      </w:r>
      <w:r>
        <w:t>党的十八届三中全会提出综合改革方案，就全面深化改革进行总体部署。习近平强调，中国坚持改革开放不动摇；中国越发展，就越开放，中国开放的大门不可能关闭；改革开放永无止境，只有进行时没有完成时。如此重视“改革”表明（  ）</w:t>
      </w:r>
    </w:p>
    <w:p>
      <w:pPr>
        <w:rPr>
          <w:rFonts w:hint="eastAsia"/>
        </w:rPr>
      </w:pPr>
      <w:r>
        <w:rPr>
          <w:rFonts w:hint="eastAsia"/>
        </w:rPr>
        <w:t>①</w:t>
      </w:r>
      <w:r>
        <w:t>改革是社会发展的直接动力，是实现科学发展的政治保证　</w:t>
      </w:r>
    </w:p>
    <w:p>
      <w:pPr>
        <w:rPr>
          <w:rFonts w:hint="eastAsia"/>
        </w:rPr>
      </w:pPr>
      <w:r>
        <w:rPr>
          <w:rFonts w:hint="eastAsia"/>
        </w:rPr>
        <w:t>②</w:t>
      </w:r>
      <w:r>
        <w:t>党和政府攻坚克难的坚定态度，是我国解决当前所有问题的关键，是我国必须长期坚持的一项基本国策　</w:t>
      </w:r>
    </w:p>
    <w:p>
      <w:pPr>
        <w:rPr>
          <w:rFonts w:hint="eastAsia"/>
        </w:rPr>
      </w:pPr>
      <w:r>
        <w:rPr>
          <w:rFonts w:hint="eastAsia"/>
        </w:rPr>
        <w:t>③</w:t>
      </w:r>
      <w:r>
        <w:t>现阶段我国社会主义具体制度还不够完善　</w:t>
      </w:r>
    </w:p>
    <w:p>
      <w:r>
        <w:rPr>
          <w:rFonts w:hint="eastAsia"/>
        </w:rPr>
        <w:t>④</w:t>
      </w:r>
      <w:r>
        <w:t>改革就是我国社会主义制度的根本性变革，我国社会主义制度已经不适应时代的要求，要进行根本的变革</w:t>
      </w:r>
    </w:p>
    <w:p>
      <w:r>
        <w:t>A．</w:t>
      </w:r>
      <w:r>
        <w:rPr>
          <w:rFonts w:hint="eastAsia"/>
        </w:rPr>
        <w:t>①②④</w:t>
      </w:r>
      <w:r>
        <w:t>     B．</w:t>
      </w:r>
      <w:r>
        <w:rPr>
          <w:rFonts w:hint="eastAsia"/>
        </w:rPr>
        <w:t>②③④</w:t>
      </w:r>
      <w:r>
        <w:t>  　C．</w:t>
      </w:r>
      <w:r>
        <w:rPr>
          <w:rFonts w:hint="eastAsia"/>
        </w:rPr>
        <w:t>③</w:t>
      </w:r>
      <w:r>
        <w:t>     D．</w:t>
      </w:r>
      <w:r>
        <w:rPr>
          <w:rFonts w:hint="eastAsia"/>
        </w:rPr>
        <w:t>①②③</w:t>
      </w:r>
    </w:p>
    <w:p>
      <w:pPr>
        <w:jc w:val="left"/>
        <w:rPr>
          <w:rFonts w:ascii="宋体" w:hAnsi="宋体"/>
          <w:color w:val="000000"/>
          <w:szCs w:val="21"/>
        </w:rPr>
      </w:pPr>
      <w:r>
        <w:pict>
          <v:shape id="_x0000_s1026" o:spid="_x0000_s1026" o:spt="75" type="#_x0000_t75" style="position:absolute;left:0pt;margin-left:234pt;margin-top:7.95pt;height:123pt;width:184.6pt;mso-wrap-distance-left:9pt;mso-wrap-distance-right:9pt;z-index:251658240;mso-width-relative:page;mso-height-relative:page;" o:ole="t" filled="f" o:preferrelative="t" stroked="f" coordsize="21600,21600" wrapcoords="-52 0 -52 21531 21600 21531 21600 0 -52 0">
            <v:path/>
            <v:fill on="f" focussize="0,0"/>
            <v:stroke on="f" joinstyle="miter"/>
            <v:imagedata r:id="rId5" o:title=""/>
            <o:lock v:ext="edit" aspectratio="t"/>
            <w10:wrap type="tight"/>
          </v:shape>
          <o:OLEObject Type="Embed" ProgID="PowerPoint.Show.12" ShapeID="_x0000_s1026" DrawAspect="Content" ObjectID="_1468075725" r:id="rId4">
            <o:LockedField>false</o:LockedField>
          </o:OLEObject>
        </w:pict>
      </w:r>
      <w:r>
        <w:rPr>
          <w:rFonts w:hint="eastAsia"/>
        </w:rPr>
        <w:t>9、右图《同票同权》反映了</w:t>
      </w:r>
      <w:r>
        <w:rPr>
          <w:rFonts w:hint="eastAsia" w:ascii="宋体"/>
          <w:szCs w:val="21"/>
        </w:rPr>
        <w:t>（  ）</w:t>
      </w:r>
    </w:p>
    <w:p>
      <w:pPr>
        <w:ind w:firstLine="420" w:firstLineChars="200"/>
        <w:rPr>
          <w:rFonts w:hint="eastAsia" w:ascii="宋体" w:hAnsi="宋体" w:cs="宋体"/>
          <w:color w:val="000000"/>
          <w:szCs w:val="21"/>
        </w:rPr>
      </w:pPr>
      <w:r>
        <w:rPr>
          <w:rFonts w:hint="eastAsia" w:ascii="宋体" w:hAnsi="宋体" w:cs="宋体"/>
          <w:color w:val="000000"/>
          <w:szCs w:val="21"/>
        </w:rPr>
        <w:t>A</w:t>
      </w:r>
      <w:r>
        <w:rPr>
          <w:rFonts w:hint="eastAsia" w:ascii="宋体" w:hAnsi="宋体" w:cs="宋体"/>
          <w:bCs/>
          <w:color w:val="000000"/>
          <w:kern w:val="36"/>
          <w:szCs w:val="21"/>
        </w:rPr>
        <w:t>.</w:t>
      </w:r>
      <w:r>
        <w:rPr>
          <w:rFonts w:hint="eastAsia" w:ascii="宋体" w:hAnsi="宋体" w:cs="宋体"/>
          <w:color w:val="000000"/>
          <w:szCs w:val="21"/>
        </w:rPr>
        <w:t>我国逐步实现全体公民享有选举权</w:t>
      </w:r>
    </w:p>
    <w:p>
      <w:pPr>
        <w:ind w:firstLine="420" w:firstLineChars="200"/>
        <w:rPr>
          <w:rFonts w:hint="eastAsia" w:ascii="宋体" w:hAnsi="宋体" w:cs="宋体"/>
          <w:color w:val="000000"/>
          <w:szCs w:val="21"/>
        </w:rPr>
      </w:pPr>
      <w:r>
        <w:rPr>
          <w:rFonts w:hint="eastAsia" w:ascii="宋体" w:hAnsi="宋体" w:cs="宋体"/>
          <w:color w:val="000000"/>
          <w:szCs w:val="21"/>
        </w:rPr>
        <w:t>B</w:t>
      </w:r>
      <w:r>
        <w:rPr>
          <w:rFonts w:hint="eastAsia" w:ascii="宋体" w:hAnsi="宋体" w:cs="宋体"/>
          <w:bCs/>
          <w:color w:val="000000"/>
          <w:kern w:val="36"/>
          <w:szCs w:val="21"/>
        </w:rPr>
        <w:t>.</w:t>
      </w:r>
      <w:r>
        <w:rPr>
          <w:rFonts w:hint="eastAsia" w:ascii="宋体" w:hAnsi="宋体"/>
          <w:color w:val="000000"/>
          <w:szCs w:val="21"/>
        </w:rPr>
        <w:t>我国公民逐步</w:t>
      </w:r>
      <w:r>
        <w:rPr>
          <w:rFonts w:hint="eastAsia" w:ascii="宋体" w:hAnsi="宋体" w:cs="宋体"/>
          <w:color w:val="000000"/>
          <w:szCs w:val="21"/>
        </w:rPr>
        <w:t>通过行使选举权而直接参与国家的管理</w:t>
      </w:r>
    </w:p>
    <w:p>
      <w:pPr>
        <w:ind w:firstLine="420" w:firstLineChars="200"/>
        <w:rPr>
          <w:rFonts w:hint="eastAsia" w:ascii="宋体" w:hAnsi="宋体" w:cs="宋体"/>
          <w:color w:val="000000"/>
          <w:szCs w:val="21"/>
        </w:rPr>
      </w:pPr>
      <w:r>
        <w:rPr>
          <w:rFonts w:hint="eastAsia" w:ascii="宋体" w:hAnsi="宋体" w:cs="宋体"/>
          <w:color w:val="000000"/>
          <w:szCs w:val="21"/>
        </w:rPr>
        <w:t>C</w:t>
      </w:r>
      <w:r>
        <w:rPr>
          <w:rFonts w:hint="eastAsia" w:ascii="宋体" w:hAnsi="宋体" w:cs="宋体"/>
          <w:bCs/>
          <w:color w:val="000000"/>
          <w:kern w:val="36"/>
          <w:szCs w:val="21"/>
        </w:rPr>
        <w:t>.</w:t>
      </w:r>
      <w:r>
        <w:rPr>
          <w:rFonts w:hint="eastAsia" w:ascii="宋体" w:hAnsi="宋体"/>
          <w:color w:val="000000"/>
          <w:szCs w:val="21"/>
        </w:rPr>
        <w:t>我国公民</w:t>
      </w:r>
      <w:r>
        <w:rPr>
          <w:rFonts w:hint="eastAsia" w:ascii="宋体" w:hAnsi="宋体" w:cs="宋体"/>
          <w:color w:val="000000"/>
          <w:szCs w:val="21"/>
        </w:rPr>
        <w:t>参政议政的热情随着时代的发展而不断提高</w:t>
      </w:r>
    </w:p>
    <w:p>
      <w:pPr>
        <w:ind w:firstLine="420" w:firstLineChars="200"/>
        <w:rPr>
          <w:rFonts w:hint="eastAsia" w:ascii="宋体" w:hAnsi="宋体" w:cs="宋体"/>
          <w:bCs/>
          <w:color w:val="000000"/>
          <w:kern w:val="36"/>
          <w:szCs w:val="21"/>
        </w:rPr>
      </w:pPr>
      <w:r>
        <w:rPr>
          <w:rFonts w:hint="eastAsia" w:ascii="宋体" w:hAnsi="宋体" w:cs="宋体"/>
          <w:color w:val="000000"/>
          <w:szCs w:val="21"/>
        </w:rPr>
        <w:t>D</w:t>
      </w:r>
      <w:r>
        <w:rPr>
          <w:rFonts w:hint="eastAsia" w:ascii="宋体" w:hAnsi="宋体" w:cs="宋体"/>
          <w:bCs/>
          <w:color w:val="000000"/>
          <w:kern w:val="36"/>
          <w:szCs w:val="21"/>
        </w:rPr>
        <w:t>.</w:t>
      </w:r>
      <w:r>
        <w:rPr>
          <w:rFonts w:hint="eastAsia" w:ascii="宋体" w:hAnsi="宋体"/>
          <w:color w:val="000000"/>
          <w:szCs w:val="21"/>
        </w:rPr>
        <w:t>我国</w:t>
      </w:r>
      <w:r>
        <w:rPr>
          <w:rFonts w:hint="eastAsia" w:ascii="宋体" w:hAnsi="宋体" w:cs="宋体"/>
          <w:color w:val="000000"/>
          <w:szCs w:val="21"/>
        </w:rPr>
        <w:t>城乡居民越来越公平地参与国家管理</w:t>
      </w:r>
    </w:p>
    <w:p>
      <w:pPr>
        <w:widowControl/>
        <w:shd w:val="clear" w:color="auto" w:fill="FFFFFF"/>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10、在2013年度世界500强企业榜单上，中国上榜企业达到95家，创历史新高。新上榜的31家 公司中，中国公司占据了18个席位，占新上榜公司总数的60%左右。上榜的中国大陆企业中，国有及国有控股企业占了绝大多数，中石化、中石油分别位居第四、第五位。对此，下列说法错误的是</w:t>
      </w:r>
    </w:p>
    <w:p>
      <w:pPr>
        <w:widowControl/>
        <w:shd w:val="clear" w:color="auto" w:fill="FFFFFF"/>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A.我国经济快速发展，经济实力不断增强</w:t>
      </w:r>
    </w:p>
    <w:p>
      <w:pPr>
        <w:widowControl/>
        <w:shd w:val="clear" w:color="auto" w:fill="FFFFFF"/>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B.我国的经济实力不断增强，已经是发达国家</w:t>
      </w:r>
    </w:p>
    <w:p>
      <w:pPr>
        <w:widowControl/>
        <w:shd w:val="clear" w:color="auto" w:fill="FFFFFF"/>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C.国有经济拥有雄厚的经济实力，是国民经济的主导力量</w:t>
      </w:r>
    </w:p>
    <w:p>
      <w:pPr>
        <w:widowControl/>
        <w:shd w:val="clear" w:color="auto" w:fill="FFFFFF"/>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D.国有经济对于增强我国的综合国力、发挥社会主义制度的优越性具有关键性作用</w:t>
      </w:r>
    </w:p>
    <w:p>
      <w:pPr>
        <w:ind w:firstLine="420" w:firstLineChars="200"/>
        <w:jc w:val="left"/>
        <w:rPr>
          <w:rFonts w:hint="eastAsia" w:ascii="宋体" w:hAnsi="宋体"/>
          <w:color w:val="000000"/>
          <w:szCs w:val="21"/>
        </w:rPr>
      </w:pPr>
      <w:r>
        <w:rPr>
          <w:rFonts w:hint="eastAsia" w:ascii="宋体" w:hAnsi="宋体"/>
          <w:color w:val="000000"/>
          <w:szCs w:val="21"/>
        </w:rPr>
        <w:t>11、</w:t>
      </w:r>
      <w:r>
        <w:rPr>
          <w:rFonts w:hint="eastAsia" w:ascii="宋体" w:hAnsi="宋体" w:cs="宋体"/>
          <w:color w:val="000000"/>
          <w:kern w:val="0"/>
          <w:szCs w:val="21"/>
        </w:rPr>
        <w:t>2013年9月，</w:t>
      </w:r>
      <w:r>
        <w:rPr>
          <w:rFonts w:hint="eastAsia" w:ascii="宋体" w:hAnsi="宋体"/>
          <w:color w:val="000000"/>
          <w:szCs w:val="21"/>
        </w:rPr>
        <w:t>第四届全国道德模范评选揭晓。无论是日复一日的坚守，还是关键时刻的抉择，他们</w:t>
      </w:r>
      <w:r>
        <w:rPr>
          <w:rFonts w:hint="eastAsia" w:ascii="宋体" w:hAnsi="宋体"/>
          <w:color w:val="000000"/>
          <w:szCs w:val="21"/>
          <w:shd w:val="clear" w:color="auto" w:fill="FFFFFF"/>
        </w:rPr>
        <w:t>在生活细节上秉承道德坚定信念，演绎着“中国好路人” 、“中国好爹娘”、中国好“粮”心、“中国好师德”……你对平民英雄 “美德范儿”这一</w:t>
      </w:r>
      <w:r>
        <w:rPr>
          <w:rFonts w:hint="eastAsia" w:ascii="宋体" w:hAnsi="宋体"/>
          <w:color w:val="000000"/>
          <w:szCs w:val="21"/>
        </w:rPr>
        <w:t>第四届全国道德模范群像勾勒的理解是（  ）</w:t>
      </w:r>
    </w:p>
    <w:p>
      <w:pPr>
        <w:pStyle w:val="8"/>
        <w:ind w:firstLine="420" w:firstLineChars="200"/>
        <w:rPr>
          <w:rFonts w:hint="eastAsia" w:ascii="宋体" w:hAnsi="宋体"/>
          <w:color w:val="000000"/>
        </w:rPr>
      </w:pPr>
      <w:r>
        <w:rPr>
          <w:rFonts w:hint="eastAsia" w:ascii="宋体" w:hAnsi="宋体"/>
          <w:color w:val="000000"/>
        </w:rPr>
        <w:t>A.他们都是为了出名才去积极承担责任</w:t>
      </w:r>
    </w:p>
    <w:p>
      <w:pPr>
        <w:pStyle w:val="8"/>
        <w:ind w:firstLine="420" w:firstLineChars="200"/>
        <w:rPr>
          <w:rFonts w:hint="eastAsia" w:ascii="宋体" w:hAnsi="宋体"/>
          <w:color w:val="000000"/>
        </w:rPr>
      </w:pPr>
      <w:r>
        <w:rPr>
          <w:rFonts w:hint="eastAsia" w:ascii="宋体" w:hAnsi="宋体"/>
          <w:color w:val="000000"/>
        </w:rPr>
        <w:t>B.所有承担责任获得的回报都是精神上的，没有物质上的</w:t>
      </w:r>
    </w:p>
    <w:p>
      <w:pPr>
        <w:pStyle w:val="8"/>
        <w:ind w:firstLine="420" w:firstLineChars="200"/>
        <w:rPr>
          <w:rFonts w:hint="eastAsia" w:ascii="宋体" w:hAnsi="宋体"/>
          <w:color w:val="000000"/>
        </w:rPr>
      </w:pPr>
      <w:r>
        <w:rPr>
          <w:rFonts w:hint="eastAsia" w:ascii="宋体" w:hAnsi="宋体"/>
          <w:color w:val="000000"/>
        </w:rPr>
        <w:t>C.他们不仅主动承担了社会责任，也维护了社会的公平正义</w:t>
      </w:r>
    </w:p>
    <w:p>
      <w:pPr>
        <w:pStyle w:val="8"/>
        <w:ind w:firstLine="420" w:firstLineChars="200"/>
        <w:rPr>
          <w:rFonts w:hint="eastAsia" w:ascii="宋体" w:hAnsi="宋体"/>
          <w:color w:val="000000"/>
        </w:rPr>
      </w:pPr>
      <w:r>
        <w:rPr>
          <w:rFonts w:hint="eastAsia" w:ascii="宋体" w:hAnsi="宋体"/>
          <w:color w:val="000000"/>
        </w:rPr>
        <w:t>D.在社会生活中，不同的社会身份有相同的责任</w:t>
      </w:r>
    </w:p>
    <w:p>
      <w:pPr>
        <w:ind w:firstLine="210" w:firstLineChars="100"/>
        <w:jc w:val="left"/>
        <w:rPr>
          <w:rFonts w:hint="eastAsia" w:ascii="宋体" w:hAnsi="宋体"/>
          <w:color w:val="000000"/>
        </w:rPr>
      </w:pPr>
      <w:r>
        <w:rPr>
          <w:rFonts w:hint="eastAsia" w:ascii="宋体" w:hAnsi="宋体"/>
          <w:color w:val="000000"/>
        </w:rPr>
        <w:t>12、有些同学虽然知道长时间用手机上网对学习影响很大，但总是不能自制。你给他们的建议是（    ）</w:t>
      </w:r>
    </w:p>
    <w:p>
      <w:pPr>
        <w:ind w:firstLine="420" w:firstLineChars="200"/>
        <w:jc w:val="left"/>
        <w:rPr>
          <w:rFonts w:hint="eastAsia" w:ascii="宋体" w:hAnsi="宋体"/>
          <w:color w:val="000000"/>
        </w:rPr>
      </w:pPr>
      <w:r>
        <w:rPr>
          <w:rFonts w:hint="eastAsia" w:ascii="宋体" w:hAnsi="宋体"/>
          <w:color w:val="000000"/>
        </w:rPr>
        <w:t xml:space="preserve">①以坚强意志抵制不良诱惑  ②培养学习兴趣，避开诱因  </w:t>
      </w:r>
    </w:p>
    <w:p>
      <w:pPr>
        <w:ind w:firstLine="420" w:firstLineChars="200"/>
        <w:jc w:val="left"/>
        <w:rPr>
          <w:rFonts w:hint="eastAsia" w:ascii="宋体" w:hAnsi="宋体"/>
          <w:color w:val="000000"/>
        </w:rPr>
      </w:pPr>
      <w:r>
        <w:rPr>
          <w:rFonts w:hint="eastAsia" w:ascii="宋体" w:hAnsi="宋体"/>
          <w:color w:val="000000"/>
        </w:rPr>
        <w:t>③联想长时间上网的危害        ④请老师或同学帮忙监督</w:t>
      </w:r>
    </w:p>
    <w:p>
      <w:pPr>
        <w:ind w:firstLine="420" w:firstLineChars="200"/>
        <w:jc w:val="left"/>
        <w:rPr>
          <w:rFonts w:hint="eastAsia" w:ascii="宋体" w:hAnsi="宋体"/>
          <w:color w:val="000000"/>
        </w:rPr>
      </w:pPr>
      <w:r>
        <w:rPr>
          <w:rFonts w:hint="eastAsia" w:ascii="宋体" w:hAnsi="宋体"/>
          <w:color w:val="000000"/>
        </w:rPr>
        <w:t>A.①②③       C.①③④       B.①②④       D.①②③④</w:t>
      </w:r>
    </w:p>
    <w:p>
      <w:pPr>
        <w:pStyle w:val="3"/>
        <w:spacing w:before="0" w:beforeAutospacing="0" w:after="0" w:afterAutospacing="0"/>
        <w:ind w:firstLine="210" w:firstLineChars="10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13．</w:t>
      </w:r>
      <w:r>
        <w:rPr>
          <w:rFonts w:hint="eastAsia" w:ascii="宋体" w:hAnsi="宋体"/>
          <w:color w:val="000000"/>
          <w:sz w:val="21"/>
          <w:szCs w:val="21"/>
        </w:rPr>
        <w:t>有经验的同学进入考场感到紧张时，总是反复提醒自己：“沉住气，别紧张，会考好的。”当我们与别的同学争吵，想动手打架时，也可以反复提醒自己：“千万别发怒，要冷静。”</w:t>
      </w:r>
    </w:p>
    <w:p>
      <w:pPr>
        <w:pStyle w:val="3"/>
        <w:spacing w:before="0" w:beforeAutospacing="0" w:after="0" w:afterAutospacing="0"/>
        <w:ind w:firstLine="525" w:firstLineChars="250"/>
        <w:rPr>
          <w:rFonts w:hint="eastAsia" w:ascii="宋体" w:hAnsi="宋体"/>
          <w:color w:val="000000"/>
          <w:sz w:val="21"/>
          <w:szCs w:val="21"/>
        </w:rPr>
      </w:pPr>
      <w:r>
        <w:rPr>
          <w:rFonts w:hint="eastAsia" w:ascii="宋体" w:hAnsi="宋体"/>
          <w:color w:val="000000"/>
          <w:sz w:val="21"/>
          <w:szCs w:val="21"/>
        </w:rPr>
        <w:t>这些都是通过什么方法来克服不良情绪的(　　)</w:t>
      </w:r>
    </w:p>
    <w:p>
      <w:pPr>
        <w:pStyle w:val="3"/>
        <w:spacing w:before="0" w:beforeAutospacing="0" w:after="0" w:afterAutospacing="0"/>
        <w:ind w:firstLine="420"/>
        <w:rPr>
          <w:rFonts w:hint="eastAsia" w:ascii="宋体" w:hAnsi="宋体"/>
          <w:color w:val="000000"/>
          <w:sz w:val="21"/>
          <w:szCs w:val="21"/>
        </w:rPr>
      </w:pPr>
      <w:r>
        <w:rPr>
          <w:rFonts w:hint="eastAsia" w:ascii="宋体" w:hAnsi="宋体"/>
          <w:color w:val="000000"/>
          <w:sz w:val="21"/>
          <w:szCs w:val="21"/>
        </w:rPr>
        <w:t>A．理智控制法　　B．注意转移法　　C．幽默化解法　　D．情感宣泄法</w:t>
      </w:r>
    </w:p>
    <w:p>
      <w:pPr>
        <w:ind w:firstLine="420" w:firstLineChars="200"/>
        <w:rPr>
          <w:rFonts w:hint="eastAsia" w:ascii="宋体" w:hAnsi="宋体"/>
          <w:color w:val="000000"/>
          <w:szCs w:val="21"/>
        </w:rPr>
      </w:pPr>
      <w:r>
        <w:rPr>
          <w:rFonts w:hint="eastAsia" w:ascii="宋体" w:hAnsi="宋体"/>
          <w:color w:val="000000"/>
          <w:szCs w:val="21"/>
        </w:rPr>
        <w:t>14、2014年2月7日，国家主席习近平在俄罗斯索契接受俄罗斯电视台专访时说：“</w:t>
      </w:r>
      <w:r>
        <w:rPr>
          <w:rFonts w:hint="eastAsia"/>
          <w:color w:val="000000"/>
          <w:szCs w:val="21"/>
          <w:shd w:val="clear" w:color="auto" w:fill="FFFFFF"/>
        </w:rPr>
        <w:t>只要我们紧紧依靠１３亿多中国人民，坚定不移走自己的路，我们就一定能战胜一切艰难险阻，不断取得新的成绩，最终实现我们确立的目标。”以下对</w:t>
      </w:r>
      <w:r>
        <w:rPr>
          <w:rFonts w:hint="eastAsia" w:ascii="宋体" w:hAnsi="宋体"/>
          <w:color w:val="000000"/>
          <w:szCs w:val="21"/>
        </w:rPr>
        <w:t>习主席这段话的理解，正确的是（    ）</w:t>
      </w:r>
    </w:p>
    <w:p>
      <w:pPr>
        <w:ind w:firstLine="420" w:firstLineChars="200"/>
        <w:rPr>
          <w:rFonts w:hint="eastAsia" w:ascii="宋体" w:hAnsi="宋体"/>
          <w:color w:val="000000"/>
          <w:szCs w:val="21"/>
        </w:rPr>
      </w:pPr>
      <w:r>
        <w:rPr>
          <w:rFonts w:hint="eastAsia"/>
          <w:color w:val="000000"/>
          <w:szCs w:val="21"/>
        </w:rPr>
        <w:t>①</w:t>
      </w:r>
      <w:r>
        <w:rPr>
          <w:rFonts w:hint="eastAsia"/>
          <w:color w:val="000000"/>
          <w:szCs w:val="21"/>
          <w:shd w:val="clear" w:color="auto" w:fill="FFFFFF"/>
        </w:rPr>
        <w:t>我们要</w:t>
      </w:r>
      <w:r>
        <w:rPr>
          <w:rFonts w:hint="eastAsia" w:ascii="宋体" w:hAnsi="宋体"/>
          <w:color w:val="000000"/>
          <w:szCs w:val="21"/>
        </w:rPr>
        <w:t xml:space="preserve">有民族自信心 </w:t>
      </w:r>
    </w:p>
    <w:p>
      <w:pPr>
        <w:ind w:firstLine="420" w:firstLineChars="200"/>
        <w:rPr>
          <w:rFonts w:hint="eastAsia"/>
          <w:color w:val="000000"/>
          <w:szCs w:val="21"/>
          <w:shd w:val="clear" w:color="auto" w:fill="FFFFFF"/>
        </w:rPr>
      </w:pPr>
      <w:r>
        <w:rPr>
          <w:rFonts w:hint="eastAsia" w:ascii="宋体" w:hAnsi="宋体"/>
          <w:color w:val="000000"/>
          <w:szCs w:val="21"/>
        </w:rPr>
        <w:t xml:space="preserve"> </w:t>
      </w:r>
      <w:r>
        <w:rPr>
          <w:rFonts w:hint="eastAsia"/>
          <w:color w:val="000000"/>
          <w:szCs w:val="21"/>
        </w:rPr>
        <w:t>②</w:t>
      </w:r>
      <w:r>
        <w:rPr>
          <w:rFonts w:hint="eastAsia"/>
          <w:color w:val="000000"/>
          <w:szCs w:val="21"/>
          <w:shd w:val="clear" w:color="auto" w:fill="FFFFFF"/>
        </w:rPr>
        <w:t>中华民族是能够自立自强的民族</w:t>
      </w:r>
      <w:r>
        <w:rPr>
          <w:color w:val="000000"/>
          <w:szCs w:val="21"/>
          <w:shd w:val="clear" w:color="auto" w:fill="FFFFFF"/>
        </w:rPr>
        <w:t xml:space="preserve">  </w:t>
      </w:r>
    </w:p>
    <w:p>
      <w:pPr>
        <w:ind w:firstLine="420" w:firstLineChars="200"/>
        <w:rPr>
          <w:rFonts w:hint="eastAsia"/>
          <w:color w:val="000000"/>
          <w:szCs w:val="21"/>
          <w:shd w:val="clear" w:color="auto" w:fill="FFFFFF"/>
        </w:rPr>
      </w:pPr>
      <w:r>
        <w:rPr>
          <w:rFonts w:hint="eastAsia"/>
          <w:color w:val="000000"/>
          <w:szCs w:val="21"/>
        </w:rPr>
        <w:t>③</w:t>
      </w:r>
      <w:r>
        <w:rPr>
          <w:rFonts w:hint="eastAsia"/>
          <w:color w:val="000000"/>
          <w:szCs w:val="21"/>
          <w:shd w:val="clear" w:color="auto" w:fill="FFFFFF"/>
        </w:rPr>
        <w:t>中华民族是具有坚强意志的民族</w:t>
      </w:r>
      <w:r>
        <w:rPr>
          <w:color w:val="000000"/>
          <w:szCs w:val="21"/>
          <w:shd w:val="clear" w:color="auto" w:fill="FFFFFF"/>
        </w:rPr>
        <w:t xml:space="preserve">  </w:t>
      </w:r>
    </w:p>
    <w:p>
      <w:pPr>
        <w:ind w:firstLine="420" w:firstLineChars="200"/>
        <w:rPr>
          <w:rFonts w:hint="eastAsia" w:ascii="宋体" w:hAnsi="宋体"/>
          <w:color w:val="000000"/>
          <w:szCs w:val="21"/>
        </w:rPr>
      </w:pPr>
      <w:r>
        <w:rPr>
          <w:rFonts w:hint="eastAsia"/>
          <w:color w:val="000000"/>
          <w:szCs w:val="21"/>
        </w:rPr>
        <w:t>④</w:t>
      </w:r>
      <w:r>
        <w:rPr>
          <w:rFonts w:hint="eastAsia"/>
          <w:color w:val="000000"/>
          <w:szCs w:val="21"/>
          <w:shd w:val="clear" w:color="auto" w:fill="FFFFFF"/>
        </w:rPr>
        <w:t>中国人民只要坚定不移走自己的路，就不会有任何挫折</w:t>
      </w:r>
    </w:p>
    <w:p>
      <w:pPr>
        <w:pStyle w:val="2"/>
        <w:ind w:firstLine="420" w:firstLineChars="200"/>
        <w:rPr>
          <w:rFonts w:hint="eastAsia"/>
          <w:color w:val="000000"/>
          <w:sz w:val="21"/>
          <w:szCs w:val="21"/>
        </w:rPr>
      </w:pPr>
      <w:r>
        <w:rPr>
          <w:rFonts w:hint="eastAsia"/>
          <w:color w:val="000000"/>
          <w:sz w:val="21"/>
          <w:szCs w:val="21"/>
        </w:rPr>
        <w:t xml:space="preserve">A.①②③    B.②③④    C.①③④    D.①②③④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15、王甲是接近晚期的渐冻症患者全身上下唯一能动的指剩下两颗眼珠了。然而，通过特殊的视控装置，凭着这双眼睛和强大的内心力量，他写下了20万字的《人生没有假如:一个"渐冻人"的悟与行》，这是中国第一部反映渐冻人生活的自传性作品。王甲的事迹告诉我们(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A.尊重地球就是尊重生命，拯救地球就是拯救人类自身</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B.当他人的生命遭遇困境需要帮助时我们要尽己所能伸出援助之手</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C.人的生命具有独特性</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D.面对逆境，要培养坚强意志，悦纳自我，自信自强</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16、2013年10月11日，李克强总理在泰国演讲，他用泰语"萨瓦迪"(意为你们好)向议员们问好，他说，刚才许多泰国朋友用中文向我问好，所以我也用这句泰语向大家问好。李克强总理的做法启示我们(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A.应该继承和弘扬中华优秀传统文化</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B.泰国文化很优秀，应该全盘接受</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C.我们要以宽容、客观、平等的态度尊重其他文化</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D.泰语简单易学，我们应努力学好</w:t>
      </w:r>
    </w:p>
    <w:p>
      <w:pPr>
        <w:spacing w:line="252" w:lineRule="auto"/>
        <w:ind w:left="420" w:leftChars="100" w:hanging="210" w:hangingChars="100"/>
      </w:pPr>
      <w:r>
        <w:rPr>
          <w:rFonts w:hint="eastAsia"/>
        </w:rPr>
        <w:t>17、</w:t>
      </w:r>
      <w:r>
        <w:t>2013</w:t>
      </w:r>
      <w:r>
        <w:rPr>
          <w:rFonts w:hint="eastAsia"/>
        </w:rPr>
        <w:t>年堪称我国</w:t>
      </w:r>
      <w:r>
        <w:t>“</w:t>
      </w:r>
      <w:r>
        <w:rPr>
          <w:rFonts w:hint="eastAsia"/>
        </w:rPr>
        <w:t>政务微博三年</w:t>
      </w:r>
      <w:r>
        <w:t>”</w:t>
      </w:r>
      <w:r>
        <w:rPr>
          <w:rFonts w:hint="eastAsia"/>
        </w:rPr>
        <w:t>。截至</w:t>
      </w:r>
      <w:r>
        <w:t>2013</w:t>
      </w:r>
      <w:r>
        <w:rPr>
          <w:rFonts w:hint="eastAsia"/>
        </w:rPr>
        <w:t>年</w:t>
      </w:r>
      <w:r>
        <w:t>10</w:t>
      </w:r>
      <w:r>
        <w:rPr>
          <w:rFonts w:hint="eastAsia"/>
        </w:rPr>
        <w:t>月底，政务微博开通总数接近两万，覆盖全国</w:t>
      </w:r>
      <w:r>
        <w:t>31</w:t>
      </w:r>
      <w:r>
        <w:rPr>
          <w:rFonts w:hint="eastAsia"/>
        </w:rPr>
        <w:t>个省级行政区，已成为政府机构、官员和民众互动的新平台。</w:t>
      </w:r>
      <w:r>
        <w:t>“</w:t>
      </w:r>
      <w:r>
        <w:rPr>
          <w:rFonts w:hint="eastAsia"/>
        </w:rPr>
        <w:t>微博问政</w:t>
      </w:r>
      <w:r>
        <w:t xml:space="preserve">”         </w:t>
      </w:r>
      <w:r>
        <w:rPr>
          <w:rFonts w:hint="eastAsia"/>
        </w:rPr>
        <w:t>　　　　</w:t>
      </w:r>
    </w:p>
    <w:p>
      <w:pPr>
        <w:spacing w:line="252" w:lineRule="auto"/>
        <w:ind w:left="420"/>
      </w:pPr>
      <w:r>
        <w:rPr>
          <w:rFonts w:hint="eastAsia" w:ascii="宋体" w:hAnsi="宋体" w:cs="宋体"/>
        </w:rPr>
        <w:t>①</w:t>
      </w:r>
      <w:r>
        <w:rPr>
          <w:rFonts w:hint="eastAsia"/>
        </w:rPr>
        <w:t>有利于保障人民当家作主，参与管理国家事务权利的实现　</w:t>
      </w:r>
    </w:p>
    <w:p>
      <w:pPr>
        <w:spacing w:line="252" w:lineRule="auto"/>
        <w:ind w:left="420"/>
      </w:pPr>
      <w:r>
        <w:rPr>
          <w:rFonts w:hint="eastAsia" w:ascii="宋体" w:hAnsi="宋体" w:cs="宋体"/>
        </w:rPr>
        <w:t>②</w:t>
      </w:r>
      <w:r>
        <w:rPr>
          <w:rFonts w:hint="eastAsia"/>
        </w:rPr>
        <w:t>有利于监督国家机关及工作人员依法行政</w:t>
      </w:r>
      <w:r>
        <w:t xml:space="preserve"> </w:t>
      </w:r>
    </w:p>
    <w:p>
      <w:pPr>
        <w:spacing w:line="252" w:lineRule="auto"/>
        <w:ind w:left="420"/>
      </w:pPr>
      <w:r>
        <w:rPr>
          <w:rFonts w:hint="eastAsia" w:ascii="宋体" w:hAnsi="宋体" w:cs="宋体"/>
        </w:rPr>
        <w:t>③</w:t>
      </w:r>
      <w:r>
        <w:rPr>
          <w:rFonts w:hint="eastAsia"/>
        </w:rPr>
        <w:t>解决了公众现实生活中的一切难题　</w:t>
      </w:r>
    </w:p>
    <w:p>
      <w:pPr>
        <w:spacing w:line="252" w:lineRule="auto"/>
        <w:ind w:left="420"/>
      </w:pPr>
      <w:r>
        <w:rPr>
          <w:rFonts w:hint="eastAsia" w:ascii="宋体" w:hAnsi="宋体" w:cs="宋体"/>
        </w:rPr>
        <w:t>④</w:t>
      </w:r>
      <w:r>
        <w:rPr>
          <w:rFonts w:hint="eastAsia"/>
        </w:rPr>
        <w:t>体现了政府以人为本，执政为民</w:t>
      </w:r>
      <w:r>
        <w:t xml:space="preserve">        </w:t>
      </w:r>
    </w:p>
    <w:p>
      <w:pPr>
        <w:spacing w:line="252" w:lineRule="auto"/>
        <w:ind w:left="420"/>
      </w:pPr>
      <w:r>
        <w:t>A</w:t>
      </w:r>
      <w:r>
        <w:rPr>
          <w:rFonts w:hint="eastAsia"/>
        </w:rPr>
        <w:t>．</w:t>
      </w:r>
      <w:r>
        <w:rPr>
          <w:rFonts w:hint="eastAsia" w:ascii="宋体" w:hAnsi="宋体" w:cs="宋体"/>
        </w:rPr>
        <w:t>①②③</w:t>
      </w:r>
      <w:r>
        <w:t xml:space="preserve">  </w:t>
      </w:r>
      <w:r>
        <w:rPr>
          <w:rFonts w:hint="eastAsia"/>
        </w:rPr>
        <w:t>　　　</w:t>
      </w:r>
      <w:r>
        <w:t>B</w:t>
      </w:r>
      <w:r>
        <w:rPr>
          <w:rFonts w:hint="eastAsia"/>
        </w:rPr>
        <w:t>．</w:t>
      </w:r>
      <w:r>
        <w:rPr>
          <w:rFonts w:hint="eastAsia" w:ascii="宋体" w:hAnsi="宋体" w:cs="宋体"/>
        </w:rPr>
        <w:t>①②④</w:t>
      </w:r>
      <w:r>
        <w:t xml:space="preserve">  </w:t>
      </w:r>
      <w:r>
        <w:rPr>
          <w:rFonts w:hint="eastAsia"/>
        </w:rPr>
        <w:t>　　　</w:t>
      </w:r>
      <w:r>
        <w:tab/>
      </w:r>
      <w:r>
        <w:t>C</w:t>
      </w:r>
      <w:r>
        <w:rPr>
          <w:rFonts w:hint="eastAsia"/>
        </w:rPr>
        <w:t>．</w:t>
      </w:r>
      <w:r>
        <w:rPr>
          <w:rFonts w:hint="eastAsia" w:ascii="宋体" w:hAnsi="宋体" w:cs="宋体"/>
        </w:rPr>
        <w:t>①③④</w:t>
      </w:r>
      <w:r>
        <w:t xml:space="preserve">  </w:t>
      </w:r>
      <w:r>
        <w:rPr>
          <w:rFonts w:hint="eastAsia"/>
        </w:rPr>
        <w:t>　　　</w:t>
      </w:r>
      <w:r>
        <w:t>D</w:t>
      </w:r>
      <w:r>
        <w:rPr>
          <w:rFonts w:hint="eastAsia"/>
        </w:rPr>
        <w:t>．</w:t>
      </w:r>
      <w:r>
        <w:rPr>
          <w:rFonts w:hint="eastAsia" w:ascii="宋体" w:hAnsi="宋体" w:cs="宋体"/>
        </w:rPr>
        <w:t>②③④</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15" w:firstLineChars="150"/>
        <w:jc w:val="left"/>
        <w:textAlignment w:val="baseline"/>
        <w:rPr>
          <w:rFonts w:hint="eastAsia" w:ascii="宋体" w:hAnsi="宋体" w:cs="宋体"/>
          <w:color w:val="000000"/>
          <w:kern w:val="0"/>
          <w:szCs w:val="21"/>
        </w:rPr>
      </w:pPr>
      <w:r>
        <w:rPr>
          <w:rFonts w:hint="eastAsia" w:ascii="宋体" w:hAnsi="宋体" w:cs="宋体"/>
          <w:color w:val="000000"/>
          <w:kern w:val="0"/>
          <w:szCs w:val="21"/>
        </w:rPr>
        <w:t>18、您对国家发展有何建议，对"美丽中国"有何期盼?您有什么心里话想对总理说? 2013年全国"两会"前夕，新华网特别推出"我向总理微建言"的网络平台。这(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A.有利于公民行使建议权</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B.说明公民参政议政的水平极大地提高了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C.有利于人民群众直接行使管理国家、维护社会秩序的各项权力</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D.说明网络是公民参政议政的唯一途径</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0" w:leftChars="100" w:firstLine="210" w:firstLineChars="100"/>
        <w:jc w:val="left"/>
        <w:textAlignment w:val="baseline"/>
        <w:rPr>
          <w:rFonts w:hint="eastAsia" w:ascii="宋体" w:hAnsi="宋体" w:cs="宋体"/>
          <w:color w:val="000000"/>
          <w:kern w:val="0"/>
          <w:szCs w:val="21"/>
        </w:rPr>
      </w:pPr>
      <w:r>
        <w:rPr>
          <w:rFonts w:hint="eastAsia" w:ascii="宋体" w:hAnsi="宋体" w:cs="宋体"/>
          <w:color w:val="000000"/>
          <w:kern w:val="0"/>
          <w:szCs w:val="21"/>
        </w:rPr>
        <w:t>19、在2013年度世界500强企业榜单上，中国上榜企业达到95家，创历史新高。新上榜的31家 公司中，中国公司占据了18个席位，占新上榜公司总数的60%左右。上榜的中国大陆企业中，国有及国有控股企业占了绝大多数，中石化、中石油分别位居第四、第五位。对此，下列说法错误的是(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A.我国经济快速发展，经济实力不断增强</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B.我国的经济实力不断增强，已经是发达国家</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C.国有经济拥有雄厚的经济实力，是国民经济的主导力量</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r>
        <w:rPr>
          <w:rFonts w:hint="eastAsia" w:ascii="宋体" w:hAnsi="宋体" w:cs="宋体"/>
          <w:color w:val="000000"/>
          <w:kern w:val="0"/>
          <w:szCs w:val="21"/>
        </w:rPr>
        <w:t>D.国有经济对于增强我国的综合国力、发挥社会主义制度的优越性具有关键性作用</w:t>
      </w:r>
    </w:p>
    <w:p>
      <w:pPr>
        <w:ind w:firstLine="315" w:firstLineChars="150"/>
      </w:pPr>
      <w:r>
        <w:rPr>
          <w:rFonts w:hint="eastAsia"/>
        </w:rPr>
        <w:t>20</w:t>
      </w:r>
      <w:r>
        <w:t>、被誉为“中国人年度精神史诗”的电视公益活动——中央电视台“感动中国2013年度人物”颁奖盛典2014年2月10日20:00在央视一套综合频道播出。被评为“感动中国2013年度十大人物”的分别是：默默奉献30年的中国核潜艇之父黄旭华；退休后20年坚持每天出诊的仁医胡佩兰；荣誉迟到28年而一生不悔的湖北见义勇为好市民方俊明；35年前仆后继、追逐梦想的“油菜花父子”沈克泉、沈昌健；守护开国将军梦想，为群众服务的道德楷模龚全珍；年届90仍然坚持拾荒助学的山东老人刘盛兰；努力改变乡村面貌的基层好村官段爱平；最美教师，西藏墨脱山区教师格桑德吉；为报答战友深情，几十年守护天山筑路士兵墓园的老兵陈俊贵；身患重病，耗时3年绣出《清明上河图》为子女筹学费的慈母姚厚芝。此外，《感动中国》还向中国载人航天十周年的中国航天员群体表达了年度致敬。评选“感动中国”年度人物有利于（   ）</w:t>
      </w:r>
    </w:p>
    <w:p>
      <w:pPr>
        <w:rPr>
          <w:rFonts w:hint="eastAsia"/>
        </w:rPr>
      </w:pPr>
      <w:r>
        <w:rPr>
          <w:rFonts w:hint="eastAsia"/>
        </w:rPr>
        <w:t>①</w:t>
      </w:r>
      <w:r>
        <w:t>弘扬中华民族传统美德</w:t>
      </w:r>
      <w:r>
        <w:rPr>
          <w:rFonts w:hint="eastAsia"/>
        </w:rPr>
        <w:t xml:space="preserve">    ②</w:t>
      </w:r>
      <w:r>
        <w:t>构建社会主义和谐社会</w:t>
      </w:r>
    </w:p>
    <w:p>
      <w:r>
        <w:rPr>
          <w:rFonts w:hint="eastAsia"/>
        </w:rPr>
        <w:t>③</w:t>
      </w:r>
      <w:r>
        <w:t>加强社会主义思想道德建设</w:t>
      </w:r>
      <w:r>
        <w:rPr>
          <w:rFonts w:hint="eastAsia"/>
        </w:rPr>
        <w:t xml:space="preserve">  ④</w:t>
      </w:r>
      <w:r>
        <w:t>提高人民的科学文化水平</w:t>
      </w:r>
    </w:p>
    <w:p>
      <w:r>
        <w:t>A．</w:t>
      </w:r>
      <w:r>
        <w:rPr>
          <w:rFonts w:hint="eastAsia"/>
        </w:rPr>
        <w:t>①②③</w:t>
      </w:r>
      <w:r>
        <w:t>    B．</w:t>
      </w:r>
      <w:r>
        <w:rPr>
          <w:rFonts w:hint="eastAsia"/>
        </w:rPr>
        <w:t>②③④</w:t>
      </w:r>
      <w:r>
        <w:t>   C．</w:t>
      </w:r>
      <w:r>
        <w:rPr>
          <w:rFonts w:hint="eastAsia"/>
        </w:rPr>
        <w:t>①②④</w:t>
      </w:r>
      <w:r>
        <w:t>    D．</w:t>
      </w:r>
      <w:r>
        <w:rPr>
          <w:rFonts w:hint="eastAsia"/>
        </w:rPr>
        <w:t>①③④</w:t>
      </w:r>
    </w:p>
    <w:p>
      <w:r>
        <w:rPr>
          <w:rFonts w:hint="eastAsia"/>
        </w:rPr>
        <w:t>21</w:t>
      </w:r>
      <w:r>
        <w:t>、“神十”飞天、“蛟龙”入海、高铁奔驰……近年来我国的科技发展取得了重大成就，取得这些成就的原因有</w:t>
      </w:r>
    </w:p>
    <w:p>
      <w:pPr>
        <w:rPr>
          <w:rFonts w:hint="eastAsia"/>
        </w:rPr>
      </w:pPr>
      <w:r>
        <w:rPr>
          <w:rFonts w:hint="eastAsia"/>
        </w:rPr>
        <w:t>①</w:t>
      </w:r>
      <w:r>
        <w:t>我国经济实力不断增强 </w:t>
      </w:r>
      <w:r>
        <w:rPr>
          <w:rFonts w:hint="eastAsia"/>
        </w:rPr>
        <w:t>②</w:t>
      </w:r>
      <w:r>
        <w:t>我国自主创新能力得到了较大提升 </w:t>
      </w:r>
    </w:p>
    <w:p>
      <w:r>
        <w:rPr>
          <w:rFonts w:hint="eastAsia"/>
        </w:rPr>
        <w:t>③</w:t>
      </w:r>
      <w:r>
        <w:t>科技工作者的团结协作与艰苦奋斗</w:t>
      </w:r>
      <w:r>
        <w:rPr>
          <w:rFonts w:hint="eastAsia"/>
        </w:rPr>
        <w:t>④</w:t>
      </w:r>
      <w:r>
        <w:t>我国积极推进科教兴国和人才强国战略</w:t>
      </w:r>
    </w:p>
    <w:p>
      <w:r>
        <w:t>A.</w:t>
      </w:r>
      <w:r>
        <w:rPr>
          <w:rFonts w:hint="eastAsia"/>
        </w:rPr>
        <w:t>①②③</w:t>
      </w:r>
      <w:r>
        <w:t>     B. </w:t>
      </w:r>
      <w:r>
        <w:rPr>
          <w:rFonts w:hint="eastAsia"/>
        </w:rPr>
        <w:t>①②③④</w:t>
      </w:r>
      <w:r>
        <w:t>     C. </w:t>
      </w:r>
      <w:r>
        <w:rPr>
          <w:rFonts w:hint="eastAsia"/>
        </w:rPr>
        <w:t>②③④</w:t>
      </w:r>
      <w:r>
        <w:t>     D. </w:t>
      </w:r>
      <w:r>
        <w:rPr>
          <w:rFonts w:hint="eastAsia"/>
        </w:rPr>
        <w:t>①③④</w:t>
      </w:r>
    </w:p>
    <w:p>
      <w:r>
        <w:rPr>
          <w:rFonts w:hint="eastAsia"/>
        </w:rPr>
        <w:t>22、</w:t>
      </w:r>
      <w:r>
        <w:t>2013年11月15日，十八届三中全会通过的《中共……若干重大问题的决定》对外发布，其中提到“坚持计划生育的基本国策，启动实施一方是独生子女的夫妇可生育两个孩子的政策”。这标志着延宕多年的“单独二胎”政策将正式实施。关于“单独二胎”的实施，下列说法正确的是</w:t>
      </w:r>
    </w:p>
    <w:p>
      <w:pPr>
        <w:ind w:firstLine="105" w:firstLineChars="50"/>
      </w:pPr>
      <w:r>
        <w:t>A</w:t>
      </w:r>
      <w:r>
        <w:rPr>
          <w:rFonts w:hint="eastAsia"/>
        </w:rPr>
        <w:t>、</w:t>
      </w:r>
      <w:r>
        <w:t>有利于保持合理的劳动力规模，延缓人口老龄化速度，促进经济健康持续发展</w:t>
      </w:r>
    </w:p>
    <w:p>
      <w:pPr>
        <w:ind w:firstLine="105" w:firstLineChars="50"/>
        <w:rPr>
          <w:rFonts w:hint="eastAsia"/>
        </w:rPr>
      </w:pPr>
      <w:r>
        <w:t>B</w:t>
      </w:r>
      <w:r>
        <w:rPr>
          <w:rFonts w:hint="eastAsia"/>
        </w:rPr>
        <w:t>、</w:t>
      </w:r>
      <w:r>
        <w:t>会使人口急速膨胀，造成大量社会矛盾   </w:t>
      </w:r>
    </w:p>
    <w:p>
      <w:r>
        <w:t>  C</w:t>
      </w:r>
      <w:r>
        <w:rPr>
          <w:rFonts w:hint="eastAsia"/>
        </w:rPr>
        <w:t>、</w:t>
      </w:r>
      <w:r>
        <w:t>属于国家制定的政策，但不符合人民群众的意愿</w:t>
      </w:r>
    </w:p>
    <w:p>
      <w:pPr>
        <w:ind w:firstLine="105" w:firstLineChars="50"/>
        <w:rPr>
          <w:rFonts w:hint="eastAsia"/>
        </w:rPr>
      </w:pPr>
      <w:r>
        <w:t>D</w:t>
      </w:r>
      <w:r>
        <w:rPr>
          <w:rFonts w:hint="eastAsia"/>
        </w:rPr>
        <w:t>、</w:t>
      </w:r>
      <w:r>
        <w:t>将会延迟全面小康到来的时间</w:t>
      </w:r>
    </w:p>
    <w:p>
      <w:r>
        <w:rPr>
          <w:rFonts w:hint="eastAsia"/>
        </w:rPr>
        <w:t>23、</w:t>
      </w:r>
      <w:r>
        <w:t>近十年来，中国累计免除50个重债穷国和最不发达国家近300亿元人民币到期债务，承诺对与中国建交的最不发达国家97%的税目产品给予零关税待遇。这一事实说明中国（    ）</w:t>
      </w:r>
    </w:p>
    <w:p>
      <w:r>
        <w:t>A、是世界上最发达的国家之一           B、是一个友好合作，负责任的大国</w:t>
      </w:r>
    </w:p>
    <w:p>
      <w:r>
        <w:t>C、把解决世界经济发展作为中心工作  D、在国际舞台上发挥着最重要的作用</w:t>
      </w:r>
    </w:p>
    <w:p>
      <w:pPr>
        <w:rPr>
          <w:rFonts w:hint="eastAsia"/>
          <w:sz w:val="24"/>
        </w:rPr>
      </w:pPr>
      <w:r>
        <w:rPr>
          <w:rFonts w:hint="eastAsia"/>
          <w:sz w:val="24"/>
        </w:rPr>
        <w:t>24、家庭安全用药应该注意的问题有</w:t>
      </w:r>
      <w:r>
        <w:rPr>
          <w:rFonts w:hint="eastAsia"/>
          <w:sz w:val="24"/>
          <w:u w:val="single"/>
        </w:rPr>
        <w:t xml:space="preserve">          </w:t>
      </w:r>
      <w:r>
        <w:rPr>
          <w:rFonts w:hint="eastAsia"/>
          <w:sz w:val="24"/>
        </w:rPr>
        <w:t>。</w:t>
      </w:r>
    </w:p>
    <w:p>
      <w:pPr>
        <w:ind w:left="281" w:leftChars="134"/>
        <w:rPr>
          <w:rFonts w:hint="eastAsia"/>
          <w:sz w:val="24"/>
        </w:rPr>
      </w:pPr>
      <w:r>
        <w:rPr>
          <w:rFonts w:hint="eastAsia"/>
          <w:sz w:val="24"/>
        </w:rPr>
        <w:t xml:space="preserve">①不要滥用药物  ②不要忽略药品包装上的注意事项  </w:t>
      </w:r>
    </w:p>
    <w:p>
      <w:pPr>
        <w:ind w:left="281" w:leftChars="134"/>
        <w:rPr>
          <w:rFonts w:hint="eastAsia"/>
          <w:sz w:val="24"/>
        </w:rPr>
      </w:pPr>
      <w:r>
        <w:rPr>
          <w:rFonts w:hint="eastAsia"/>
          <w:sz w:val="24"/>
        </w:rPr>
        <w:t xml:space="preserve"> ③要防止药物过敏  ④要尽量联合用药</w:t>
      </w:r>
    </w:p>
    <w:p>
      <w:pPr>
        <w:ind w:firstLine="240" w:firstLineChars="100"/>
        <w:rPr>
          <w:rFonts w:hint="eastAsia"/>
          <w:sz w:val="24"/>
        </w:rPr>
      </w:pPr>
      <w:r>
        <w:rPr>
          <w:rFonts w:hint="eastAsia"/>
          <w:sz w:val="24"/>
        </w:rPr>
        <w:t>A.①②③      B.①②④      C.①③④      D.①②③④</w:t>
      </w:r>
    </w:p>
    <w:p>
      <w:pPr>
        <w:spacing w:line="360" w:lineRule="exact"/>
        <w:rPr>
          <w:rFonts w:hint="eastAsia" w:ascii="宋体" w:hAnsi="宋体"/>
        </w:rPr>
      </w:pPr>
      <w:r>
        <w:rPr>
          <w:rFonts w:hint="eastAsia" w:ascii="宋体" w:hAnsi="宋体"/>
        </w:rPr>
        <w:t>25、校园暴力案件不断发生，已成为人们普遍关注的大问题。校园暴力的主要危害是</w:t>
      </w:r>
    </w:p>
    <w:p>
      <w:pPr>
        <w:spacing w:line="360" w:lineRule="exact"/>
        <w:rPr>
          <w:rFonts w:hint="eastAsia" w:ascii="宋体" w:hAnsi="宋体"/>
          <w:szCs w:val="21"/>
        </w:rPr>
      </w:pPr>
      <w:r>
        <w:rPr>
          <w:rFonts w:hint="eastAsia" w:ascii="宋体" w:hAnsi="宋体"/>
        </w:rPr>
        <w:t xml:space="preserve">   </w:t>
      </w:r>
      <w:r>
        <w:rPr>
          <w:rFonts w:hint="eastAsia" w:ascii="宋体" w:hAnsi="宋体"/>
          <w:szCs w:val="21"/>
        </w:rPr>
        <w:t>①严重干扰了学校的正常教育教学秩序 ②直接危害我们的身体健康和生命安全</w:t>
      </w:r>
    </w:p>
    <w:p>
      <w:pPr>
        <w:spacing w:line="360" w:lineRule="exact"/>
        <w:ind w:firstLine="315" w:firstLineChars="150"/>
        <w:rPr>
          <w:rFonts w:hint="eastAsia" w:ascii="宋体" w:hAnsi="宋体"/>
        </w:rPr>
      </w:pPr>
      <w:r>
        <w:rPr>
          <w:rFonts w:hint="eastAsia" w:ascii="宋体" w:hAnsi="宋体"/>
          <w:szCs w:val="21"/>
        </w:rPr>
        <w:t>③会造成受害人心灵扭曲  ④容易引发厌学、逃学、违法犯罪、自杀等严重后果</w:t>
      </w:r>
    </w:p>
    <w:p>
      <w:pPr>
        <w:numPr>
          <w:ilvl w:val="0"/>
          <w:numId w:val="1"/>
        </w:numPr>
        <w:spacing w:line="360" w:lineRule="exact"/>
        <w:ind w:firstLine="315" w:firstLineChars="150"/>
        <w:rPr>
          <w:rFonts w:hint="eastAsia" w:ascii="宋体" w:hAnsi="宋体"/>
          <w:szCs w:val="21"/>
        </w:rPr>
      </w:pPr>
      <w:r>
        <w:rPr>
          <w:rFonts w:hint="eastAsia" w:ascii="宋体" w:hAnsi="宋体"/>
          <w:szCs w:val="21"/>
        </w:rPr>
        <w:t xml:space="preserve">①②③             B.①②④       </w:t>
      </w:r>
    </w:p>
    <w:p>
      <w:pPr>
        <w:spacing w:line="360" w:lineRule="exact"/>
        <w:rPr>
          <w:rFonts w:hint="eastAsia" w:ascii="宋体" w:hAnsi="宋体"/>
          <w:szCs w:val="21"/>
        </w:rPr>
      </w:pPr>
      <w:r>
        <w:rPr>
          <w:rFonts w:hint="eastAsia" w:ascii="宋体" w:hAnsi="宋体"/>
          <w:szCs w:val="21"/>
        </w:rPr>
        <w:t xml:space="preserve">   C.①③④             D.①②③④</w:t>
      </w:r>
    </w:p>
    <w:p>
      <w:pPr>
        <w:ind w:firstLine="105" w:firstLineChars="50"/>
        <w:rPr>
          <w:rFonts w:hint="eastAsi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2" w:firstLineChars="200"/>
        <w:jc w:val="left"/>
        <w:rPr>
          <w:rFonts w:hint="eastAsia"/>
          <w:szCs w:val="21"/>
        </w:rPr>
      </w:pPr>
      <w:r>
        <w:rPr>
          <w:rFonts w:hint="eastAsia"/>
          <w:b/>
          <w:szCs w:val="21"/>
        </w:rPr>
        <w:t>二、非选择题</w:t>
      </w:r>
    </w:p>
    <w:p>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rFonts w:hint="eastAsia" w:ascii="宋体" w:hAnsi="宋体"/>
        </w:rPr>
      </w:pPr>
    </w:p>
    <w:p>
      <w:r>
        <w:rPr>
          <w:rFonts w:hint="eastAsia"/>
        </w:rPr>
        <w:t>26、</w:t>
      </w:r>
      <w:r>
        <w:t>陈州，男，山东临沂人，13岁时因意外事故失去双腿。他在街头要过饭、给人擦过皮鞋、卖过报纸、修过电器，最终选择了做流浪歌手的道路，他那句“我是用歌声走路的”感动无数观众。陈州不仅自立自强还热衷公益事业，为弱势群体和残疾人事业做出了积极贡献，他为了宣传助残日活动曾十一次用手登顶泰山。不管走到哪里，乐观的陈州总是尽最大努力去做着善事。他表示将继续热衷于公益事业，为一些和他一样的弱势群体送上一份绵薄之力。</w:t>
      </w:r>
    </w:p>
    <w:p>
      <w:r>
        <w:t>（1）陈州的哪些优秀品质值得我们学习？（4分）</w:t>
      </w:r>
    </w:p>
    <w:p>
      <w:r>
        <w:t>（2）陈州这个坐标对太多健康的躯体是一个启示，请谈谈你对他事迹的感受（6分）</w:t>
      </w:r>
    </w:p>
    <w:p>
      <w:r>
        <w:t> </w:t>
      </w:r>
    </w:p>
    <w:p>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ascii="宋体" w:hAnsi="宋体"/>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2" w:firstLineChars="200"/>
        <w:jc w:val="left"/>
        <w:rPr>
          <w:rFonts w:hint="eastAsia" w:ascii="楷体_GB2312" w:eastAsia="楷体_GB2312"/>
          <w:b/>
        </w:rPr>
      </w:pPr>
      <w:r>
        <w:rPr>
          <w:rFonts w:hint="eastAsia" w:ascii="宋体" w:hAnsi="宋体"/>
          <w:b/>
          <w:color w:val="000000"/>
          <w:szCs w:val="21"/>
        </w:rPr>
        <w:t>27、扶起老人 传递正能量</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rPr>
          <w:rFonts w:hint="eastAsia" w:ascii="宋体" w:hAnsi="宋体"/>
        </w:rPr>
      </w:pPr>
      <w:r>
        <w:rPr>
          <w:rFonts w:hint="eastAsia" w:ascii="宋体" w:hAnsi="宋体"/>
        </w:rPr>
        <w:t>2013年6月15日，在四川达州城区正南花园附近，老人蒋某某摔倒在地，造成大腿根部粉碎性骨折，共花去医疗费、护理费等2万余元。据周围目击者称：蒋某某摔倒后，3个孩子最先跑过去搀扶老人，后来几名成年人也陆续跑过去帮助，并拨打了120，送往医院。</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rPr>
          <w:rFonts w:hint="eastAsia" w:ascii="宋体" w:hAnsi="宋体"/>
        </w:rPr>
      </w:pPr>
      <w:r>
        <w:rPr>
          <w:rFonts w:hint="eastAsia" w:ascii="宋体" w:hAnsi="宋体"/>
        </w:rPr>
        <w:t>三名孩子搀扶老人，却被老人称自己被孩子撞倒。老人的儿子龚某在老人出院后，将老人送到一名搀扶老人的孩子江某家里吃住，并称不赔偿医药费就一直住下去。事件拉锯5个多月后，家长报警。11月22日，经过达川区警方调查，周围多位群众证实，认定受伤蒋某某系自己摔倒，蒋某某及儿子龚某某的行为属于敲诈勒索，决定对蒋某某和龚某某分别被行政拘留7天和10天，并处罚款500元。</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rPr>
          <w:rFonts w:hint="eastAsia" w:ascii="宋体" w:hAnsi="宋体"/>
        </w:rPr>
      </w:pPr>
      <w:r>
        <w:rPr>
          <w:rFonts w:hint="eastAsia" w:ascii="宋体" w:hAnsi="宋体"/>
        </w:rPr>
        <w:t>警方的一纸行政处罚决定书为三个孩子“平了反”。有一位目击证人在作证时说：“不能助长这种歪风邪气，不然以后哪个还敢做好事嘛。”其中一名孩子的父亲杨先生表示，事情发生后，孩子曾问过自己，以后遇到老人摔倒还用不用过去帮助，“我告诉他，当别人处于危难当中，必须过去帮助。这样的事件，只是少数。这个社会，还是好人多。”</w:t>
      </w:r>
    </w:p>
    <w:p>
      <w:pPr>
        <w:rPr>
          <w:rFonts w:ascii="宋体" w:hAnsi="宋体"/>
        </w:rPr>
      </w:pPr>
      <w:r>
        <w:rPr>
          <w:rFonts w:hint="eastAsia" w:ascii="宋体" w:hAnsi="宋体"/>
          <w:szCs w:val="21"/>
        </w:rPr>
        <w:t>（1）“老人摔倒要不要扶”这一社会现象曾引起广泛热议。上述材料中的事情前后经过能够说明一个什么道理？结合材料，运用所学知识对此加以分析。</w:t>
      </w:r>
      <w:r>
        <w:rPr>
          <w:rFonts w:ascii="宋体" w:hAnsi="宋体"/>
        </w:rPr>
        <w:t>（6分）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420" w:firstLineChars="200"/>
        <w:jc w:val="left"/>
        <w:rPr>
          <w:rFonts w:hint="eastAsia" w:ascii="宋体" w:hAnsi="宋体"/>
          <w:szCs w:val="21"/>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11" w:firstLineChars="196"/>
        <w:jc w:val="left"/>
        <w:rPr>
          <w:rFonts w:hint="eastAsia"/>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11" w:firstLineChars="196"/>
        <w:jc w:val="left"/>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11" w:firstLineChars="196"/>
        <w:jc w:val="left"/>
      </w:pPr>
    </w:p>
    <w:p>
      <w:r>
        <w:rPr>
          <w:rFonts w:hint="eastAsia" w:ascii="宋体" w:hAnsi="宋体"/>
          <w:szCs w:val="21"/>
        </w:rPr>
        <w:t>（2）面对老人家属的敲诈勒索，孩子的家长选择了报警。家长的做法启示我们面对非法侵害，应该如何维护自己的合法权利？</w:t>
      </w:r>
      <w:r>
        <w:t>（</w:t>
      </w:r>
      <w:r>
        <w:rPr>
          <w:rFonts w:hint="eastAsia"/>
        </w:rPr>
        <w:t>8</w:t>
      </w:r>
      <w:r>
        <w:t>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11" w:firstLineChars="196"/>
        <w:jc w:val="left"/>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2" w:firstLineChars="200"/>
        <w:jc w:val="left"/>
        <w:rPr>
          <w:rFonts w:ascii="宋体" w:hAnsi="宋体"/>
          <w:b/>
          <w:color w:val="000000"/>
          <w:szCs w:val="21"/>
        </w:rPr>
      </w:pPr>
      <w:r>
        <w:rPr>
          <w:rFonts w:hint="eastAsia" w:ascii="宋体" w:hAnsi="宋体"/>
          <w:b/>
          <w:color w:val="000000"/>
          <w:szCs w:val="21"/>
        </w:rPr>
        <w:t>28、关注社会发展  探究时政热点</w:t>
      </w:r>
    </w:p>
    <w:p>
      <w:r>
        <w:rPr>
          <w:rFonts w:hint="eastAsia" w:ascii="宋体" w:hAnsi="宋体" w:cs="宋体"/>
          <w:color w:val="000000"/>
          <w:kern w:val="0"/>
          <w:szCs w:val="21"/>
        </w:rPr>
        <w:t> </w:t>
      </w:r>
      <w:r>
        <w:t>2013年暑期以来，央视节目《中国汉字听写大会》播出后，引起了人们的广泛讨论。请你也参与讨论：</w:t>
      </w:r>
    </w:p>
    <w:p>
      <w:r>
        <w:t>（1）有人说，现在都已电脑打字了，开设“汉字书写”栏目没必要。请评析这一观点。（</w:t>
      </w:r>
      <w:r>
        <w:rPr>
          <w:rFonts w:hint="eastAsia"/>
        </w:rPr>
        <w:t>4</w:t>
      </w:r>
      <w:r>
        <w:t>分）</w:t>
      </w:r>
    </w:p>
    <w:p>
      <w:r>
        <w:t>（2）事实上，汉字听写比赛高收视率的背后，是中国人汉字手写能力普遍下降的严峻现实。国人“提笔忘字，甚至不会写字”已是一种普遍现象，而且随着电脑、数码产品等日益普及，此现象越来越凸显出来，令人担忧。作为中学生的你，如何面对这一现象？（4分）</w:t>
      </w:r>
    </w:p>
    <w:p>
      <w:r>
        <w:t>（3）有人在新浪微博上实名呼吁：“取消英语课，解放孩子，救救汉语”。对于“救救汉语”，很多人表示理解。但对于“取消英语课”，有很多不同的声音。请运用所学知识，说说反对“取消英语课”的理由。（6分）</w:t>
      </w:r>
    </w:p>
    <w:p>
      <w:pPr>
        <w:rPr>
          <w:rFonts w:hint="eastAsia"/>
        </w:rPr>
      </w:pPr>
      <w:r>
        <w:t> </w:t>
      </w:r>
    </w:p>
    <w:p>
      <w:pPr>
        <w:rPr>
          <w:rFonts w:hint="eastAsia"/>
        </w:rPr>
      </w:pPr>
    </w:p>
    <w:p>
      <w:r>
        <w:rPr>
          <w:rFonts w:hint="eastAsia"/>
        </w:rPr>
        <w:t>29、</w:t>
      </w:r>
      <w:r>
        <w:t>普通人从没有像今天这样，对身边的环境表示高度的关心以及重重忧虑。</w:t>
      </w:r>
    </w:p>
    <w:p>
      <w:r>
        <w:t>【呼吸之痛】2013年12月以来，雾霾笼罩中国，陆续有25个省份、100多座大中城市不同程度出现雾霾天气，覆盖了我国将近一半的国土，全国平均雾霾天数为52年来之最，13个省市创下了“历史纪录”。</w:t>
      </w:r>
    </w:p>
    <w:p>
      <w:r>
        <w:t>【用水之痛】地下水被喻为人类的“生命之源”，一旦遭受污染，治理需千年的时间。如今一些企业为节省成本，将致命性污水通过高压水井直接注入地下，一名名村民因饮用污染水而染上怪病，一个个村庄沦为“癌症村”，“生命之源”变成“绝命之源”。</w:t>
      </w:r>
    </w:p>
    <w:p>
      <w:r>
        <w:t>【美丽中国】美丽中国，一个崭新而又充满诗意的名字。各级政府要增强紧迫感，更加主动地采取措施，解决突出问题，力推绿色发展，把让人民群众呼吸洁净空气、喝干净水、吃安全食品作为发展的重要内容。十八届三中全会首次确立了生态文明制度体系，为我国生态文明制度体系的建设提供了方向。</w:t>
      </w:r>
    </w:p>
    <w:p>
      <w:r>
        <w:t>结合材料，运用所学知识，思考下列问题：</w:t>
      </w:r>
    </w:p>
    <w:p>
      <w:r>
        <w:t>（1）分析呼吸之痛、用水之痛的原因有哪些？（3分）</w:t>
      </w:r>
    </w:p>
    <w:p>
      <w:r>
        <w:t>（2）材料共同反映了哪一矛盾的凸显，为解决这一矛盾我们必须寻求哪一发展道路？（</w:t>
      </w:r>
      <w:r>
        <w:rPr>
          <w:rFonts w:hint="eastAsia"/>
        </w:rPr>
        <w:t>4</w:t>
      </w:r>
      <w:r>
        <w:t>分）</w:t>
      </w:r>
    </w:p>
    <w:p>
      <w:r>
        <w:t>（3）你认为怎样才能让家乡人民呼吸洁净空气、喝干净水？（</w:t>
      </w:r>
      <w:r>
        <w:rPr>
          <w:rFonts w:hint="eastAsia"/>
        </w:rPr>
        <w:t>6</w:t>
      </w:r>
      <w:r>
        <w:t>分）</w:t>
      </w:r>
    </w:p>
    <w:p>
      <w:pPr>
        <w:rPr>
          <w:rFonts w:hint="eastAsia"/>
        </w:rPr>
      </w:pPr>
      <w:r>
        <w:t>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bookmarkStart w:id="0" w:name="_GoBack"/>
      <w:bookmarkEnd w:id="0"/>
    </w:p>
    <w:p>
      <w:pPr>
        <w:rPr>
          <w:rFonts w:hint="eastAsia"/>
        </w:rPr>
      </w:pPr>
    </w:p>
    <w:p>
      <w:pPr>
        <w:rPr>
          <w:rFonts w:hint="eastAsia"/>
        </w:rPr>
      </w:pPr>
      <w:r>
        <w:rPr>
          <w:rFonts w:hint="eastAsia"/>
        </w:rPr>
        <w:t xml:space="preserve">    参考答案</w:t>
      </w:r>
    </w:p>
    <w:p>
      <w:pPr>
        <w:rPr>
          <w:rFonts w:hint="eastAsia"/>
        </w:rPr>
      </w:pPr>
    </w:p>
    <w:tbl>
      <w:tblPr>
        <w:tblStyle w:val="7"/>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685"/>
        <w:gridCol w:w="684"/>
        <w:gridCol w:w="684"/>
        <w:gridCol w:w="684"/>
        <w:gridCol w:w="684"/>
        <w:gridCol w:w="684"/>
        <w:gridCol w:w="684"/>
        <w:gridCol w:w="684"/>
        <w:gridCol w:w="684"/>
        <w:gridCol w:w="684"/>
        <w:gridCol w:w="68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85" w:type="dxa"/>
          </w:tcPr>
          <w:p>
            <w:pPr>
              <w:rPr>
                <w:rFonts w:hint="eastAsia"/>
              </w:rPr>
            </w:pPr>
            <w:r>
              <w:rPr>
                <w:rFonts w:hint="eastAsia"/>
              </w:rPr>
              <w:t xml:space="preserve"> 1</w:t>
            </w:r>
          </w:p>
        </w:tc>
        <w:tc>
          <w:tcPr>
            <w:tcW w:w="685" w:type="dxa"/>
          </w:tcPr>
          <w:p>
            <w:pPr>
              <w:rPr>
                <w:rFonts w:hint="eastAsia"/>
              </w:rPr>
            </w:pPr>
            <w:r>
              <w:rPr>
                <w:rFonts w:hint="eastAsia"/>
              </w:rPr>
              <w:t xml:space="preserve">  2</w:t>
            </w:r>
          </w:p>
        </w:tc>
        <w:tc>
          <w:tcPr>
            <w:tcW w:w="684" w:type="dxa"/>
          </w:tcPr>
          <w:p>
            <w:pPr>
              <w:rPr>
                <w:rFonts w:hint="eastAsia"/>
              </w:rPr>
            </w:pPr>
            <w:r>
              <w:rPr>
                <w:rFonts w:hint="eastAsia"/>
              </w:rPr>
              <w:t>3</w:t>
            </w:r>
          </w:p>
        </w:tc>
        <w:tc>
          <w:tcPr>
            <w:tcW w:w="684" w:type="dxa"/>
          </w:tcPr>
          <w:p>
            <w:pPr>
              <w:rPr>
                <w:rFonts w:hint="eastAsia"/>
              </w:rPr>
            </w:pPr>
            <w:r>
              <w:rPr>
                <w:rFonts w:hint="eastAsia"/>
              </w:rPr>
              <w:t>4</w:t>
            </w:r>
          </w:p>
        </w:tc>
        <w:tc>
          <w:tcPr>
            <w:tcW w:w="684" w:type="dxa"/>
          </w:tcPr>
          <w:p>
            <w:pPr>
              <w:rPr>
                <w:rFonts w:hint="eastAsia"/>
              </w:rPr>
            </w:pPr>
            <w:r>
              <w:rPr>
                <w:rFonts w:hint="eastAsia"/>
              </w:rPr>
              <w:t>5</w:t>
            </w:r>
          </w:p>
        </w:tc>
        <w:tc>
          <w:tcPr>
            <w:tcW w:w="684" w:type="dxa"/>
          </w:tcPr>
          <w:p>
            <w:pPr>
              <w:rPr>
                <w:rFonts w:hint="eastAsia"/>
              </w:rPr>
            </w:pPr>
            <w:r>
              <w:rPr>
                <w:rFonts w:hint="eastAsia"/>
              </w:rPr>
              <w:t>6</w:t>
            </w:r>
          </w:p>
        </w:tc>
        <w:tc>
          <w:tcPr>
            <w:tcW w:w="684" w:type="dxa"/>
          </w:tcPr>
          <w:p>
            <w:pPr>
              <w:rPr>
                <w:rFonts w:hint="eastAsia"/>
              </w:rPr>
            </w:pPr>
            <w:r>
              <w:rPr>
                <w:rFonts w:hint="eastAsia"/>
              </w:rPr>
              <w:t>7</w:t>
            </w:r>
          </w:p>
        </w:tc>
        <w:tc>
          <w:tcPr>
            <w:tcW w:w="684" w:type="dxa"/>
          </w:tcPr>
          <w:p>
            <w:pPr>
              <w:rPr>
                <w:rFonts w:hint="eastAsia"/>
              </w:rPr>
            </w:pPr>
            <w:r>
              <w:rPr>
                <w:rFonts w:hint="eastAsia"/>
              </w:rPr>
              <w:t>8</w:t>
            </w:r>
          </w:p>
        </w:tc>
        <w:tc>
          <w:tcPr>
            <w:tcW w:w="684" w:type="dxa"/>
          </w:tcPr>
          <w:p>
            <w:pPr>
              <w:rPr>
                <w:rFonts w:hint="eastAsia"/>
              </w:rPr>
            </w:pPr>
            <w:r>
              <w:rPr>
                <w:rFonts w:hint="eastAsia"/>
              </w:rPr>
              <w:t>9</w:t>
            </w:r>
          </w:p>
        </w:tc>
        <w:tc>
          <w:tcPr>
            <w:tcW w:w="684" w:type="dxa"/>
          </w:tcPr>
          <w:p>
            <w:pPr>
              <w:rPr>
                <w:rFonts w:hint="eastAsia"/>
              </w:rPr>
            </w:pPr>
            <w:r>
              <w:rPr>
                <w:rFonts w:hint="eastAsia"/>
              </w:rPr>
              <w:t>10</w:t>
            </w:r>
          </w:p>
        </w:tc>
        <w:tc>
          <w:tcPr>
            <w:tcW w:w="684" w:type="dxa"/>
          </w:tcPr>
          <w:p>
            <w:pPr>
              <w:rPr>
                <w:rFonts w:hint="eastAsia"/>
              </w:rPr>
            </w:pPr>
            <w:r>
              <w:rPr>
                <w:rFonts w:hint="eastAsia"/>
              </w:rPr>
              <w:t>11</w:t>
            </w:r>
          </w:p>
        </w:tc>
        <w:tc>
          <w:tcPr>
            <w:tcW w:w="684" w:type="dxa"/>
          </w:tcPr>
          <w:p>
            <w:pPr>
              <w:rPr>
                <w:rFonts w:hint="eastAsia"/>
              </w:rPr>
            </w:pPr>
            <w:r>
              <w:rPr>
                <w:rFonts w:hint="eastAsia"/>
              </w:rPr>
              <w:t>12</w:t>
            </w:r>
          </w:p>
        </w:tc>
        <w:tc>
          <w:tcPr>
            <w:tcW w:w="675" w:type="dxa"/>
          </w:tcPr>
          <w:p>
            <w:pPr>
              <w:rPr>
                <w:rFonts w:hint="eastAsia"/>
              </w:rPr>
            </w:pPr>
            <w:r>
              <w:rPr>
                <w:rFonts w:hint="eastAsi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85" w:type="dxa"/>
          </w:tcPr>
          <w:p>
            <w:pPr>
              <w:rPr>
                <w:rFonts w:hint="eastAsia"/>
              </w:rPr>
            </w:pPr>
            <w:r>
              <w:rPr>
                <w:rFonts w:hint="eastAsia"/>
              </w:rPr>
              <w:t xml:space="preserve"> B</w:t>
            </w:r>
          </w:p>
          <w:p>
            <w:pPr>
              <w:rPr>
                <w:rFonts w:hint="eastAsia"/>
              </w:rPr>
            </w:pPr>
          </w:p>
        </w:tc>
        <w:tc>
          <w:tcPr>
            <w:tcW w:w="685" w:type="dxa"/>
          </w:tcPr>
          <w:p>
            <w:pPr>
              <w:rPr>
                <w:rFonts w:hint="eastAsia"/>
              </w:rPr>
            </w:pPr>
            <w:r>
              <w:rPr>
                <w:rFonts w:hint="eastAsia"/>
              </w:rPr>
              <w:t>B</w:t>
            </w:r>
          </w:p>
        </w:tc>
        <w:tc>
          <w:tcPr>
            <w:tcW w:w="684" w:type="dxa"/>
          </w:tcPr>
          <w:p>
            <w:pPr>
              <w:rPr>
                <w:rFonts w:hint="eastAsia"/>
              </w:rPr>
            </w:pPr>
            <w:r>
              <w:rPr>
                <w:rFonts w:hint="eastAsia"/>
              </w:rPr>
              <w:t>A</w:t>
            </w:r>
          </w:p>
        </w:tc>
        <w:tc>
          <w:tcPr>
            <w:tcW w:w="684" w:type="dxa"/>
          </w:tcPr>
          <w:p>
            <w:pPr>
              <w:rPr>
                <w:rFonts w:hint="eastAsia"/>
              </w:rPr>
            </w:pPr>
            <w:r>
              <w:rPr>
                <w:rFonts w:hint="eastAsia"/>
              </w:rPr>
              <w:t>C</w:t>
            </w:r>
          </w:p>
        </w:tc>
        <w:tc>
          <w:tcPr>
            <w:tcW w:w="684" w:type="dxa"/>
          </w:tcPr>
          <w:p>
            <w:pPr>
              <w:rPr>
                <w:rFonts w:hint="eastAsia"/>
              </w:rPr>
            </w:pPr>
            <w:r>
              <w:rPr>
                <w:rFonts w:hint="eastAsia"/>
              </w:rPr>
              <w:t>D</w:t>
            </w:r>
          </w:p>
        </w:tc>
        <w:tc>
          <w:tcPr>
            <w:tcW w:w="684" w:type="dxa"/>
          </w:tcPr>
          <w:p>
            <w:pPr>
              <w:rPr>
                <w:rFonts w:hint="eastAsia"/>
              </w:rPr>
            </w:pPr>
            <w:r>
              <w:rPr>
                <w:rFonts w:hint="eastAsia"/>
              </w:rPr>
              <w:t>C</w:t>
            </w:r>
          </w:p>
        </w:tc>
        <w:tc>
          <w:tcPr>
            <w:tcW w:w="684" w:type="dxa"/>
          </w:tcPr>
          <w:p>
            <w:pPr>
              <w:rPr>
                <w:rFonts w:hint="eastAsia"/>
              </w:rPr>
            </w:pPr>
            <w:r>
              <w:rPr>
                <w:rFonts w:hint="eastAsia"/>
              </w:rPr>
              <w:t>A</w:t>
            </w:r>
          </w:p>
        </w:tc>
        <w:tc>
          <w:tcPr>
            <w:tcW w:w="684" w:type="dxa"/>
          </w:tcPr>
          <w:p>
            <w:pPr>
              <w:rPr>
                <w:rFonts w:hint="eastAsia"/>
              </w:rPr>
            </w:pPr>
            <w:r>
              <w:rPr>
                <w:rFonts w:hint="eastAsia"/>
              </w:rPr>
              <w:t>C</w:t>
            </w:r>
          </w:p>
        </w:tc>
        <w:tc>
          <w:tcPr>
            <w:tcW w:w="684" w:type="dxa"/>
          </w:tcPr>
          <w:p>
            <w:pPr>
              <w:rPr>
                <w:rFonts w:hint="eastAsia"/>
              </w:rPr>
            </w:pPr>
            <w:r>
              <w:rPr>
                <w:rFonts w:hint="eastAsia"/>
              </w:rPr>
              <w:t>D</w:t>
            </w:r>
          </w:p>
        </w:tc>
        <w:tc>
          <w:tcPr>
            <w:tcW w:w="684" w:type="dxa"/>
          </w:tcPr>
          <w:p>
            <w:pPr>
              <w:rPr>
                <w:rFonts w:hint="eastAsia"/>
              </w:rPr>
            </w:pPr>
            <w:r>
              <w:rPr>
                <w:rFonts w:hint="eastAsia"/>
              </w:rPr>
              <w:t>B</w:t>
            </w:r>
          </w:p>
        </w:tc>
        <w:tc>
          <w:tcPr>
            <w:tcW w:w="684" w:type="dxa"/>
          </w:tcPr>
          <w:p>
            <w:pPr>
              <w:rPr>
                <w:rFonts w:hint="eastAsia"/>
              </w:rPr>
            </w:pPr>
            <w:r>
              <w:rPr>
                <w:rFonts w:hint="eastAsia"/>
              </w:rPr>
              <w:t>C</w:t>
            </w:r>
          </w:p>
        </w:tc>
        <w:tc>
          <w:tcPr>
            <w:tcW w:w="684" w:type="dxa"/>
          </w:tcPr>
          <w:p>
            <w:pPr>
              <w:rPr>
                <w:rFonts w:hint="eastAsia"/>
              </w:rPr>
            </w:pPr>
            <w:r>
              <w:rPr>
                <w:rFonts w:hint="eastAsia"/>
              </w:rPr>
              <w:t>D</w:t>
            </w:r>
          </w:p>
        </w:tc>
        <w:tc>
          <w:tcPr>
            <w:tcW w:w="675" w:type="dxa"/>
          </w:tcPr>
          <w:p>
            <w:pPr>
              <w:rPr>
                <w:rFonts w:hint="eastAsia"/>
              </w:rPr>
            </w:pPr>
            <w:r>
              <w:rPr>
                <w:rFonts w:hint="eastAsia"/>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85" w:type="dxa"/>
          </w:tcPr>
          <w:p>
            <w:pPr>
              <w:rPr>
                <w:rFonts w:hint="eastAsia"/>
              </w:rPr>
            </w:pPr>
            <w:r>
              <w:rPr>
                <w:rFonts w:hint="eastAsia"/>
              </w:rPr>
              <w:t>14</w:t>
            </w:r>
          </w:p>
          <w:p>
            <w:pPr>
              <w:rPr>
                <w:rFonts w:hint="eastAsia"/>
              </w:rPr>
            </w:pPr>
          </w:p>
        </w:tc>
        <w:tc>
          <w:tcPr>
            <w:tcW w:w="685" w:type="dxa"/>
          </w:tcPr>
          <w:p>
            <w:pPr>
              <w:rPr>
                <w:rFonts w:hint="eastAsia"/>
              </w:rPr>
            </w:pPr>
            <w:r>
              <w:rPr>
                <w:rFonts w:hint="eastAsia"/>
              </w:rPr>
              <w:t>15</w:t>
            </w:r>
          </w:p>
        </w:tc>
        <w:tc>
          <w:tcPr>
            <w:tcW w:w="684" w:type="dxa"/>
          </w:tcPr>
          <w:p>
            <w:pPr>
              <w:rPr>
                <w:rFonts w:hint="eastAsia"/>
              </w:rPr>
            </w:pPr>
            <w:r>
              <w:rPr>
                <w:rFonts w:hint="eastAsia"/>
              </w:rPr>
              <w:t>16</w:t>
            </w:r>
          </w:p>
        </w:tc>
        <w:tc>
          <w:tcPr>
            <w:tcW w:w="684" w:type="dxa"/>
          </w:tcPr>
          <w:p>
            <w:pPr>
              <w:rPr>
                <w:rFonts w:hint="eastAsia"/>
              </w:rPr>
            </w:pPr>
            <w:r>
              <w:rPr>
                <w:rFonts w:hint="eastAsia"/>
              </w:rPr>
              <w:t>17</w:t>
            </w:r>
          </w:p>
        </w:tc>
        <w:tc>
          <w:tcPr>
            <w:tcW w:w="684" w:type="dxa"/>
          </w:tcPr>
          <w:p>
            <w:pPr>
              <w:rPr>
                <w:rFonts w:hint="eastAsia"/>
              </w:rPr>
            </w:pPr>
            <w:r>
              <w:rPr>
                <w:rFonts w:hint="eastAsia"/>
              </w:rPr>
              <w:t>18</w:t>
            </w:r>
          </w:p>
        </w:tc>
        <w:tc>
          <w:tcPr>
            <w:tcW w:w="684" w:type="dxa"/>
          </w:tcPr>
          <w:p>
            <w:pPr>
              <w:rPr>
                <w:rFonts w:hint="eastAsia"/>
              </w:rPr>
            </w:pPr>
            <w:r>
              <w:rPr>
                <w:rFonts w:hint="eastAsia"/>
              </w:rPr>
              <w:t>19</w:t>
            </w:r>
          </w:p>
        </w:tc>
        <w:tc>
          <w:tcPr>
            <w:tcW w:w="684" w:type="dxa"/>
          </w:tcPr>
          <w:p>
            <w:pPr>
              <w:rPr>
                <w:rFonts w:hint="eastAsia"/>
              </w:rPr>
            </w:pPr>
            <w:r>
              <w:rPr>
                <w:rFonts w:hint="eastAsia"/>
              </w:rPr>
              <w:t>20</w:t>
            </w:r>
          </w:p>
        </w:tc>
        <w:tc>
          <w:tcPr>
            <w:tcW w:w="684" w:type="dxa"/>
          </w:tcPr>
          <w:p>
            <w:pPr>
              <w:rPr>
                <w:rFonts w:hint="eastAsia"/>
              </w:rPr>
            </w:pPr>
            <w:r>
              <w:rPr>
                <w:rFonts w:hint="eastAsia"/>
              </w:rPr>
              <w:t>21</w:t>
            </w:r>
          </w:p>
        </w:tc>
        <w:tc>
          <w:tcPr>
            <w:tcW w:w="684" w:type="dxa"/>
          </w:tcPr>
          <w:p>
            <w:pPr>
              <w:rPr>
                <w:rFonts w:hint="eastAsia"/>
              </w:rPr>
            </w:pPr>
            <w:r>
              <w:rPr>
                <w:rFonts w:hint="eastAsia"/>
              </w:rPr>
              <w:t>22</w:t>
            </w:r>
          </w:p>
        </w:tc>
        <w:tc>
          <w:tcPr>
            <w:tcW w:w="684" w:type="dxa"/>
          </w:tcPr>
          <w:p>
            <w:pPr>
              <w:rPr>
                <w:rFonts w:hint="eastAsia"/>
              </w:rPr>
            </w:pPr>
            <w:r>
              <w:rPr>
                <w:rFonts w:hint="eastAsia"/>
              </w:rPr>
              <w:t>23</w:t>
            </w:r>
          </w:p>
        </w:tc>
        <w:tc>
          <w:tcPr>
            <w:tcW w:w="684" w:type="dxa"/>
          </w:tcPr>
          <w:p>
            <w:pPr>
              <w:rPr>
                <w:rFonts w:hint="eastAsia"/>
              </w:rPr>
            </w:pPr>
            <w:r>
              <w:rPr>
                <w:rFonts w:hint="eastAsia"/>
              </w:rPr>
              <w:t>24</w:t>
            </w:r>
          </w:p>
        </w:tc>
        <w:tc>
          <w:tcPr>
            <w:tcW w:w="684" w:type="dxa"/>
          </w:tcPr>
          <w:p>
            <w:pPr>
              <w:rPr>
                <w:rFonts w:hint="eastAsia"/>
              </w:rPr>
            </w:pPr>
            <w:r>
              <w:rPr>
                <w:rFonts w:hint="eastAsia"/>
              </w:rPr>
              <w:t>25</w:t>
            </w:r>
          </w:p>
        </w:tc>
        <w:tc>
          <w:tcPr>
            <w:tcW w:w="675"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85" w:type="dxa"/>
          </w:tcPr>
          <w:p>
            <w:pPr>
              <w:rPr>
                <w:rFonts w:hint="eastAsia"/>
              </w:rPr>
            </w:pPr>
            <w:r>
              <w:rPr>
                <w:rFonts w:hint="eastAsia"/>
              </w:rPr>
              <w:t>A</w:t>
            </w:r>
          </w:p>
          <w:p>
            <w:pPr>
              <w:rPr>
                <w:rFonts w:hint="eastAsia"/>
              </w:rPr>
            </w:pPr>
          </w:p>
        </w:tc>
        <w:tc>
          <w:tcPr>
            <w:tcW w:w="685" w:type="dxa"/>
          </w:tcPr>
          <w:p>
            <w:pPr>
              <w:rPr>
                <w:rFonts w:hint="eastAsia"/>
              </w:rPr>
            </w:pPr>
            <w:r>
              <w:rPr>
                <w:rFonts w:hint="eastAsia"/>
              </w:rPr>
              <w:t>D</w:t>
            </w:r>
          </w:p>
        </w:tc>
        <w:tc>
          <w:tcPr>
            <w:tcW w:w="684" w:type="dxa"/>
          </w:tcPr>
          <w:p>
            <w:pPr>
              <w:rPr>
                <w:rFonts w:hint="eastAsia"/>
              </w:rPr>
            </w:pPr>
            <w:r>
              <w:rPr>
                <w:rFonts w:hint="eastAsia"/>
              </w:rPr>
              <w:t>C</w:t>
            </w:r>
          </w:p>
        </w:tc>
        <w:tc>
          <w:tcPr>
            <w:tcW w:w="684" w:type="dxa"/>
          </w:tcPr>
          <w:p>
            <w:pPr>
              <w:rPr>
                <w:rFonts w:hint="eastAsia"/>
              </w:rPr>
            </w:pPr>
            <w:r>
              <w:rPr>
                <w:rFonts w:hint="eastAsia"/>
              </w:rPr>
              <w:t>B</w:t>
            </w:r>
          </w:p>
        </w:tc>
        <w:tc>
          <w:tcPr>
            <w:tcW w:w="684" w:type="dxa"/>
          </w:tcPr>
          <w:p>
            <w:pPr>
              <w:rPr>
                <w:rFonts w:hint="eastAsia"/>
              </w:rPr>
            </w:pPr>
            <w:r>
              <w:rPr>
                <w:rFonts w:hint="eastAsia"/>
              </w:rPr>
              <w:t>A</w:t>
            </w:r>
          </w:p>
        </w:tc>
        <w:tc>
          <w:tcPr>
            <w:tcW w:w="684" w:type="dxa"/>
          </w:tcPr>
          <w:p>
            <w:pPr>
              <w:rPr>
                <w:rFonts w:hint="eastAsia"/>
              </w:rPr>
            </w:pPr>
            <w:r>
              <w:rPr>
                <w:rFonts w:hint="eastAsia"/>
              </w:rPr>
              <w:t>B</w:t>
            </w:r>
          </w:p>
        </w:tc>
        <w:tc>
          <w:tcPr>
            <w:tcW w:w="684" w:type="dxa"/>
          </w:tcPr>
          <w:p>
            <w:pPr>
              <w:rPr>
                <w:rFonts w:hint="eastAsia"/>
              </w:rPr>
            </w:pPr>
            <w:r>
              <w:rPr>
                <w:rFonts w:hint="eastAsia"/>
              </w:rPr>
              <w:t>A</w:t>
            </w:r>
          </w:p>
        </w:tc>
        <w:tc>
          <w:tcPr>
            <w:tcW w:w="684" w:type="dxa"/>
          </w:tcPr>
          <w:p>
            <w:pPr>
              <w:rPr>
                <w:rFonts w:hint="eastAsia"/>
              </w:rPr>
            </w:pPr>
            <w:r>
              <w:rPr>
                <w:rFonts w:hint="eastAsia"/>
              </w:rPr>
              <w:t>B</w:t>
            </w:r>
          </w:p>
        </w:tc>
        <w:tc>
          <w:tcPr>
            <w:tcW w:w="684" w:type="dxa"/>
          </w:tcPr>
          <w:p>
            <w:pPr>
              <w:rPr>
                <w:rFonts w:hint="eastAsia"/>
              </w:rPr>
            </w:pPr>
            <w:r>
              <w:rPr>
                <w:rFonts w:hint="eastAsia"/>
              </w:rPr>
              <w:t>A</w:t>
            </w:r>
          </w:p>
        </w:tc>
        <w:tc>
          <w:tcPr>
            <w:tcW w:w="684" w:type="dxa"/>
          </w:tcPr>
          <w:p>
            <w:pPr>
              <w:rPr>
                <w:rFonts w:hint="eastAsia"/>
              </w:rPr>
            </w:pPr>
            <w:r>
              <w:rPr>
                <w:rFonts w:hint="eastAsia"/>
              </w:rPr>
              <w:t>B</w:t>
            </w:r>
          </w:p>
        </w:tc>
        <w:tc>
          <w:tcPr>
            <w:tcW w:w="684" w:type="dxa"/>
          </w:tcPr>
          <w:p>
            <w:pPr>
              <w:rPr>
                <w:rFonts w:hint="eastAsia"/>
              </w:rPr>
            </w:pPr>
            <w:r>
              <w:rPr>
                <w:rFonts w:hint="eastAsia"/>
              </w:rPr>
              <w:t>A</w:t>
            </w:r>
          </w:p>
        </w:tc>
        <w:tc>
          <w:tcPr>
            <w:tcW w:w="684" w:type="dxa"/>
          </w:tcPr>
          <w:p>
            <w:pPr>
              <w:rPr>
                <w:rFonts w:hint="eastAsia"/>
              </w:rPr>
            </w:pPr>
            <w:r>
              <w:rPr>
                <w:rFonts w:hint="eastAsia"/>
              </w:rPr>
              <w:t>D</w:t>
            </w:r>
          </w:p>
        </w:tc>
        <w:tc>
          <w:tcPr>
            <w:tcW w:w="675" w:type="dxa"/>
          </w:tcPr>
          <w:p>
            <w:pPr>
              <w:rPr>
                <w:rFonts w:hint="eastAsia"/>
              </w:rPr>
            </w:pPr>
          </w:p>
        </w:tc>
      </w:tr>
    </w:tbl>
    <w:p>
      <w:pPr>
        <w:rPr>
          <w:rFonts w:hint="eastAsia"/>
        </w:rPr>
      </w:pPr>
    </w:p>
    <w:p>
      <w:r>
        <w:rPr>
          <w:rFonts w:hint="eastAsia"/>
        </w:rPr>
        <w:t>26</w:t>
      </w:r>
      <w:r>
        <w:t>、（1）自立自强，意志坚强；勇敢面对挫折的挑战；回报社会的意识和亲社会行为；积极参与社会公益活动，为社会服务；关爱他人，热心公益的社会责任感等。</w:t>
      </w:r>
    </w:p>
    <w:p>
      <w:r>
        <w:t>（2）人生当自强，自强是实现人生价值的必备品质，一个人只有自强不息，才能志存高远并执着追求；艰苦奋斗是中华民族的传统美德，是我们民族精神的重要内容；勇于承担历史重任，青年人的自身价值才能得到进一步提升；铸就辉煌人生，需要在劳动创造中实现人生价值。(6分)</w:t>
      </w:r>
    </w:p>
    <w:p>
      <w:pPr>
        <w:rPr>
          <w:rFonts w:hint="eastAsia"/>
        </w:rPr>
      </w:pPr>
    </w:p>
    <w:p>
      <w:pPr>
        <w:ind w:firstLine="422" w:firstLineChars="200"/>
        <w:jc w:val="left"/>
        <w:rPr>
          <w:rFonts w:hint="eastAsia" w:ascii="楷体_GB2312" w:eastAsia="楷体_GB2312"/>
          <w:b/>
          <w:color w:val="000000"/>
          <w:szCs w:val="21"/>
        </w:rPr>
      </w:pPr>
      <w:r>
        <w:rPr>
          <w:rFonts w:hint="eastAsia" w:ascii="宋体" w:hAnsi="宋体"/>
          <w:b/>
          <w:color w:val="000000"/>
          <w:szCs w:val="21"/>
        </w:rPr>
        <w:t>27、</w:t>
      </w:r>
      <w:r>
        <w:rPr>
          <w:rFonts w:hint="eastAsia" w:ascii="宋体" w:hAnsi="宋体"/>
          <w:color w:val="000000"/>
          <w:szCs w:val="21"/>
        </w:rPr>
        <w:t>（1）</w:t>
      </w:r>
      <w:r>
        <w:rPr>
          <w:rFonts w:hint="eastAsia"/>
          <w:color w:val="000000"/>
          <w:szCs w:val="21"/>
        </w:rPr>
        <w:t>社会生活是复杂的，既有光明的一面，也有阴暗的一面，但主流是光明的。</w:t>
      </w:r>
      <w:r>
        <w:rPr>
          <w:color w:val="000000"/>
          <w:szCs w:val="21"/>
        </w:rPr>
        <w:t>3</w:t>
      </w:r>
      <w:r>
        <w:rPr>
          <w:rFonts w:hint="eastAsia"/>
          <w:color w:val="000000"/>
          <w:szCs w:val="21"/>
        </w:rPr>
        <w:t>个孩子跑过去搀扶老人，其他一些大人也先后跑过去帮助，并拨打了</w:t>
      </w:r>
      <w:r>
        <w:rPr>
          <w:color w:val="000000"/>
          <w:szCs w:val="21"/>
        </w:rPr>
        <w:t>120</w:t>
      </w:r>
      <w:r>
        <w:rPr>
          <w:rFonts w:hint="eastAsia"/>
          <w:color w:val="000000"/>
          <w:szCs w:val="21"/>
        </w:rPr>
        <w:t>，送往医院，以及目击证人出面作证，这说明在社会生活中，人们以平凡而朴实的思想和行为，追求科学、文明、健康的生活方式，弘扬社会正气，构成生活的主流；老人称自己被娃娃撞倒，老人及其家属向</w:t>
      </w:r>
      <w:r>
        <w:rPr>
          <w:color w:val="000000"/>
          <w:szCs w:val="21"/>
        </w:rPr>
        <w:t>3</w:t>
      </w:r>
      <w:r>
        <w:rPr>
          <w:rFonts w:hint="eastAsia"/>
          <w:color w:val="000000"/>
          <w:szCs w:val="21"/>
        </w:rPr>
        <w:t>个孩子的家长索要医药费，属于敲诈勒索，这说明社会生活中也存在着各类消极丑恶的现象，这些虽然不是社会生活的主流，但是对社会和个人产生的消极影响却是不可低估的。</w:t>
      </w:r>
      <w:r>
        <w:rPr>
          <w:rFonts w:ascii="宋体" w:hAnsi="宋体"/>
        </w:rPr>
        <w:t>（6分）</w:t>
      </w:r>
    </w:p>
    <w:p>
      <w:r>
        <w:rPr>
          <w:rFonts w:hint="eastAsia" w:ascii="宋体" w:hAnsi="宋体"/>
          <w:color w:val="000000"/>
          <w:szCs w:val="21"/>
        </w:rPr>
        <w:t>（2）</w:t>
      </w:r>
      <w:r>
        <w:rPr>
          <w:rFonts w:hint="eastAsia"/>
          <w:color w:val="000000"/>
          <w:szCs w:val="21"/>
        </w:rPr>
        <w:t>公民合法权利受到非法侵害时，都有权根据法律规定，按照法定程序，向有关部门、机关和团体寻求法律保护。可以通过协商和解、提起诉讼等途径，依法解决纠纷和制裁违法犯罪，从而使自己的合法权利得到维护。</w:t>
      </w:r>
      <w:r>
        <w:t>（</w:t>
      </w:r>
      <w:r>
        <w:rPr>
          <w:rFonts w:hint="eastAsia"/>
        </w:rPr>
        <w:t>8</w:t>
      </w:r>
      <w:r>
        <w:t>分）</w:t>
      </w:r>
    </w:p>
    <w:p>
      <w:pPr>
        <w:ind w:firstLine="411" w:firstLineChars="196"/>
        <w:jc w:val="left"/>
        <w:rPr>
          <w:rFonts w:hint="eastAsia"/>
          <w:color w:val="000000"/>
          <w:szCs w:val="21"/>
        </w:rPr>
      </w:pPr>
    </w:p>
    <w:p>
      <w:pPr>
        <w:rPr>
          <w:rFonts w:hint="eastAsia"/>
        </w:rPr>
      </w:pPr>
    </w:p>
    <w:p>
      <w:r>
        <w:rPr>
          <w:rFonts w:hint="eastAsia"/>
        </w:rPr>
        <w:t>28、</w:t>
      </w:r>
      <w:r>
        <w:t>（1）开设“汉字书写”栏目很有必要。汉字书写展现了汉字的魅力和中华文明的博大精深，宣传、弘扬了中华民族的优秀传统文化；让人们得以重新检视自己对汉字的掌握程度，欣赏汉字之美，体味汉字之韵，有利于增强民族文化认同感；有利于唤起中国人的汉字书写情怀，引起情感上的共鸣，激发爱国主义情感，弘扬和培育民族精神。（答到任意两点即可，每点2分）</w:t>
      </w:r>
    </w:p>
    <w:p>
      <w:r>
        <w:t>（2）重视汉字的书写，继承和弘扬中华文化；培养汉字书写的兴趣，养成良好的学习习惯，讲究学习的方法。（4分）</w:t>
      </w:r>
    </w:p>
    <w:p>
      <w:r>
        <w:t>（3）</w:t>
      </w:r>
      <w:r>
        <w:rPr>
          <w:rFonts w:hint="eastAsia"/>
        </w:rPr>
        <w:t>①</w:t>
      </w:r>
      <w:r>
        <w:t>随着经济全球化的发展、改革开放的深入和对外交流的扩大，我们需要学好英语这门世界通用语言。</w:t>
      </w:r>
      <w:r>
        <w:rPr>
          <w:rFonts w:hint="eastAsia"/>
        </w:rPr>
        <w:t>②</w:t>
      </w:r>
      <w:r>
        <w:t>学好英语，有利于吸收世界文化的优秀成果，建设和发展中国特色社会主义先进文化。</w:t>
      </w:r>
      <w:r>
        <w:rPr>
          <w:rFonts w:hint="eastAsia"/>
        </w:rPr>
        <w:t>③</w:t>
      </w:r>
      <w:r>
        <w:t>提倡重视国学是对的，但不应该走极端而彻底取消英语学习。（6分）</w:t>
      </w:r>
    </w:p>
    <w:p/>
    <w:p>
      <w:r>
        <w:rPr>
          <w:rFonts w:hint="eastAsia"/>
        </w:rPr>
        <w:t>29、</w:t>
      </w:r>
      <w:r>
        <w:t>（1）人口过多；资源短缺、对资源开发利用不尽合理、科学；生态环境被污染、破坏等。（3分）</w:t>
      </w:r>
    </w:p>
    <w:p>
      <w:r>
        <w:t>（2）经济发展与环境保护之间的矛盾；人口、资源与环境相互协调的可持续发展道路。（4分）</w:t>
      </w:r>
    </w:p>
    <w:p>
      <w:r>
        <w:t>（3）国家：大力实施可持续发展战略，坚持保护环境和节约资源的基本国策；完善相关的法律法规，为保护环境提供法律保障；注重科技创新，为保护环境提供科技支撑。</w:t>
      </w:r>
    </w:p>
    <w:p>
      <w:r>
        <w:t>企业：认识环保的重要性和必要性，提高自身环保意识；转变经济发展方式，节约集约利用资源；完善环保设施，节能减排；积极研发绿色产品，打造绿色品牌等。</w:t>
      </w:r>
    </w:p>
    <w:p>
      <w:r>
        <w:t>公民：倡导绿色生活方式，提高环境保护意识；从自身做起，从小事做起，落实环保行动；同破环环境的违法行为做斗争等。</w:t>
      </w:r>
    </w:p>
    <w:p>
      <w:r>
        <w:t>（从国家、企业、公民任角度做答，每个角度2分，共计</w:t>
      </w:r>
      <w:r>
        <w:rPr>
          <w:rFonts w:hint="eastAsia"/>
        </w:rPr>
        <w:t>6</w:t>
      </w:r>
      <w:r>
        <w:t>分）</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firstLineChars="200"/>
        <w:jc w:val="left"/>
        <w:textAlignment w:val="baseline"/>
        <w:rPr>
          <w:rFonts w:hint="eastAsia" w:ascii="宋体" w:hAnsi="宋体" w:cs="宋体"/>
          <w:color w:val="000000"/>
          <w:kern w:val="0"/>
          <w:szCs w:val="21"/>
        </w:rPr>
      </w:pPr>
    </w:p>
    <w:sectPr>
      <w:pgSz w:w="20639" w:h="14572" w:orient="landscape"/>
      <w:pgMar w:top="1797" w:right="1440" w:bottom="1797" w:left="1440" w:header="851" w:footer="992" w:gutter="0"/>
      <w:cols w:space="420" w:num="2"/>
      <w:docGrid w:type="lines" w:linePitch="312" w:charSpace="-355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9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10DAD"/>
    <w:rsid w:val="000030AE"/>
    <w:rsid w:val="00003C9C"/>
    <w:rsid w:val="00074D83"/>
    <w:rsid w:val="00081393"/>
    <w:rsid w:val="000C68B3"/>
    <w:rsid w:val="000F6F4B"/>
    <w:rsid w:val="0010788D"/>
    <w:rsid w:val="00162D15"/>
    <w:rsid w:val="001E71F2"/>
    <w:rsid w:val="002075AA"/>
    <w:rsid w:val="002E5F5D"/>
    <w:rsid w:val="002F2291"/>
    <w:rsid w:val="003A3D28"/>
    <w:rsid w:val="003D5A61"/>
    <w:rsid w:val="00451E5E"/>
    <w:rsid w:val="005865F5"/>
    <w:rsid w:val="005B1064"/>
    <w:rsid w:val="00631147"/>
    <w:rsid w:val="00714715"/>
    <w:rsid w:val="007152A6"/>
    <w:rsid w:val="00725C22"/>
    <w:rsid w:val="0079137C"/>
    <w:rsid w:val="007C5F1A"/>
    <w:rsid w:val="009C281E"/>
    <w:rsid w:val="009C56B1"/>
    <w:rsid w:val="00A770DD"/>
    <w:rsid w:val="00AC2C42"/>
    <w:rsid w:val="00B33D14"/>
    <w:rsid w:val="00B6747A"/>
    <w:rsid w:val="00BC562A"/>
    <w:rsid w:val="00C10DAD"/>
    <w:rsid w:val="00C36F04"/>
    <w:rsid w:val="00CA47CD"/>
    <w:rsid w:val="00CC2713"/>
    <w:rsid w:val="00CC279B"/>
    <w:rsid w:val="00D906BE"/>
    <w:rsid w:val="00DC6041"/>
    <w:rsid w:val="00DF30FB"/>
    <w:rsid w:val="00E42CFC"/>
    <w:rsid w:val="00E90C37"/>
    <w:rsid w:val="00E94C2C"/>
    <w:rsid w:val="00ED64FF"/>
    <w:rsid w:val="00F06AA3"/>
    <w:rsid w:val="00F43BA8"/>
    <w:rsid w:val="00FE7E29"/>
    <w:rsid w:val="0AAD4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HTML Preformatted"/>
    <w:basedOn w:val="1"/>
    <w:link w:val="9"/>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en-US" w:eastAsia="zh-CN"/>
    </w:rPr>
  </w:style>
  <w:style w:type="paragraph" w:styleId="3">
    <w:name w:val="Normal (Web)"/>
    <w:basedOn w:val="1"/>
    <w:link w:val="10"/>
    <w:qFormat/>
    <w:uiPriority w:val="0"/>
    <w:pPr>
      <w:widowControl/>
      <w:spacing w:before="100" w:beforeAutospacing="1" w:after="100" w:afterAutospacing="1"/>
      <w:jc w:val="left"/>
    </w:pPr>
    <w:rPr>
      <w:rFonts w:eastAsia="Times New Roman"/>
      <w:kern w:val="0"/>
      <w:sz w:val="24"/>
      <w:lang w:val="en-US" w:eastAsia="zh-CN"/>
    </w:rPr>
  </w:style>
  <w:style w:type="character" w:styleId="5">
    <w:name w:val="Hyperlink"/>
    <w:basedOn w:val="4"/>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p0"/>
    <w:basedOn w:val="1"/>
    <w:uiPriority w:val="0"/>
    <w:pPr>
      <w:widowControl/>
    </w:pPr>
    <w:rPr>
      <w:kern w:val="0"/>
      <w:szCs w:val="21"/>
    </w:rPr>
  </w:style>
  <w:style w:type="character" w:customStyle="1" w:styleId="9">
    <w:name w:val="HTML 预设格式 Char"/>
    <w:basedOn w:val="4"/>
    <w:link w:val="2"/>
    <w:locked/>
    <w:uiPriority w:val="0"/>
    <w:rPr>
      <w:rFonts w:ascii="宋体" w:hAnsi="宋体" w:eastAsia="宋体"/>
      <w:sz w:val="24"/>
      <w:szCs w:val="24"/>
      <w:lang w:bidi="ar-SA"/>
    </w:rPr>
  </w:style>
  <w:style w:type="character" w:customStyle="1" w:styleId="10">
    <w:name w:val="普通(网站) Char"/>
    <w:basedOn w:val="4"/>
    <w:link w:val="3"/>
    <w:locked/>
    <w:uiPriority w:val="0"/>
    <w:rPr>
      <w:sz w:val="24"/>
      <w:szCs w:val="24"/>
      <w:lang w:bidi="ar-SA"/>
    </w:rPr>
  </w:style>
  <w:style w:type="paragraph" w:customStyle="1" w:styleId="11">
    <w:name w:val="msonospacing"/>
    <w:uiPriority w:val="0"/>
    <w:pPr>
      <w:adjustRightInd w:val="0"/>
      <w:snapToGrid w:val="0"/>
    </w:pPr>
    <w:rPr>
      <w:rFonts w:ascii="Tahoma" w:hAnsi="Tahoma" w:eastAsia="宋体" w:cs="Times New Roman"/>
      <w:sz w:val="22"/>
      <w:szCs w:val="22"/>
      <w:lang w:val="en-US" w:eastAsia="zh-CN" w:bidi="ar-SA"/>
    </w:rPr>
  </w:style>
  <w:style w:type="character" w:customStyle="1" w:styleId="12">
    <w:name w:val="apple-converted-space"/>
    <w:basedOn w:val="4"/>
    <w:qFormat/>
    <w:uiPriority w:val="0"/>
  </w:style>
  <w:style w:type="paragraph" w:customStyle="1" w:styleId="13">
    <w:name w:val="Char Char Char Char Char Char Char Char Char Char Char Char Char Char Char Char Char Char Char"/>
    <w:basedOn w:val="1"/>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1233</Words>
  <Characters>7034</Characters>
  <Lines>58</Lines>
  <Paragraphs>16</Paragraphs>
  <TotalTime>0</TotalTime>
  <ScaleCrop>false</ScaleCrop>
  <LinksUpToDate>false</LinksUpToDate>
  <CharactersWithSpaces>8251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2015-02-27T08:09:00Z</dcterms:created>
  <dc:creator>微软用户</dc:creator>
  <cp:lastModifiedBy>什么</cp:lastModifiedBy>
  <dcterms:modified xsi:type="dcterms:W3CDTF">2018-09-29T08:00:05Z</dcterms:modified>
  <dc:title>2014年中考思想品德模拟试题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