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一、基础·运用 （20分）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阅读下面文字，完成1--5小题。（共11分）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十五世纪初，一座新的皇城出现在北京，皇城的里面是皇帝的宫城——紫禁城，皇城的外围是北京大城。它的形成和规模至今一一可辨，它的核心即皇宫紫禁城，历经六百年依然巍．然雄踞北京城的中心，依旧雄瞻天下。这座皇宫是至今保存完好的世界上最大的古代皇宫。．．</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足以令来自世界八方的宾客赞叹，令后代华夏子孙自豪。紫禁城一词，是历代皇宫的【甲】（爱称 别称 尊称 昵称）。紫禁一词，是?紫薇?和?禁中?拼接出来的。古代星象认为 ，上天有一座紫星___○1____(恒 垣 桓 亘），是上帝的宫殿，人间帝王所居住的宫殿当然就与之对应。紫禁城的</w:t>
      </w:r>
      <w:r>
        <w:rPr>
          <w:rFonts w:hint="eastAsia" w:ascii="宋体" w:hAnsi="宋体"/>
          <w:color w:val="000000"/>
        </w:rPr>
        <w:t>“</w:t>
      </w:r>
      <w:r>
        <w:rPr>
          <w:rFonts w:ascii="宋体" w:hAnsi="宋体"/>
          <w:color w:val="000000"/>
        </w:rPr>
        <w:t>城</w:t>
      </w:r>
      <w:r>
        <w:rPr>
          <w:rFonts w:hint="eastAsia" w:ascii="宋体" w:hAnsi="宋体"/>
          <w:color w:val="000000"/>
        </w:rPr>
        <w:t>”</w:t>
      </w:r>
      <w:r>
        <w:rPr>
          <w:rFonts w:ascii="宋体" w:hAnsi="宋体"/>
          <w:color w:val="000000"/>
        </w:rPr>
        <w:t>字，【乙】（无可厚非 不言而喻 不容臵疑 毋庸赘述），指皇宫乃是一座城中指城。这座历经风雨的皇城，默默见证了朝代更迭、荣辱兴亡、西风东渐、．</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振兴中华的历程。它退下政治的色彩，开展了文化的光辉。这座蕴含着丰富的中国古代文化的物价之城，已把列入世界文化遗产。它_____○2___是中国人的文化财富，同时它__○2______属于整个世界。</w:t>
      </w:r>
    </w:p>
    <w:p>
      <w:pPr>
        <w:pStyle w:val="4"/>
        <w:shd w:val="clear" w:color="auto" w:fill="E6E6E6"/>
        <w:wordWrap w:val="0"/>
        <w:spacing w:line="427" w:lineRule="atLeast"/>
        <w:ind w:left="450" w:leftChars="100" w:hanging="240" w:hangingChars="100"/>
        <w:rPr>
          <w:rFonts w:hint="eastAsia" w:ascii="宋体" w:hAnsi="宋体"/>
          <w:color w:val="000000"/>
        </w:rPr>
      </w:pPr>
      <w:r>
        <w:rPr>
          <w:rFonts w:ascii="宋体" w:hAnsi="宋体"/>
          <w:color w:val="000000"/>
        </w:rPr>
        <w:t>１．文中加点字的注音和画线字笔画笔顺全都正确的一项是（ ）（２分） Ａ．巍（wēi） “紫”共12画，第一笔是“—”</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Ｂ．踞（jù） 历：共4画，最后一笔是“丿”</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Ｃ．迭（tì） 方：共4画，最后一笔是“丿”</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Ｄ．蕴（yùn） 乃：共2画，第一笔是“丿”</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2.根据字义判断，应填入○1横线处的字是（ ）（２分）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Ａ．恒：持久；通常的，普通的。</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Ｂ．桓：古代立在城郭、驿站或路边的木柱；大</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Ｃ．垣：矮墙，墙；星空区域名；城</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Ｄ．亘：空间和时间上的延续不断</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3.根据语境，在文中【甲】【乙】两处分别填入的词语是（ ）（２分）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Ａ．爱称 不言而喻 Ｂ．尊称 毋庸赘述 Ｃ．昵称 无可厚非 Ｄ．爱称 不容置疑</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4.填入○2处最恰当的关联词是（ ）（２分）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Ａ．虽然</w:t>
      </w:r>
      <w:r>
        <w:rPr>
          <w:rFonts w:hint="eastAsia" w:ascii="宋体" w:hAnsi="宋体"/>
          <w:color w:val="000000"/>
        </w:rPr>
        <w:t>……</w:t>
      </w:r>
      <w:r>
        <w:rPr>
          <w:rFonts w:ascii="宋体" w:hAnsi="宋体"/>
          <w:color w:val="000000"/>
        </w:rPr>
        <w:t>还 Ｂ．不仅</w:t>
      </w:r>
      <w:r>
        <w:rPr>
          <w:rFonts w:hint="eastAsia" w:ascii="宋体" w:hAnsi="宋体"/>
          <w:color w:val="000000"/>
        </w:rPr>
        <w:t>……</w:t>
      </w:r>
      <w:r>
        <w:rPr>
          <w:rFonts w:ascii="宋体" w:hAnsi="宋体"/>
          <w:color w:val="000000"/>
        </w:rPr>
        <w:t>也 Ｃ．不但</w:t>
      </w:r>
      <w:r>
        <w:rPr>
          <w:rFonts w:hint="eastAsia" w:ascii="宋体" w:hAnsi="宋体"/>
          <w:color w:val="000000"/>
        </w:rPr>
        <w:t>……</w:t>
      </w:r>
      <w:r>
        <w:rPr>
          <w:rFonts w:ascii="宋体" w:hAnsi="宋体"/>
          <w:color w:val="000000"/>
        </w:rPr>
        <w:t>而且 Ｄ．即使</w:t>
      </w:r>
      <w:r>
        <w:rPr>
          <w:rFonts w:hint="eastAsia" w:ascii="宋体" w:hAnsi="宋体"/>
          <w:color w:val="000000"/>
        </w:rPr>
        <w:t>……</w:t>
      </w:r>
      <w:r>
        <w:rPr>
          <w:rFonts w:ascii="宋体" w:hAnsi="宋体"/>
          <w:color w:val="000000"/>
        </w:rPr>
        <w:t>也</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5.文中画线句子在字词句上各有一处错误，请你找出来。（3分）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字：___________ 词：________________ 句子：__________________________________</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6.对联是中国的传统文化之一，又称楹联或者对子。上联是：“奇石尽含千古秀”，请选出恰当的下联。（ ）（２分）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A.笔间芸气吐芬芳 B.雅文清润九州阔 C. 仙露奇花碧间香 D.好花长占四时春</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7.默写。（7分）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（1）________________ ，坐断东南战未休。（辛弃疾《南乡子·登京口北固亭有怀》）（1分）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（2）浊酒一杯家万里，________________ 。（范仲淹《渔家傲·秋思》）（1分）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（3）《饮酒》（其五）中描写南山暮景，侧面反映诗人陶渊明志趣的句子是：________________ ，________________ 。（2分）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（4）看到右图的这幅图你会联想到哪句诗词？请说明理由。（3分）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诗句：________________ （1分）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理由：_______________________________________</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____________________________________________</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______________________________________（3分）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二、文言文（11分）</w:t>
      </w:r>
    </w:p>
    <w:p>
      <w:pPr>
        <w:pStyle w:val="4"/>
        <w:shd w:val="clear" w:color="auto" w:fill="E6E6E6"/>
        <w:spacing w:line="427" w:lineRule="atLeast"/>
        <w:ind w:firstLine="480"/>
        <w:jc w:val="center"/>
        <w:rPr>
          <w:rFonts w:hint="eastAsia" w:ascii="宋体" w:hAnsi="宋体"/>
          <w:color w:val="000000"/>
        </w:rPr>
      </w:pPr>
      <w:r>
        <w:rPr>
          <w:rFonts w:ascii="宋体" w:hAnsi="宋体"/>
          <w:color w:val="000000"/>
        </w:rPr>
        <w:t>一</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二世元年七月，发闾左适戍渔阳九百人，屯大泽乡。陈胜、吴广皆次当行，为屯长。会天大雨，道不通，度已失期。失期，法皆斩。陈胜、吴广乃谋曰：</w:t>
      </w:r>
      <w:r>
        <w:rPr>
          <w:rFonts w:hint="eastAsia" w:ascii="宋体" w:hAnsi="宋体"/>
          <w:color w:val="000000"/>
        </w:rPr>
        <w:t>“</w:t>
      </w:r>
      <w:r>
        <w:rPr>
          <w:rFonts w:ascii="宋体" w:hAnsi="宋体"/>
          <w:color w:val="000000"/>
        </w:rPr>
        <w:t>今亡亦死，举大计亦死，等死，死国可乎？</w:t>
      </w:r>
      <w:r>
        <w:rPr>
          <w:rFonts w:hint="eastAsia" w:ascii="宋体" w:hAnsi="宋体"/>
          <w:color w:val="000000"/>
        </w:rPr>
        <w:t>”</w:t>
      </w:r>
      <w:r>
        <w:rPr>
          <w:rFonts w:ascii="宋体" w:hAnsi="宋体"/>
          <w:color w:val="000000"/>
        </w:rPr>
        <w:t>陈胜曰：</w:t>
      </w:r>
      <w:r>
        <w:rPr>
          <w:rFonts w:hint="eastAsia" w:ascii="宋体" w:hAnsi="宋体"/>
          <w:color w:val="000000"/>
        </w:rPr>
        <w:t>“</w:t>
      </w:r>
      <w:r>
        <w:rPr>
          <w:rFonts w:ascii="宋体" w:hAnsi="宋体"/>
          <w:color w:val="000000"/>
        </w:rPr>
        <w:t>天下苦秦久矣。吾闻二世少子也，不当立，当立者乃公子扶苏。扶苏以数谏故，上使外将兵。今或闻无罪，二世杀之。百姓多闻其贤，未知其死也。项燕为楚将，数有功，爱士卒，楚人怜之。或以为死，或以为亡。今诚以吾众诈自称公子扶苏、项燕，为天下唱，宜多应者。</w:t>
      </w:r>
      <w:r>
        <w:rPr>
          <w:rFonts w:hint="eastAsia" w:ascii="宋体" w:hAnsi="宋体"/>
          <w:color w:val="000000"/>
        </w:rPr>
        <w:t>”</w:t>
      </w:r>
      <w:r>
        <w:rPr>
          <w:rFonts w:ascii="宋体" w:hAnsi="宋体"/>
          <w:color w:val="000000"/>
        </w:rPr>
        <w:t>吴广以为然。乃行卜。卜者知其指意，曰：</w:t>
      </w:r>
      <w:r>
        <w:rPr>
          <w:rFonts w:hint="eastAsia" w:ascii="宋体" w:hAnsi="宋体"/>
          <w:color w:val="000000"/>
        </w:rPr>
        <w:t>“</w:t>
      </w:r>
      <w:r>
        <w:rPr>
          <w:rFonts w:ascii="宋体" w:hAnsi="宋体"/>
          <w:color w:val="000000"/>
        </w:rPr>
        <w:t>足下事皆成，有功。然足下卜之鬼乎？?陈胜、吴广喜，念鬼，曰：</w:t>
      </w:r>
      <w:r>
        <w:rPr>
          <w:rFonts w:hint="eastAsia" w:ascii="宋体" w:hAnsi="宋体"/>
          <w:color w:val="000000"/>
        </w:rPr>
        <w:t>“</w:t>
      </w:r>
      <w:r>
        <w:rPr>
          <w:rFonts w:ascii="宋体" w:hAnsi="宋体"/>
          <w:color w:val="000000"/>
        </w:rPr>
        <w:t>此教我先威众耳。</w:t>
      </w:r>
      <w:r>
        <w:rPr>
          <w:rFonts w:hint="eastAsia" w:ascii="宋体" w:hAnsi="宋体"/>
          <w:color w:val="000000"/>
        </w:rPr>
        <w:t>”</w:t>
      </w:r>
      <w:r>
        <w:rPr>
          <w:rFonts w:ascii="宋体" w:hAnsi="宋体"/>
          <w:color w:val="000000"/>
        </w:rPr>
        <w:t>乃丹书帛曰：</w:t>
      </w:r>
      <w:r>
        <w:rPr>
          <w:rFonts w:hint="eastAsia" w:ascii="宋体" w:hAnsi="宋体"/>
          <w:color w:val="000000"/>
        </w:rPr>
        <w:t>“</w:t>
      </w:r>
      <w:r>
        <w:rPr>
          <w:rFonts w:ascii="宋体" w:hAnsi="宋体"/>
          <w:color w:val="000000"/>
        </w:rPr>
        <w:t>陈胜王</w:t>
      </w:r>
      <w:r>
        <w:rPr>
          <w:rFonts w:hint="eastAsia" w:ascii="宋体" w:hAnsi="宋体"/>
          <w:color w:val="000000"/>
        </w:rPr>
        <w:t>”</w:t>
      </w:r>
      <w:r>
        <w:rPr>
          <w:rFonts w:ascii="宋体" w:hAnsi="宋体"/>
          <w:color w:val="000000"/>
        </w:rPr>
        <w:t>，臵人所罾鱼腹中。卒买鱼烹食，得鱼腹中书，固以怪之矣。又间令吴广之次所旁丛祠中，夜篝火，狐鸣呼曰：</w:t>
      </w:r>
      <w:r>
        <w:rPr>
          <w:rFonts w:hint="eastAsia" w:ascii="宋体" w:hAnsi="宋体"/>
          <w:color w:val="000000"/>
        </w:rPr>
        <w:t>“</w:t>
      </w:r>
      <w:r>
        <w:rPr>
          <w:rFonts w:ascii="宋体" w:hAnsi="宋体"/>
          <w:color w:val="000000"/>
        </w:rPr>
        <w:t>大楚兴，陈胜王！</w:t>
      </w:r>
      <w:r>
        <w:rPr>
          <w:rFonts w:hint="eastAsia" w:ascii="宋体" w:hAnsi="宋体"/>
          <w:color w:val="000000"/>
        </w:rPr>
        <w:t>”</w:t>
      </w:r>
      <w:r>
        <w:rPr>
          <w:rFonts w:ascii="宋体" w:hAnsi="宋体"/>
          <w:color w:val="000000"/>
        </w:rPr>
        <w:t>卒皆夜惊恐。旦日，卒中往往语，皆指目陈胜。</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吴广素爱人，士卒多为用者。将尉醉，广故数言欲亡，忿恚尉，令辱之，以激怒其众。尉果笞广。尉剑挺，广起，夺而杀尉。陈胜佐之，并杀两尉。召令徒属曰：</w:t>
      </w:r>
      <w:r>
        <w:rPr>
          <w:rFonts w:hint="eastAsia" w:ascii="宋体" w:hAnsi="宋体"/>
          <w:color w:val="000000"/>
        </w:rPr>
        <w:t>“</w:t>
      </w:r>
      <w:r>
        <w:rPr>
          <w:rFonts w:ascii="宋体" w:hAnsi="宋体"/>
          <w:color w:val="000000"/>
        </w:rPr>
        <w:t>公等遇雨，皆已失期，失期当斩。借第令毋斩，而戍死者固十六七。且壮士不死即已，死即举大名耳，王侯将相宁有种乎！</w:t>
      </w:r>
      <w:r>
        <w:rPr>
          <w:rFonts w:hint="eastAsia" w:ascii="宋体" w:hAnsi="宋体"/>
          <w:color w:val="000000"/>
        </w:rPr>
        <w:t>”</w:t>
      </w:r>
      <w:r>
        <w:rPr>
          <w:rFonts w:ascii="宋体" w:hAnsi="宋体"/>
          <w:color w:val="000000"/>
        </w:rPr>
        <w:t>徒属皆曰：</w:t>
      </w:r>
      <w:r>
        <w:rPr>
          <w:rFonts w:hint="eastAsia" w:ascii="宋体" w:hAnsi="宋体"/>
          <w:color w:val="000000"/>
        </w:rPr>
        <w:t>“</w:t>
      </w:r>
      <w:r>
        <w:rPr>
          <w:rFonts w:ascii="宋体" w:hAnsi="宋体"/>
          <w:color w:val="000000"/>
        </w:rPr>
        <w:t>敬受命。</w:t>
      </w:r>
      <w:r>
        <w:rPr>
          <w:rFonts w:hint="eastAsia" w:ascii="宋体" w:hAnsi="宋体"/>
          <w:color w:val="000000"/>
        </w:rPr>
        <w:t>”</w:t>
      </w:r>
      <w:r>
        <w:rPr>
          <w:rFonts w:ascii="宋体" w:hAnsi="宋体"/>
          <w:color w:val="000000"/>
        </w:rPr>
        <w:t>乃诈称公子扶苏、项燕，从民欲也。袒右，称大楚。为坛而盟，祭以尉首。陈胜自立为将军，吴广为都尉。攻大泽乡，收而攻蕲。蕲下，乃令符离人葛婴将兵徇蕲以东。攻铚、酂、苦、柘、谯，皆下之。行收兵，比至陈，车六七百乘，骑千余，卒数万人。攻陈，陈守令皆不在独守丞与战谯门中，弗胜，守丞死，乃入据陈。数日，号令召三老、豪杰与皆来会计事。三老、豪杰皆曰：</w:t>
      </w:r>
      <w:r>
        <w:rPr>
          <w:rFonts w:hint="eastAsia" w:ascii="宋体" w:hAnsi="宋体"/>
          <w:color w:val="000000"/>
        </w:rPr>
        <w:t>“</w:t>
      </w:r>
      <w:r>
        <w:rPr>
          <w:rFonts w:ascii="宋体" w:hAnsi="宋体"/>
          <w:color w:val="000000"/>
        </w:rPr>
        <w:t>将军身被坚执锐，伐无道，诛暴秦，复立楚国之社稷，功宜为王。</w:t>
      </w:r>
      <w:r>
        <w:rPr>
          <w:rFonts w:hint="eastAsia" w:ascii="宋体" w:hAnsi="宋体"/>
          <w:color w:val="000000"/>
        </w:rPr>
        <w:t>”</w:t>
      </w:r>
      <w:r>
        <w:rPr>
          <w:rFonts w:ascii="宋体" w:hAnsi="宋体"/>
          <w:color w:val="000000"/>
        </w:rPr>
        <w:t>陈胜乃立为王，号为张楚。当此时，诸郡县苦秦吏者，皆刑其长吏，杀之以应陈涉。</w:t>
      </w:r>
    </w:p>
    <w:p>
      <w:pPr>
        <w:pStyle w:val="4"/>
        <w:shd w:val="clear" w:color="auto" w:fill="E6E6E6"/>
        <w:spacing w:line="427" w:lineRule="atLeast"/>
        <w:ind w:firstLine="480"/>
        <w:jc w:val="center"/>
        <w:rPr>
          <w:rFonts w:hint="eastAsia" w:ascii="宋体" w:hAnsi="宋体"/>
          <w:color w:val="000000"/>
        </w:rPr>
      </w:pPr>
      <w:r>
        <w:rPr>
          <w:rFonts w:ascii="宋体" w:hAnsi="宋体"/>
          <w:color w:val="000000"/>
        </w:rPr>
        <w:t>二</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且夫天下非小弱也，雍州之地，殽函之固，自若也。陈涉之位，非尊于齐、楚、燕、赵、韩、魏、宋、卫、中山之君也；鉏耰棘矜○1，非銛○2于钩戟长铩也；谪戍之众，非抗于九国之师也；深谋远虑，行军用兵之道，非及向时之士也。然而成败异变，功业相反也。试使山东之国与陈涉度长絜大，比权量力，则不可同年而语矣。然秦以区区之地，致万乘之势，序八州而朝同列，百有余年矣；然后以六合之家，殽函为官；一夫作难而七庙隳○3，身死 初三语文 第 2 页 共 2 页</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人手，为天下笑者，何也？仁义不施而攻守之势异也。</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【注】○1鉏耰棘矜：统指农民的锄具，○2銛:锋利。○3隳：毁坏，崩毁。</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8.下列加点字意思相同的一组是（ ）（２分）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A.度已失期 度长絮大 B. 士卒多为用者 为天下笑者</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C.伐无道 行军用兵之道 D比至陈 比权量力.</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9.解释下列加点词的意思（２分）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 苟富贵________________ （1分）（2）等死________________ （1分）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10.翻译下列句子（4分）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（1）又间令吴广之次所旁丛祠中________________ （2分）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（2）号令召三老、豪杰与皆来会计事________________ （2分）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11.选文（2）中多方面对陈涉进行了评价，请选择其中一个方面，结合选文（一）说说你是都同意这个评价（3分）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____________________________________________________________________________________________________________________________________________________________________________________________________________________________________________</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三、名著阅读（10分）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12.《朝花夕拾》是鲁迅的一部回忆性散文集，其中有记录他童年生活的文章，如○1《________》，也有记录他成年之后所见所闻的文章，如○2《________》（2分）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13.下列是关于《红岩》中江姐的主要事件，请按原文内容排序（1分）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1面对酷刑，痛斥敌人 ○2拦截敌人军车，缴获武器弹药 ○</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3得知丈夫牺牲，依然上山，○4离别商城，奔赴川北根据地 ○</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5与战友告别，走向刑场 ○6组织领导越狱斗争 ○</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7被叛徒出卖，不幸被捕 ○</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14.下面一首诗选自罗广斌、杨益言著作的小说《红岩》</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，其中理解不正确的一项是（ ）（2分）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A．诗中“狗”的本体是指出卖革命的可耻叛徒，诗人用比喻手法表达了对投降者苟且偷生的蔑视。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B．诗人运用拟人手法将囚禁革命者的人间炼狱看作是“活棺材”，反衬了国民党反动派残酷迫害革命志士的暴行，同时暗示反动统治者必将灭亡的结局。</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C．诗人将暗地里进行的革命斗争比作“地下的烈火”，意味着革命者的斗争终将像烈火一般熊熊燃起，烧毁这人间炼狱。</w:t>
      </w:r>
    </w:p>
    <w:p>
      <w:pPr>
        <w:pStyle w:val="4"/>
        <w:shd w:val="clear" w:color="auto" w:fill="E6E6E6"/>
        <w:wordWrap w:val="0"/>
        <w:spacing w:line="427" w:lineRule="atLeast"/>
        <w:ind w:firstLine="480"/>
        <w:rPr>
          <w:rFonts w:ascii="宋体" w:hAnsi="宋体"/>
          <w:color w:val="000000"/>
        </w:rPr>
      </w:pPr>
      <w:r>
        <w:rPr>
          <w:rFonts w:ascii="宋体" w:hAnsi="宋体"/>
          <w:color w:val="000000"/>
        </w:rPr>
        <w:t xml:space="preserve">D．结尾一句中的“热血”一词借代指革命者的牺牲。革命者真诚地愿为国家、为民族的自由解放抛头颅、洒热血，他们会选择在血与火的斗争中彰显生命的真正价值。 </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15.阅读下面《海底两万里》的插图，完成下题（5分）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海底两万里》是法国著名作家“科幻小说之父”○1_________所做，图片中展现了尼摩船长带阿龙纳斯教授参观鹦鹉螺号上的图书馆、客厅、船长室和机械间过程，请你结合原著以尼摩船长的口吻给以上图画配一段解说的文字。（120字以内）。（5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____________________________________________________________________________________________________________________________________________________________________________________________________________________________________________</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四、现代文阅读（共29分）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（一）阅读下面材料，完成第16-18题（共9分）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【材料一】</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基因编辑，是个什么“黑科技”</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蕾欧娜</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2015年，珍妮弗〃杜德娜和艾曼纽〃夏邦杰的团队公布了一项编辑基因组的新技术，通过这一技术，科学家能够改变细胞内的DNA，治愈遗传性疾病。这是一种使细胞不断记录接触过的病毒的机制。最重要的一点在于这些DNA片段会遗传给细胞的后代，这样就可以保护后代细胞免受病毒的攻击。这使得细胞可以记录下各种感染，就像细胞随身带着一张基因?疫苗接种卡?。</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这两年，基因编辑技术已经进入实验阶段，除在老鼠、猴子及其他动物身上开展活体实验外，也有过少数在医学临床中进行治疗免疫系统疾病的案例。</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比如，2015年底，英国一家儿童医院的医生利用基因编辑治愈了一例无法治疗的白血病病人——他们先取出患病女婴的免疫细胞，对其进行编辑，让这些细胞既能杀死癌细胞又能耐受化疗药物，再将之注入患者体内，从而治愈了疾病。多亏注入基因编辑过的细胞，英国这位患白血病的1岁女婴蕾拉在生命的最后几个月成功让身上的癌细胞完全消除，实现了生命的逆转。</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不过这样的技术也引起了不小的伦理争议，主要原因是因为它不仅能用于成体细胞，也能用于胚胎细胞，特别是人类的胚胎细胞。人们担心，有人会借治疗严重疾病的名义进行基因强化。造出从前只出现在科幻小说和美国大片里拥有最强大脑、完美体魄的?增强版?人类， 科学家们也指出，基因调控机制的复杂性不是简单的?一加一就等于二?，基因编辑不是?万灵药?。一些病症往往受大量基因的调控，如果想要进行治疗，可能要编辑无数的基因来降低患病几率，值得注意的是，这里也只是降低几率而不是完全治愈。</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此外，很少有功能单一的基因，而删除或增加基因片段带来的后果难以预计。比如说，删掉CCR5基因可以让人们免疫艾滋病病毒，但也让他们死于西尼罗河病毒的风险高上13倍。</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【材料二】</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厦门大学生命科学院博士吴剑锋说：?随着新型基因编辑技术的迅猛发展，基因编辑技术在诸多方面都有着极为广阔而光明的应用前景：畜牧业和农业方面，现在已经在包括鸡、牛、羊等重要家畜和玉米、水稻、棉花等重要经济作物中实现了基因改造，有效地提高了这些家畜和经济作物的产量和质量；医疗健康方面，</w:t>
      </w:r>
      <w:bookmarkStart w:id="0" w:name="_GoBack"/>
      <w:bookmarkEnd w:id="0"/>
      <w:r>
        <w:rPr>
          <w:rFonts w:ascii="宋体" w:hAnsi="宋体"/>
          <w:color w:val="000000"/>
        </w:rPr>
        <w:t>一方面，对于先天性基因突变致病患者，利用基因编辑技术改正突变的基因，可以为这些疾病的彻底根治提供希望。如在2013年，我国科学家上海生化细胞所的李劲松教授就利用CRISPR/Cas9技术治愈了小鼠的白内障遗传疾病。另一方面，基因编辑技术还有望为彻底治愈一些重大疾病的提供希望，如利用基因编辑技术改造艾滋病病毒HIV-1携带者免疫细胞中的CCR5基因，可以使得细胞不再受HIV-1病毒感染，有望成为彻底战胜艾滋病的有力武器。?</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16.结合材料一的相关内容，说说“细胞随身带着一张基因?疫苗接种卡?的意思。（2分） ______________________________________________________________________________________________________________________________________________________________</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17.基因编辑技术的迅猛发展，既让人欢喜，又让人担忧，请结合材料一和材料二的内容，说说这种矛盾心理产生的原因。（4分）</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______________________________________________________________________________ ______________________________________________________________________________</w:t>
      </w:r>
    </w:p>
    <w:p>
      <w:pPr>
        <w:pStyle w:val="4"/>
        <w:shd w:val="clear" w:color="auto" w:fill="E6E6E6"/>
        <w:wordWrap w:val="0"/>
        <w:spacing w:line="427" w:lineRule="atLeast"/>
        <w:ind w:firstLine="480"/>
        <w:rPr>
          <w:rFonts w:hint="eastAsia" w:ascii="宋体" w:hAnsi="宋体"/>
          <w:color w:val="000000"/>
        </w:rPr>
      </w:pPr>
      <w:r>
        <w:rPr>
          <w:rFonts w:ascii="宋体" w:hAnsi="宋体"/>
          <w:color w:val="000000"/>
        </w:rPr>
        <w:t>18.根据“黑科技”的解释，你认为称基因编辑为“黑科技”是否恰当，为什么？（3分）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54BA6"/>
    <w:rsid w:val="00113FA8"/>
    <w:rsid w:val="002E6EF6"/>
    <w:rsid w:val="003219EB"/>
    <w:rsid w:val="003D4743"/>
    <w:rsid w:val="005668C5"/>
    <w:rsid w:val="005835B3"/>
    <w:rsid w:val="0075655C"/>
    <w:rsid w:val="00757E5D"/>
    <w:rsid w:val="00A73CF4"/>
    <w:rsid w:val="00AB0210"/>
    <w:rsid w:val="00D10DCE"/>
    <w:rsid w:val="00E54BA6"/>
    <w:rsid w:val="00E93B59"/>
    <w:rsid w:val="00FB6583"/>
    <w:rsid w:val="00FD2578"/>
    <w:rsid w:val="6A1A2E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5"/>
    <w:link w:val="3"/>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45BD7A-E708-4070-8CE9-6C74063A78CD}">
  <ds:schemaRefs/>
</ds:datastoreItem>
</file>

<file path=docProps/app.xml><?xml version="1.0" encoding="utf-8"?>
<Properties xmlns="http://schemas.openxmlformats.org/officeDocument/2006/extended-properties" xmlns:vt="http://schemas.openxmlformats.org/officeDocument/2006/docPropsVTypes">
  <Template>Normal</Template>
  <Pages>8</Pages>
  <Words>821</Words>
  <Characters>4686</Characters>
  <Lines>39</Lines>
  <Paragraphs>10</Paragraphs>
  <TotalTime>4</TotalTime>
  <ScaleCrop>false</ScaleCrop>
  <LinksUpToDate>false</LinksUpToDate>
  <CharactersWithSpaces>5497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2017-02-09T09:52:00Z</dcterms:created>
  <dc:creator>zxxk</dc:creator>
  <cp:lastModifiedBy>什么</cp:lastModifiedBy>
  <dcterms:modified xsi:type="dcterms:W3CDTF">2018-10-18T09:02:41Z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