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r>
        <w:rPr>
          <w:b/>
          <w:sz w:val="30"/>
          <w:szCs w:val="30"/>
        </w:rPr>
        <w:pict>
          <v:shape id="_x0000_s1025" o:spid="_x0000_s1025" o:spt="75" type="#_x0000_t75" style="position:absolute;left:0pt;margin-left:803pt;margin-top:811pt;height:21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8</w:t>
      </w:r>
      <w:r>
        <w:rPr>
          <w:b/>
          <w:sz w:val="30"/>
          <w:szCs w:val="30"/>
        </w:rPr>
        <w:t>年陕西省西安市益新中学中考化学一模试卷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>加热胆矾的实验过程中，相关实验操作正确的是（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1419225" cy="1066800"/>
            <wp:effectExtent l="0" t="0" r="9525" b="0"/>
            <wp:docPr id="19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drawing>
          <wp:inline distT="0" distB="0" distL="114300" distR="114300">
            <wp:extent cx="1362075" cy="781050"/>
            <wp:effectExtent l="0" t="0" r="9525" b="0"/>
            <wp:docPr id="18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1038225" cy="885825"/>
            <wp:effectExtent l="0" t="0" r="9525" b="9525"/>
            <wp:docPr id="17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904875" cy="1333500"/>
            <wp:effectExtent l="0" t="0" r="9525" b="0"/>
            <wp:docPr id="1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outlineLvl w:val="9"/>
      </w:pPr>
      <w:r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取样</w:t>
      </w:r>
      <w:r>
        <w:rPr>
          <w:rFonts w:hint="eastAsia"/>
          <w:sz w:val="24"/>
          <w:szCs w:val="24"/>
        </w:rPr>
        <w:t xml:space="preserve">           B. </w:t>
      </w:r>
      <w:r>
        <w:rPr>
          <w:sz w:val="24"/>
          <w:szCs w:val="24"/>
        </w:rPr>
        <w:t>加料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>加热</w:t>
      </w:r>
      <w:r>
        <w:rPr>
          <w:rFonts w:hint="eastAsia"/>
          <w:sz w:val="24"/>
          <w:szCs w:val="24"/>
        </w:rPr>
        <w:t xml:space="preserve">        D.</w:t>
      </w:r>
      <w:r>
        <w:rPr>
          <w:sz w:val="24"/>
          <w:szCs w:val="24"/>
        </w:rPr>
        <w:t>熄灭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运用推理、归纳、类比、对比的方法得出下列结论，其中合理的是（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铝的金属活动性比铁强，则铝制品比铁制品更容易锈蚀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B.</w:t>
      </w:r>
      <w:r>
        <w:rPr>
          <w:sz w:val="24"/>
          <w:szCs w:val="24"/>
        </w:rPr>
        <w:t>水和过氧化氢的组成元素相同，则两者的化学性质相同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>Na</w:t>
      </w:r>
      <w:r>
        <w:rPr>
          <w:rFonts w:hint="eastAsia" w:ascii="宋体" w:hAnsi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、M</w:t>
      </w:r>
      <w:r>
        <w:rPr>
          <w:rFonts w:hint="eastAsia"/>
          <w:sz w:val="24"/>
          <w:szCs w:val="24"/>
        </w:rPr>
        <w:t xml:space="preserve"> g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、Cl</w:t>
      </w:r>
      <w:r>
        <w:rPr>
          <w:sz w:val="24"/>
          <w:szCs w:val="24"/>
          <w:vertAlign w:val="superscript"/>
        </w:rPr>
        <w:t>﹣</w:t>
      </w:r>
      <w:r>
        <w:rPr>
          <w:sz w:val="24"/>
          <w:szCs w:val="24"/>
        </w:rPr>
        <w:t>的最外层电子数均为8，由此得出离子的最外层电子数均为8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D.</w:t>
      </w:r>
      <w:r>
        <w:rPr>
          <w:sz w:val="24"/>
          <w:szCs w:val="24"/>
        </w:rPr>
        <w:t>同温下分解氯酸钾，加催化剂的反应速率快，说明催化剂可以改变反应速率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>某反应的微观示意图如图，下列说法正确的是（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4182110" cy="971550"/>
            <wp:effectExtent l="0" t="0" r="8890" b="0"/>
            <wp:docPr id="16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图中甲、乙、丙三种物质均是由分子构成的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B.</w:t>
      </w:r>
      <w:r>
        <w:rPr>
          <w:sz w:val="24"/>
          <w:szCs w:val="24"/>
        </w:rPr>
        <w:t>图中甲、乙、丙三种物质中，甲、丙属于氧化物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>该反应前后分子种类、原子种类均没有改变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D.</w:t>
      </w:r>
      <w:r>
        <w:rPr>
          <w:sz w:val="24"/>
          <w:szCs w:val="24"/>
        </w:rPr>
        <w:t>图中甲、乙、丙三种物质既有单质又有化合物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>如图是氧气的制取和性质的相关知识网络（反应条件部分省略）下列有关说法不正确的是（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2934335" cy="1200150"/>
            <wp:effectExtent l="0" t="0" r="18415" b="0"/>
            <wp:docPr id="4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43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反应</w:t>
      </w:r>
      <w:r>
        <w:rPr>
          <w:rFonts w:hint="eastAsia" w:ascii="宋体" w:hAnsi="宋体"/>
          <w:sz w:val="24"/>
          <w:szCs w:val="24"/>
        </w:rPr>
        <w:t>④⑤⑥</w:t>
      </w:r>
      <w:r>
        <w:rPr>
          <w:sz w:val="24"/>
          <w:szCs w:val="24"/>
        </w:rPr>
        <w:t>的生成物均为氧化物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B.</w:t>
      </w:r>
      <w:r>
        <w:rPr>
          <w:sz w:val="24"/>
          <w:szCs w:val="24"/>
        </w:rPr>
        <w:t>反应</w:t>
      </w:r>
      <w:r>
        <w:rPr>
          <w:rFonts w:hint="eastAsia" w:ascii="宋体" w:hAnsi="宋体"/>
          <w:sz w:val="24"/>
          <w:szCs w:val="24"/>
        </w:rPr>
        <w:t>①③</w:t>
      </w:r>
      <w:r>
        <w:rPr>
          <w:sz w:val="24"/>
          <w:szCs w:val="24"/>
        </w:rPr>
        <w:t>中MnO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的作用均为催化作用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>反应</w:t>
      </w:r>
      <w:r>
        <w:rPr>
          <w:rFonts w:hint="eastAsia" w:ascii="宋体" w:hAnsi="宋体"/>
          <w:sz w:val="24"/>
          <w:szCs w:val="24"/>
        </w:rPr>
        <w:t>①②③</w:t>
      </w:r>
      <w:r>
        <w:rPr>
          <w:sz w:val="24"/>
          <w:szCs w:val="24"/>
        </w:rPr>
        <w:t>均属于分解反应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D.</w:t>
      </w:r>
      <w:r>
        <w:rPr>
          <w:sz w:val="24"/>
          <w:szCs w:val="24"/>
        </w:rPr>
        <w:t>C、P、Fe均可在空气中燃烧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5.</w:t>
      </w:r>
      <w:r>
        <w:rPr>
          <w:sz w:val="24"/>
          <w:szCs w:val="24"/>
        </w:rPr>
        <w:t>往硝酸银和硝酸铜的混合溶液中加入一定量的铁粉，充分反应后过滤，向滤渣中加入稀盐酸，无气泡产生，根据上述现象你得到的结论是（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滤渣中一定有铁粉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B.</w:t>
      </w:r>
      <w:r>
        <w:rPr>
          <w:sz w:val="24"/>
          <w:szCs w:val="24"/>
        </w:rPr>
        <w:t>滤渣中一定有铜粉和银粉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>滤渣中可能有银粉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D.</w:t>
      </w:r>
      <w:r>
        <w:rPr>
          <w:sz w:val="24"/>
          <w:szCs w:val="24"/>
        </w:rPr>
        <w:t>滤渣中可能有铜粉，一定有银粉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6.</w:t>
      </w:r>
      <w:r>
        <w:rPr>
          <w:sz w:val="24"/>
          <w:szCs w:val="24"/>
        </w:rPr>
        <w:t>如图是部分含碳物质的转化关系图，根据图示判断下列说法正确的是（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2467610" cy="1200150"/>
            <wp:effectExtent l="0" t="0" r="8890" b="0"/>
            <wp:docPr id="3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①②③⑧</w:t>
      </w:r>
      <w:r>
        <w:rPr>
          <w:sz w:val="24"/>
          <w:szCs w:val="24"/>
        </w:rPr>
        <w:t>都只能通过化合反应实现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⑤⑦</w:t>
      </w:r>
      <w:r>
        <w:rPr>
          <w:sz w:val="24"/>
          <w:szCs w:val="24"/>
        </w:rPr>
        <w:t>均可用于实验室制取CO</w:t>
      </w:r>
      <w:r>
        <w:rPr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>将CO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通入紫色石蕊溶液中，溶液变红，可用</w:t>
      </w:r>
      <w:r>
        <w:rPr>
          <w:rFonts w:hint="eastAsia" w:ascii="宋体" w:hAnsi="宋体"/>
          <w:sz w:val="24"/>
          <w:szCs w:val="24"/>
        </w:rPr>
        <w:t>④</w:t>
      </w:r>
      <w:r>
        <w:rPr>
          <w:sz w:val="24"/>
          <w:szCs w:val="24"/>
        </w:rPr>
        <w:t>来解释原因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D.</w:t>
      </w:r>
      <w:r>
        <w:rPr>
          <w:sz w:val="24"/>
          <w:szCs w:val="24"/>
        </w:rPr>
        <w:t>图中物质均为含碳元素的化合物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7.</w:t>
      </w:r>
      <w:r>
        <w:rPr>
          <w:sz w:val="24"/>
          <w:szCs w:val="24"/>
        </w:rPr>
        <w:t>如图，将等质量的锌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和铁分别入入左、右试管中，加入等质量、等质量分数的稀盐酸，充分反应后，冷却到室温，金属均有剩余，（U型管内为水，初始液面相平，反应过程中装置气密性良好）下列说法正确的是（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1419225" cy="1276350"/>
            <wp:effectExtent l="0" t="0" r="9525" b="0"/>
            <wp:docPr id="1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右试管中溶液为黄色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B.</w:t>
      </w:r>
      <w:r>
        <w:rPr>
          <w:sz w:val="24"/>
          <w:szCs w:val="24"/>
        </w:rPr>
        <w:t>两试管中所得溶液的质量相等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>U型管中液面左升右降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D.</w:t>
      </w:r>
      <w:r>
        <w:rPr>
          <w:sz w:val="24"/>
          <w:szCs w:val="24"/>
        </w:rPr>
        <w:t>U型管中液面仍相平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二、简答与填空题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8.</w:t>
      </w:r>
      <w:r>
        <w:rPr>
          <w:sz w:val="24"/>
          <w:szCs w:val="24"/>
        </w:rPr>
        <w:t>2011年6月5日世界环境日的主题是“低碳生活，绿色未来”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“低碳生活”要求减少化石燃料的使用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（1）食品营养素有糖类、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、蛋白质、维生素、矿物质和水；其中能提供能量的是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（填写一种即可）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（2）未来最理想的燃料是氢气，其优点是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（答一点即可）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9.</w:t>
      </w:r>
      <w:r>
        <w:rPr>
          <w:sz w:val="24"/>
          <w:szCs w:val="24"/>
        </w:rPr>
        <w:t>如图是实验室常用的一些化学药品，用序号回答下列问题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3267710" cy="1181100"/>
            <wp:effectExtent l="0" t="0" r="8890" b="0"/>
            <wp:docPr id="20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（1）属于混合物的有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，属于氧化物的有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（填序号）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（2）请写出生成氢气的化学方程式：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0.</w:t>
      </w:r>
      <w:r>
        <w:rPr>
          <w:sz w:val="24"/>
          <w:szCs w:val="24"/>
        </w:rPr>
        <w:t>溶解是生活中常见的现象，不同物质在水中的溶解能力不同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用硫酸铜进行如图所示的实验，观察后完成下列填空（用编号表示）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2924810" cy="1666875"/>
            <wp:effectExtent l="0" t="0" r="8890" b="9525"/>
            <wp:docPr id="1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（1）硫酸铜的溶解度随温度升高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（填“变大”或“不变”或“变小”）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（2）所得三个溶液中：一定属于饱和溶液的是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，溶液中溶质质量的大小关系是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>如图为某学习小组探究金属化学性质时所做的四个实验，仔细分析后回答下列问题：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3448685" cy="1276350"/>
            <wp:effectExtent l="0" t="0" r="18415" b="0"/>
            <wp:docPr id="9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4868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（1）描述B中的实验现象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、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（2）写出A中反应的化学方程式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（3）要证明Cu、Fe、A</w:t>
      </w:r>
      <w:r>
        <w:rPr>
          <w:rFonts w:hint="eastAsia"/>
          <w:sz w:val="24"/>
          <w:szCs w:val="24"/>
        </w:rPr>
        <w:t xml:space="preserve"> g</w:t>
      </w:r>
      <w:r>
        <w:rPr>
          <w:sz w:val="24"/>
          <w:szCs w:val="24"/>
        </w:rPr>
        <w:t>的活动性顺序，至少要做的实验是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（4）开始反应后D中无气泡，原因是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如图是某课外学习小组设计的气体制各与性质验证的组合实验，其中装置C的作用是将二氧化碳和炭粉在高温下转化为一氧化碳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请看图回答下列问题：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4959350" cy="1209675"/>
            <wp:effectExtent l="0" t="0" r="12700" b="9525"/>
            <wp:docPr id="14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93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（1）写出装置D中发生反应的化学方程式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（2）装置B中浓硫酸的作用是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（3）该套装置中有一个明显的不足之处是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三、实验及探究题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>如图装置可用于实验室制取氧气和二氧化碳，并验证它们的部分性质（图中部分夹持装置已略）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请你回答：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4607560" cy="1410335"/>
            <wp:effectExtent l="0" t="0" r="2540" b="18415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07560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（1）用B装置制取氧气，反应的化学方程式是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与A装置相比，用B装置制取氧气的优点是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（写一点即可）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（2）将BCD连接制取氧气，判断氧气已收集满的现象是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（3）按E和F装置进行实验（在水中将胶塞取下），该实验现象说明收集氧气和二氧化碳的区别是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>实验室中有一瓶标签受损的无色溶液，如图1所示，老师提示这是一瓶初中常用的溶液，要求同学们确认其溶质成分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3763645" cy="1453515"/>
            <wp:effectExtent l="0" t="0" r="8255" b="13335"/>
            <wp:docPr id="7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63645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【提出猜想】</w:t>
      </w: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氯化钠</w:t>
      </w: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氢氧化钠</w:t>
      </w:r>
      <w:r>
        <w:rPr>
          <w:rFonts w:hint="eastAsia" w:ascii="宋体" w:hAnsi="宋体"/>
          <w:sz w:val="24"/>
          <w:szCs w:val="24"/>
        </w:rPr>
        <w:t>③</w:t>
      </w:r>
      <w:r>
        <w:rPr>
          <w:sz w:val="24"/>
          <w:szCs w:val="24"/>
        </w:rPr>
        <w:t>硫酸钠</w:t>
      </w:r>
      <w:r>
        <w:rPr>
          <w:rFonts w:hint="eastAsia" w:ascii="宋体" w:hAnsi="宋体"/>
          <w:sz w:val="24"/>
          <w:szCs w:val="24"/>
        </w:rPr>
        <w:t>④</w:t>
      </w:r>
      <w:r>
        <w:rPr>
          <w:sz w:val="24"/>
          <w:szCs w:val="24"/>
        </w:rPr>
        <w:t>碳酸钠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【查阅资料】氯化钠和硫酸钠溶液pH=7可溶性硫酸盐遇到可溶性的钡盐会产生白色沉淀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【讨论分析】经过讨论，同学们一致认为猜想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（填序号）不成立，其原因是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【实验探究】为了进一步确认其成分，同学们继续进行探究：</w:t>
      </w:r>
    </w:p>
    <w:tbl>
      <w:tblPr>
        <w:tblStyle w:val="5"/>
        <w:tblW w:w="8301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1"/>
        <w:gridCol w:w="2235"/>
        <w:gridCol w:w="193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实验步骤</w:t>
            </w: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实验现象</w:t>
            </w:r>
          </w:p>
        </w:tc>
        <w:tc>
          <w:tcPr>
            <w:tcW w:w="19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实验结论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（1）取该溶液少许于试管中，向其中滴加稀盐酸</w:t>
            </w: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无明显现象</w:t>
            </w:r>
          </w:p>
        </w:tc>
        <w:tc>
          <w:tcPr>
            <w:tcW w:w="19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猜想</w:t>
            </w:r>
            <w:r>
              <w:rPr>
                <w:rFonts w:ascii="Calibri" w:hAnsi="Calibri" w:cs="Times New Roman"/>
                <w:sz w:val="24"/>
                <w:szCs w:val="24"/>
                <w:u w:val="single"/>
              </w:rPr>
              <w:t>　   　</w:t>
            </w:r>
            <w:r>
              <w:rPr>
                <w:rFonts w:ascii="Calibri" w:hAnsi="Calibri" w:cs="Times New Roman"/>
                <w:sz w:val="24"/>
                <w:szCs w:val="24"/>
              </w:rPr>
              <w:t>不成立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（2）取该溶液少许于试管中，向其中滴加氯化钡溶液</w:t>
            </w: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  <w:u w:val="single"/>
              </w:rPr>
              <w:t>　   　</w:t>
            </w:r>
            <w:r>
              <w:rPr>
                <w:rFonts w:hint="eastAsia" w:ascii="Calibri" w:hAnsi="Calibri" w:cs="Times New Roman"/>
                <w:sz w:val="24"/>
                <w:szCs w:val="24"/>
                <w:u w:val="single"/>
              </w:rPr>
              <w:t xml:space="preserve">        </w:t>
            </w:r>
          </w:p>
        </w:tc>
        <w:tc>
          <w:tcPr>
            <w:tcW w:w="19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猜想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③</w:t>
            </w:r>
            <w:r>
              <w:rPr>
                <w:rFonts w:ascii="Calibri" w:hAnsi="Calibri" w:cs="Times New Roman"/>
                <w:sz w:val="24"/>
                <w:szCs w:val="24"/>
              </w:rPr>
              <w:t>成立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假如猜想</w:t>
      </w:r>
      <w:r>
        <w:rPr>
          <w:rFonts w:hint="eastAsia" w:ascii="宋体" w:hAnsi="宋体"/>
          <w:sz w:val="24"/>
          <w:szCs w:val="24"/>
        </w:rPr>
        <w:t>④</w:t>
      </w:r>
      <w:r>
        <w:rPr>
          <w:sz w:val="24"/>
          <w:szCs w:val="24"/>
        </w:rPr>
        <w:t>成立，写出（1）中发生的反应方程式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【反思与交流】有同学提出用测pH的方法也可以确定该无色溶液，如图2所示是几位同学的实验过程，其中正确的是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四、计算与分析题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5.</w:t>
      </w:r>
      <w:r>
        <w:rPr>
          <w:sz w:val="24"/>
          <w:szCs w:val="24"/>
        </w:rPr>
        <w:t>钙片的标签如图所示，且钙片中只有碳酸钙中含有钙元素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为测定其真实的含钙量，小东取10片钙片放入盛足量盐酸的烧杯中，充分反应后再称取烧杯和剩余物的总质量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小东做了三次实验，数据如下表：</w:t>
      </w:r>
    </w:p>
    <w:tbl>
      <w:tblPr>
        <w:tblStyle w:val="5"/>
        <w:tblW w:w="5193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726"/>
        <w:gridCol w:w="726"/>
        <w:gridCol w:w="726"/>
        <w:gridCol w:w="72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物质的质量/</w:t>
            </w:r>
            <w:r>
              <w:rPr>
                <w:rFonts w:hint="eastAsia" w:ascii="Calibri" w:hAnsi="Calibri" w:cs="Times New Roman"/>
                <w:sz w:val="24"/>
                <w:szCs w:val="24"/>
              </w:rPr>
              <w:t xml:space="preserve"> g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第一次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第二次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第三次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平均值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2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反应前：烧杯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+</w:t>
            </w:r>
            <w:r>
              <w:rPr>
                <w:rFonts w:ascii="Calibri" w:hAnsi="Calibri" w:cs="Times New Roman"/>
                <w:sz w:val="24"/>
                <w:szCs w:val="24"/>
              </w:rPr>
              <w:t>盐酸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22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22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22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10片钙片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反应后：烧杯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+</w:t>
            </w:r>
            <w:r>
              <w:rPr>
                <w:rFonts w:ascii="Calibri" w:hAnsi="Calibri" w:cs="Times New Roman"/>
                <w:sz w:val="24"/>
                <w:szCs w:val="24"/>
              </w:rPr>
              <w:t>剩余物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</w:t>
            </w:r>
            <w:r>
              <w:rPr>
                <w:rFonts w:hint="eastAsia" w:ascii="Calibri" w:hAnsi="Calibri" w:cs="Times New Roman"/>
                <w:sz w:val="24"/>
                <w:szCs w:val="24"/>
              </w:rPr>
              <w:t>6.</w:t>
            </w:r>
            <w:r>
              <w:rPr>
                <w:rFonts w:ascii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</w:t>
            </w:r>
            <w:r>
              <w:rPr>
                <w:rFonts w:hint="eastAsia" w:ascii="Calibri" w:hAnsi="Calibri" w:cs="Times New Roman"/>
                <w:sz w:val="24"/>
                <w:szCs w:val="24"/>
              </w:rPr>
              <w:t>6.</w:t>
            </w:r>
            <w:r>
              <w:rPr>
                <w:rFonts w:ascii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</w:t>
            </w:r>
            <w:r>
              <w:rPr>
                <w:rFonts w:hint="eastAsia" w:ascii="Calibri" w:hAnsi="Calibri" w:cs="Times New Roman"/>
                <w:sz w:val="24"/>
                <w:szCs w:val="24"/>
              </w:rPr>
              <w:t>6.</w:t>
            </w:r>
            <w:r>
              <w:rPr>
                <w:rFonts w:ascii="Calibri" w:hAnsi="Calibri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</w:t>
            </w:r>
            <w:r>
              <w:rPr>
                <w:rFonts w:hint="eastAsia" w:ascii="Calibri" w:hAnsi="Calibri" w:cs="Times New Roman"/>
                <w:sz w:val="24"/>
                <w:szCs w:val="24"/>
              </w:rPr>
              <w:t>6.</w:t>
            </w:r>
            <w:r>
              <w:rPr>
                <w:rFonts w:ascii="Calibri" w:hAnsi="Calibri" w:cs="Times New Roman"/>
                <w:sz w:val="24"/>
                <w:szCs w:val="24"/>
              </w:rPr>
              <w:t>7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（1）请列式计算每片此钙片含碳酸钙的质量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（2）请通过计算说明此标签中的含钙量是否合理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114300" distR="114300">
            <wp:extent cx="1724025" cy="1028700"/>
            <wp:effectExtent l="0" t="0" r="9525" b="0"/>
            <wp:docPr id="6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b/>
          <w:sz w:val="34"/>
          <w:szCs w:val="3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bookmarkStart w:id="0" w:name="_GoBack"/>
      <w:bookmarkEnd w:id="0"/>
      <w:r>
        <w:rPr>
          <w:b/>
          <w:sz w:val="34"/>
          <w:szCs w:val="34"/>
        </w:rPr>
        <w:t>201</w:t>
      </w:r>
      <w:r>
        <w:rPr>
          <w:rFonts w:hint="eastAsia"/>
          <w:b/>
          <w:sz w:val="34"/>
          <w:szCs w:val="34"/>
          <w:lang w:val="en-US" w:eastAsia="zh-CN"/>
        </w:rPr>
        <w:t>8</w:t>
      </w:r>
      <w:r>
        <w:rPr>
          <w:b/>
          <w:sz w:val="34"/>
          <w:szCs w:val="34"/>
        </w:rPr>
        <w:t>年陕西省西安市益新中学中考化学一模试卷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32"/>
          <w:szCs w:val="36"/>
        </w:rPr>
      </w:pPr>
      <w:r>
        <w:rPr>
          <w:b/>
          <w:sz w:val="22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   2.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   3.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   4.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   5.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   6.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   7.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二、简答与填空题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>
        <w:rPr>
          <w:sz w:val="24"/>
          <w:szCs w:val="24"/>
        </w:rPr>
        <w:t>脂肪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糖类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产物不污染环境</w:t>
      </w:r>
      <w:r>
        <w:rPr>
          <w:rFonts w:hint="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 w:ascii="宋体" w:hAnsi="宋体"/>
          <w:sz w:val="24"/>
          <w:szCs w:val="24"/>
        </w:rPr>
        <w:t>②④⑤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⑥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Fe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2HCl</w:t>
      </w:r>
      <w:r>
        <w:rPr>
          <w:rFonts w:hint="eastAsia" w:ascii="宋体" w:hAnsi="宋体"/>
          <w:sz w:val="24"/>
          <w:szCs w:val="24"/>
        </w:rPr>
        <w:t>═</w:t>
      </w:r>
      <w:r>
        <w:rPr>
          <w:sz w:val="24"/>
          <w:szCs w:val="24"/>
        </w:rPr>
        <w:t>FeCl</w:t>
      </w:r>
      <w:r>
        <w:rPr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↑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0.</w:t>
      </w:r>
      <w:r>
        <w:rPr>
          <w:sz w:val="24"/>
          <w:szCs w:val="24"/>
        </w:rPr>
        <w:t>变大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B=C</w:t>
      </w:r>
      <w:r>
        <w:rPr>
          <w:rFonts w:hint="eastAsia" w:ascii="宋体" w:hAnsi="宋体"/>
          <w:sz w:val="24"/>
          <w:szCs w:val="24"/>
        </w:rPr>
        <w:t>＞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>铁丝表面附着了一层红色固体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溶液由蓝色变成浅绿色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Cu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2A</w:t>
      </w:r>
      <w:r>
        <w:rPr>
          <w:rFonts w:hint="eastAsia"/>
          <w:sz w:val="24"/>
          <w:szCs w:val="24"/>
        </w:rPr>
        <w:t>g</w:t>
      </w:r>
      <w:r>
        <w:rPr>
          <w:sz w:val="24"/>
          <w:szCs w:val="24"/>
        </w:rPr>
        <w:t>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=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Cu（NO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2A</w:t>
      </w:r>
      <w:r>
        <w:rPr>
          <w:rFonts w:hint="eastAsia"/>
          <w:sz w:val="24"/>
          <w:szCs w:val="24"/>
        </w:rPr>
        <w:t xml:space="preserve"> g   </w:t>
      </w:r>
      <w:r>
        <w:rPr>
          <w:sz w:val="24"/>
          <w:szCs w:val="24"/>
        </w:rPr>
        <w:t>AB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铁钉表面被氧化</w:t>
      </w:r>
      <w:r>
        <w:rPr>
          <w:rFonts w:hint="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3CO</w:t>
      </w:r>
      <w:r>
        <w:rPr>
          <w:position w:val="-23"/>
          <w:sz w:val="24"/>
          <w:szCs w:val="24"/>
        </w:rPr>
        <w:drawing>
          <wp:inline distT="0" distB="0" distL="114300" distR="114300">
            <wp:extent cx="504825" cy="381635"/>
            <wp:effectExtent l="0" t="0" r="9525" b="18415"/>
            <wp:docPr id="21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2Fe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3CO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吸收CO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气体中的水分（或干燥CO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气体）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缺少尾气处理装置</w:t>
      </w:r>
      <w:r>
        <w:rPr>
          <w:rFonts w:hint="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三、实验及探究题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>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position w:val="-23"/>
          <w:sz w:val="24"/>
          <w:szCs w:val="24"/>
        </w:rPr>
        <w:drawing>
          <wp:inline distT="0" distB="0" distL="114300" distR="114300">
            <wp:extent cx="552450" cy="409575"/>
            <wp:effectExtent l="0" t="0" r="0" b="9525"/>
            <wp:docPr id="10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↑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不需要加热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蜡烛剧烈燃烧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氧气可用排水法收集，二氧化碳则不能</w:t>
      </w:r>
      <w:r>
        <w:rPr>
          <w:rFonts w:hint="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氯化钠和氢氧化钠的化学式中Na右下角不是2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产生白色沉淀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2HCl</w:t>
      </w:r>
      <w:r>
        <w:rPr>
          <w:rFonts w:hint="eastAsia" w:ascii="宋体" w:hAnsi="宋体"/>
          <w:sz w:val="24"/>
          <w:szCs w:val="24"/>
        </w:rPr>
        <w:t>═</w:t>
      </w:r>
      <w:r>
        <w:rPr>
          <w:sz w:val="24"/>
          <w:szCs w:val="24"/>
        </w:rPr>
        <w:t>2NaCl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↑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四、计算与分析题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5.</w:t>
      </w:r>
      <w:r>
        <w:rPr>
          <w:sz w:val="24"/>
          <w:szCs w:val="24"/>
        </w:rPr>
        <w:t>解：（1）生成二氧化碳气体的质量为：22g+8g-26.7g=3.3g，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设10片钙片含碳酸钙的质量为x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238115" cy="1685925"/>
            <wp:effectExtent l="0" t="0" r="635" b="9525"/>
            <wp:docPr id="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答：</w:t>
      </w:r>
      <w:r>
        <w:rPr>
          <w:sz w:val="24"/>
          <w:szCs w:val="24"/>
        </w:rPr>
        <w:t>（1）每片此钙片含碳酸钙的质量是0.3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（2）此标签中的含钙量不合理</w:t>
      </w:r>
      <w:r>
        <w:rPr>
          <w:rFonts w:hint="eastAsia"/>
          <w:sz w:val="24"/>
          <w:szCs w:val="24"/>
        </w:rPr>
        <w:t>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0B7B95"/>
    <w:rsid w:val="3B60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2018-01-02T03:55:00Z</dcterms:created>
  <dc:creator>恻然</dc:creator>
  <cp:lastModifiedBy>老倪膏药(招代理)</cp:lastModifiedBy>
  <dcterms:modified xsi:type="dcterms:W3CDTF">2018-10-23T13:26:21Z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