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48" w:rsidRPr="00E04548" w:rsidRDefault="00E04548" w:rsidP="00E0454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04548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r w:rsidRPr="00E04548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　第12课 元朝的统一与拓展</w:t>
      </w:r>
      <w:r w:rsidRPr="00E04548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A14393" w:rsidRPr="00E04548" w:rsidRDefault="00E04548" w:rsidP="00E04548">
      <w:r w:rsidRPr="00E04548">
        <w:rPr>
          <w:rFonts w:ascii="宋体" w:eastAsia="宋体" w:hAnsi="宋体" w:cs="宋体"/>
          <w:kern w:val="0"/>
          <w:sz w:val="24"/>
          <w:szCs w:val="24"/>
        </w:rPr>
        <w:t xml:space="preserve">　　一、单项选择题：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1、下列各项活动属于成吉思汗的业绩的是（  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① 统一蒙古各部  ②建立蒙古政权  ③发动大规模扩张战争  ④定国号为元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A.①②③④         B.①②③         C.①②④           D.②③④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2、元朝时民族融合进一步加强，最主要的原因是（   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A．经济发展        B．交通发达 　   C．对外开放        D．国家统一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3、元朝时创立（现在仍在实行）的对全国有效统治的制度是（　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 .行省制度         B.郡县制         C.三省六部制       D.分封制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4、元朝时形成的一个新的民族是（　　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A.鲜卑族            B. 女真族         C .满族            D .回族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5、元朝时，负责管辖澎湖和台湾的机构是（  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A．西域都护　      　B．宣政院         C．理藩院　　     D．澎湖巡检司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6、我国台湾省在元朝时的名称是 （    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A.流求               B.琉球            C.夷州            D.澎湖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7、"国以民为本，民以衣食为本，衣食以农桑为本"这句话是谁说的（  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A.唐太宗             B.元世祖           C.宋太宗          D.宋神宗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8、．元朝设宣政院，管辖的地区是（   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A．澎湖和琉球         B．河北、山东       C．x藏          D．岭北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9、从根本上说元朝能统一中国并维持近百年的原因是（   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A．接受先进的社会经济、意识形态 　        B．推行民族分化政策的结果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C．蒙古族军事力量强大 　　　　　　        D．行省制度的巨大作用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10、元朝时黑龙江和乌苏里江流域归属于（  ）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A．辽阳省             B．岭北省           C．吉林省        D．黑龙江省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二、 材料解析题：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11.阅读下列材料：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世祖皇帝建元中统以来，始末取故老诸儒之言，考求前代之前典，立朝廷而建官府，辅相者曰：“中书省”，本兵者曰：“枢密院’，主弹到者曰：“御史台”……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夫外之郡县，其朝廷远者。则镇之以行中书省。……若边徼之事者，则置宣慰司以达之。……举刺之事，则有行御史台领监察御史、肃政廉访司以治之。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——引自《元文类》卷40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请回答：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①以上材料记载的是元朝的什么制度？②材料中“中书省”是什么机构？管辖什么地方？③这一制度影响如何？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12、一代天骄成吉思汗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蒙古族的兴起→成吉思汗流放蒙古→蒙古政权的发展壮大</w:t>
      </w:r>
      <w:bookmarkStart w:id="0" w:name="_GoBack"/>
      <w:bookmarkEnd w:id="0"/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1． 蒙古族的生活习俗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2． ①蒙古政权是在哪一年由</w:t>
      </w:r>
      <w:proofErr w:type="gramStart"/>
      <w:r w:rsidRPr="00E04548">
        <w:rPr>
          <w:rFonts w:ascii="宋体" w:eastAsia="宋体" w:hAnsi="宋体" w:cs="宋体"/>
          <w:kern w:val="0"/>
          <w:sz w:val="24"/>
          <w:szCs w:val="24"/>
        </w:rPr>
        <w:t>谁建立</w:t>
      </w:r>
      <w:proofErr w:type="gramEnd"/>
      <w:r w:rsidRPr="00E04548">
        <w:rPr>
          <w:rFonts w:ascii="宋体" w:eastAsia="宋体" w:hAnsi="宋体" w:cs="宋体"/>
          <w:kern w:val="0"/>
          <w:sz w:val="24"/>
          <w:szCs w:val="24"/>
        </w:rPr>
        <w:t>的？他因此被尊称为什么？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</w:r>
      <w:r w:rsidRPr="00E04548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3．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4．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5．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②成吉思汗为蒙古政权的发展壮大采取了哪些措施？</w:t>
      </w:r>
      <w:r w:rsidRPr="00E04548">
        <w:rPr>
          <w:rFonts w:ascii="宋体" w:eastAsia="宋体" w:hAnsi="宋体" w:cs="宋体"/>
          <w:kern w:val="0"/>
          <w:sz w:val="24"/>
          <w:szCs w:val="24"/>
        </w:rPr>
        <w:br/>
        <w:t xml:space="preserve">　　③成吉思汗及其后继者进行的战争性质及影响。</w:t>
      </w:r>
    </w:p>
    <w:sectPr w:rsidR="00A14393" w:rsidRPr="00E0454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B"/>
    <w:rsid w:val="0055689B"/>
    <w:rsid w:val="00A14393"/>
    <w:rsid w:val="00E0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5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5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2018-11-06T02:23:00Z</dcterms:created>
  <dcterms:modified xsi:type="dcterms:W3CDTF">2018-11-06T02:24:00Z</dcterms:modified>
</cp:coreProperties>
</file>