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380" w:lineRule="exact"/>
        <w:jc w:val="center"/>
        <w:rPr>
          <w:rFonts w:ascii="宋体" w:eastAsia="宋体" w:hAnsi="宋体"/>
          <w:color w:val="auto"/>
          <w:sz w:val="36"/>
          <w:szCs w:val="23"/>
        </w:rPr>
      </w:pPr>
      <w:r>
        <w:rPr>
          <w:rFonts w:ascii="宋体" w:eastAsia="宋体" w:hAnsi="宋体" w:hint="eastAsia"/>
          <w:color w:val="auto"/>
          <w:sz w:val="36"/>
          <w:szCs w:val="2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6pt;margin-left:938pt;margin-top:967pt;mso-position-horizontal-relative:page;mso-position-vertical-relative:top-margin-area;position:absolute;width:33pt;z-index:251658240">
            <v:imagedata r:id="rId5" o:title=""/>
          </v:shape>
        </w:pict>
      </w:r>
      <w:r>
        <w:rPr>
          <w:rFonts w:ascii="宋体" w:eastAsia="宋体" w:hAnsi="宋体" w:hint="eastAsia"/>
          <w:color w:val="auto"/>
          <w:sz w:val="36"/>
          <w:szCs w:val="23"/>
        </w:rPr>
        <w:t>庐江县2018/2019学年度第一学期期末考试</w:t>
      </w:r>
    </w:p>
    <w:p>
      <w:pPr>
        <w:spacing w:line="380" w:lineRule="exact"/>
        <w:jc w:val="center"/>
        <w:rPr>
          <w:rFonts w:ascii="宋体" w:eastAsia="宋体" w:hAnsi="宋体"/>
          <w:b/>
          <w:color w:val="auto"/>
          <w:sz w:val="36"/>
          <w:szCs w:val="23"/>
        </w:rPr>
      </w:pPr>
      <w:r>
        <w:rPr>
          <w:rFonts w:ascii="宋体" w:eastAsia="宋体" w:hAnsi="宋体" w:hint="eastAsia"/>
          <w:b/>
          <w:color w:val="auto"/>
          <w:sz w:val="36"/>
          <w:szCs w:val="23"/>
        </w:rPr>
        <w:t>九年级语文试题</w:t>
      </w:r>
    </w:p>
    <w:p>
      <w:pPr>
        <w:pStyle w:val="ListParagraph"/>
        <w:numPr>
          <w:ilvl w:val="0"/>
          <w:numId w:val="1"/>
        </w:numPr>
        <w:spacing w:line="380" w:lineRule="exact"/>
        <w:ind w:firstLineChars="0"/>
        <w:rPr>
          <w:rFonts w:ascii="宋体" w:eastAsia="宋体" w:hAnsi="宋体"/>
          <w:b/>
          <w:color w:val="auto"/>
          <w:szCs w:val="21"/>
        </w:rPr>
      </w:pPr>
      <w:r>
        <w:rPr>
          <w:rFonts w:ascii="宋体" w:eastAsia="宋体" w:hAnsi="宋体" w:hint="eastAsia"/>
          <w:b/>
          <w:color w:val="auto"/>
          <w:szCs w:val="21"/>
        </w:rPr>
        <w:t>语文积累与综合运用（35分）</w:t>
      </w:r>
    </w:p>
    <w:p>
      <w:pPr>
        <w:pStyle w:val="ListParagraph"/>
        <w:numPr>
          <w:ilvl w:val="0"/>
          <w:numId w:val="2"/>
        </w:numPr>
        <w:spacing w:line="380" w:lineRule="exact"/>
        <w:ind w:firstLineChars="0"/>
        <w:rPr>
          <w:rFonts w:ascii="宋体" w:eastAsia="宋体" w:hAnsi="宋体"/>
          <w:color w:val="auto"/>
          <w:szCs w:val="21"/>
        </w:rPr>
      </w:pPr>
      <w:r>
        <w:rPr>
          <w:rFonts w:ascii="宋体" w:eastAsia="宋体" w:hAnsi="宋体" w:hint="eastAsia"/>
          <w:color w:val="auto"/>
          <w:szCs w:val="21"/>
        </w:rPr>
        <w:t>默写古诗文中的名句。（10分）</w:t>
      </w:r>
    </w:p>
    <w:p>
      <w:pPr>
        <w:pStyle w:val="ListParagraph"/>
        <w:numPr>
          <w:ilvl w:val="0"/>
          <w:numId w:val="3"/>
        </w:numPr>
        <w:spacing w:line="380" w:lineRule="exact"/>
        <w:ind w:firstLineChars="0"/>
        <w:rPr>
          <w:rFonts w:ascii="宋体" w:eastAsia="宋体" w:hAnsi="宋体"/>
          <w:color w:val="auto"/>
          <w:szCs w:val="21"/>
        </w:rPr>
      </w:pPr>
      <w:r>
        <w:rPr>
          <w:rFonts w:ascii="宋体" w:eastAsia="宋体" w:hAnsi="宋体" w:hint="eastAsia"/>
          <w:color w:val="auto"/>
          <w:szCs w:val="21"/>
        </w:rPr>
        <w:t>补写出下列名句中的上句或下句。</w:t>
      </w:r>
    </w:p>
    <w:p>
      <w:pPr>
        <w:pStyle w:val="ListParagraph"/>
        <w:numPr>
          <w:ilvl w:val="0"/>
          <w:numId w:val="4"/>
        </w:numPr>
        <w:spacing w:line="380" w:lineRule="exact"/>
        <w:ind w:firstLineChars="0"/>
        <w:rPr>
          <w:rFonts w:ascii="宋体" w:eastAsia="宋体" w:hAnsi="宋体"/>
          <w:color w:val="auto"/>
          <w:szCs w:val="21"/>
        </w:rPr>
      </w:pPr>
      <w:r>
        <w:rPr>
          <w:rFonts w:ascii="宋体" w:eastAsia="宋体" w:hAnsi="宋体" w:hint="eastAsia"/>
          <w:color w:val="auto"/>
          <w:szCs w:val="21"/>
        </w:rPr>
        <w:t>窈窕淑女，_</w:t>
      </w:r>
      <w:r>
        <w:rPr>
          <w:rFonts w:ascii="宋体" w:eastAsia="宋体" w:hAnsi="宋体"/>
          <w:color w:val="auto"/>
          <w:szCs w:val="21"/>
        </w:rPr>
        <w:t>_________________</w:t>
      </w:r>
      <w:r>
        <w:rPr>
          <w:rFonts w:ascii="宋体" w:eastAsia="宋体" w:hAnsi="宋体" w:hint="eastAsia"/>
          <w:color w:val="auto"/>
          <w:szCs w:val="21"/>
        </w:rPr>
        <w:t xml:space="preserve">。 </w:t>
      </w:r>
      <w:r>
        <w:rPr>
          <w:rFonts w:ascii="宋体" w:eastAsia="宋体" w:hAnsi="宋体"/>
          <w:color w:val="auto"/>
          <w:szCs w:val="21"/>
        </w:rPr>
        <w:t xml:space="preserve">                   </w:t>
      </w:r>
      <w:r>
        <w:rPr>
          <w:rFonts w:ascii="宋体" w:eastAsia="宋体" w:hAnsi="宋体" w:hint="eastAsia"/>
          <w:color w:val="auto"/>
          <w:szCs w:val="21"/>
        </w:rPr>
        <w:t xml:space="preserve">（《诗经 </w:t>
      </w:r>
      <w:r>
        <w:rPr>
          <w:rFonts w:ascii="宋体" w:eastAsia="宋体" w:hAnsi="宋体"/>
          <w:color w:val="auto"/>
          <w:szCs w:val="21"/>
        </w:rPr>
        <w:t xml:space="preserve"> </w:t>
      </w:r>
      <w:r>
        <w:rPr>
          <w:rFonts w:ascii="宋体" w:eastAsia="宋体" w:hAnsi="宋体" w:hint="eastAsia"/>
          <w:color w:val="auto"/>
          <w:szCs w:val="21"/>
        </w:rPr>
        <w:t>关雎》）</w:t>
      </w:r>
      <w:bookmarkStart w:id="0" w:name="_GoBack"/>
      <w:bookmarkEnd w:id="0"/>
    </w:p>
    <w:p>
      <w:pPr>
        <w:pStyle w:val="ListParagraph"/>
        <w:numPr>
          <w:ilvl w:val="0"/>
          <w:numId w:val="4"/>
        </w:numPr>
        <w:spacing w:line="380" w:lineRule="exact"/>
        <w:ind w:firstLineChars="0"/>
        <w:rPr>
          <w:rFonts w:ascii="宋体" w:eastAsia="宋体" w:hAnsi="宋体"/>
          <w:color w:val="auto"/>
          <w:szCs w:val="21"/>
        </w:rPr>
      </w:pPr>
      <w:r>
        <w:rPr>
          <w:rFonts w:ascii="宋体" w:eastAsia="宋体" w:hAnsi="宋体" w:hint="eastAsia"/>
          <w:color w:val="auto"/>
          <w:szCs w:val="21"/>
        </w:rPr>
        <w:t>烈士暮年，_</w:t>
      </w:r>
      <w:r>
        <w:rPr>
          <w:rFonts w:ascii="宋体" w:eastAsia="宋体" w:hAnsi="宋体"/>
          <w:color w:val="auto"/>
          <w:szCs w:val="21"/>
        </w:rPr>
        <w:t>_________________</w:t>
      </w:r>
      <w:r>
        <w:rPr>
          <w:rFonts w:ascii="宋体" w:eastAsia="宋体" w:hAnsi="宋体" w:hint="eastAsia"/>
          <w:color w:val="auto"/>
          <w:szCs w:val="21"/>
        </w:rPr>
        <w:t xml:space="preserve">。 </w:t>
      </w:r>
      <w:r>
        <w:rPr>
          <w:rFonts w:ascii="宋体" w:eastAsia="宋体" w:hAnsi="宋体"/>
          <w:color w:val="auto"/>
          <w:szCs w:val="21"/>
        </w:rPr>
        <w:t xml:space="preserve">                  </w:t>
      </w:r>
      <w:r>
        <w:rPr>
          <w:rFonts w:ascii="宋体" w:eastAsia="宋体" w:hAnsi="宋体" w:hint="eastAsia"/>
          <w:color w:val="auto"/>
          <w:szCs w:val="21"/>
        </w:rPr>
        <w:t>（曹操《龟虽寿》）</w:t>
      </w:r>
    </w:p>
    <w:p>
      <w:pPr>
        <w:pStyle w:val="ListParagraph"/>
        <w:numPr>
          <w:ilvl w:val="0"/>
          <w:numId w:val="4"/>
        </w:numPr>
        <w:spacing w:line="380" w:lineRule="exact"/>
        <w:ind w:firstLineChars="0"/>
        <w:rPr>
          <w:rFonts w:ascii="宋体" w:eastAsia="宋体" w:hAnsi="宋体"/>
          <w:color w:val="auto"/>
          <w:szCs w:val="21"/>
        </w:rPr>
      </w:pPr>
      <w:r>
        <w:rPr>
          <w:rFonts w:ascii="宋体" w:eastAsia="宋体" w:hAnsi="宋体" w:hint="eastAsia"/>
          <w:color w:val="auto"/>
          <w:szCs w:val="21"/>
        </w:rPr>
        <w:t>无言独上西楼，月如钩，_</w:t>
      </w:r>
      <w:r>
        <w:rPr>
          <w:rFonts w:ascii="宋体" w:eastAsia="宋体" w:hAnsi="宋体"/>
          <w:color w:val="auto"/>
          <w:szCs w:val="21"/>
        </w:rPr>
        <w:t>_________________</w:t>
      </w:r>
      <w:r>
        <w:rPr>
          <w:rFonts w:ascii="宋体" w:eastAsia="宋体" w:hAnsi="宋体" w:hint="eastAsia"/>
          <w:color w:val="auto"/>
          <w:szCs w:val="21"/>
        </w:rPr>
        <w:t xml:space="preserve">。 </w:t>
      </w:r>
      <w:r>
        <w:rPr>
          <w:rFonts w:ascii="宋体" w:eastAsia="宋体" w:hAnsi="宋体"/>
          <w:color w:val="auto"/>
          <w:szCs w:val="21"/>
        </w:rPr>
        <w:t xml:space="preserve">      </w:t>
      </w:r>
      <w:r>
        <w:rPr>
          <w:rFonts w:ascii="宋体" w:eastAsia="宋体" w:hAnsi="宋体" w:hint="eastAsia"/>
          <w:color w:val="auto"/>
          <w:szCs w:val="21"/>
        </w:rPr>
        <w:t>（李煜《相见欢》）</w:t>
      </w:r>
    </w:p>
    <w:p>
      <w:pPr>
        <w:pStyle w:val="ListParagraph"/>
        <w:numPr>
          <w:ilvl w:val="0"/>
          <w:numId w:val="4"/>
        </w:numPr>
        <w:spacing w:line="380" w:lineRule="exact"/>
        <w:ind w:firstLineChars="0"/>
        <w:rPr>
          <w:rFonts w:ascii="宋体" w:eastAsia="宋体" w:hAnsi="宋体"/>
          <w:color w:val="auto"/>
          <w:szCs w:val="21"/>
        </w:rPr>
      </w:pPr>
      <w:r>
        <w:rPr>
          <w:rFonts w:ascii="宋体" w:eastAsia="宋体" w:hAnsi="宋体" w:hint="eastAsia"/>
          <w:color w:val="auto"/>
          <w:szCs w:val="21"/>
        </w:rPr>
        <w:t>_</w:t>
      </w:r>
      <w:r>
        <w:rPr>
          <w:rFonts w:ascii="宋体" w:eastAsia="宋体" w:hAnsi="宋体"/>
          <w:color w:val="auto"/>
          <w:szCs w:val="21"/>
        </w:rPr>
        <w:t>_________________</w:t>
      </w:r>
      <w:r>
        <w:rPr>
          <w:rFonts w:ascii="宋体" w:eastAsia="宋体" w:hAnsi="宋体" w:hint="eastAsia"/>
          <w:color w:val="auto"/>
          <w:szCs w:val="21"/>
        </w:rPr>
        <w:t>，愁云惨淡万里凝。 （岑参《白雪歌送武判官归京》）</w:t>
      </w:r>
    </w:p>
    <w:p>
      <w:pPr>
        <w:pStyle w:val="ListParagraph"/>
        <w:numPr>
          <w:ilvl w:val="0"/>
          <w:numId w:val="4"/>
        </w:numPr>
        <w:spacing w:line="380" w:lineRule="exact"/>
        <w:ind w:firstLineChars="0"/>
        <w:rPr>
          <w:rFonts w:ascii="宋体" w:eastAsia="宋体" w:hAnsi="宋体"/>
          <w:color w:val="auto"/>
          <w:szCs w:val="21"/>
        </w:rPr>
      </w:pPr>
      <w:r>
        <w:rPr>
          <w:rFonts w:ascii="宋体" w:eastAsia="宋体" w:hAnsi="宋体" w:hint="eastAsia"/>
          <w:color w:val="auto"/>
          <w:szCs w:val="21"/>
        </w:rPr>
        <w:t>_</w:t>
      </w:r>
      <w:r>
        <w:rPr>
          <w:rFonts w:ascii="宋体" w:eastAsia="宋体" w:hAnsi="宋体"/>
          <w:color w:val="auto"/>
          <w:szCs w:val="21"/>
        </w:rPr>
        <w:t>_________________</w:t>
      </w:r>
      <w:r>
        <w:rPr>
          <w:rFonts w:ascii="宋体" w:eastAsia="宋体" w:hAnsi="宋体" w:hint="eastAsia"/>
          <w:color w:val="auto"/>
          <w:szCs w:val="21"/>
        </w:rPr>
        <w:t xml:space="preserve">，古来共谈。 </w:t>
      </w:r>
      <w:r>
        <w:rPr>
          <w:rFonts w:ascii="宋体" w:eastAsia="宋体" w:hAnsi="宋体"/>
          <w:color w:val="auto"/>
          <w:szCs w:val="21"/>
        </w:rPr>
        <w:t xml:space="preserve">            </w:t>
      </w:r>
      <w:r>
        <w:rPr>
          <w:rFonts w:ascii="宋体" w:eastAsia="宋体" w:hAnsi="宋体" w:hint="eastAsia"/>
          <w:color w:val="auto"/>
          <w:szCs w:val="21"/>
        </w:rPr>
        <w:t>（陶弘景《与谢中书书》）</w:t>
      </w:r>
    </w:p>
    <w:p>
      <w:pPr>
        <w:pStyle w:val="ListParagraph"/>
        <w:numPr>
          <w:ilvl w:val="0"/>
          <w:numId w:val="4"/>
        </w:numPr>
        <w:spacing w:line="380" w:lineRule="exact"/>
        <w:ind w:firstLineChars="0"/>
        <w:rPr>
          <w:rFonts w:ascii="宋体" w:eastAsia="宋体" w:hAnsi="宋体"/>
          <w:color w:val="auto"/>
          <w:szCs w:val="21"/>
        </w:rPr>
      </w:pPr>
      <w:r>
        <w:rPr>
          <w:rFonts w:ascii="宋体" w:eastAsia="宋体" w:hAnsi="宋体" w:hint="eastAsia"/>
          <w:color w:val="auto"/>
          <w:szCs w:val="21"/>
        </w:rPr>
        <w:t>_</w:t>
      </w:r>
      <w:r>
        <w:rPr>
          <w:rFonts w:ascii="宋体" w:eastAsia="宋体" w:hAnsi="宋体"/>
          <w:color w:val="auto"/>
          <w:szCs w:val="21"/>
        </w:rPr>
        <w:t>_________________</w:t>
      </w:r>
      <w:r>
        <w:rPr>
          <w:rFonts w:ascii="宋体" w:eastAsia="宋体" w:hAnsi="宋体" w:hint="eastAsia"/>
          <w:color w:val="auto"/>
          <w:szCs w:val="21"/>
        </w:rPr>
        <w:t xml:space="preserve">，佳木秀而繁阴。 </w:t>
      </w:r>
      <w:r>
        <w:rPr>
          <w:rFonts w:ascii="宋体" w:eastAsia="宋体" w:hAnsi="宋体"/>
          <w:color w:val="auto"/>
          <w:szCs w:val="21"/>
        </w:rPr>
        <w:t xml:space="preserve">          </w:t>
      </w:r>
      <w:r>
        <w:rPr>
          <w:rFonts w:ascii="宋体" w:eastAsia="宋体" w:hAnsi="宋体" w:hint="eastAsia"/>
          <w:color w:val="auto"/>
          <w:szCs w:val="21"/>
        </w:rPr>
        <w:t>（欧阳修《醉翁亭记》）</w:t>
      </w:r>
    </w:p>
    <w:p>
      <w:pPr>
        <w:pStyle w:val="ListParagraph"/>
        <w:numPr>
          <w:ilvl w:val="0"/>
          <w:numId w:val="3"/>
        </w:numPr>
        <w:spacing w:line="380" w:lineRule="exact"/>
        <w:ind w:firstLineChars="0"/>
        <w:rPr>
          <w:rFonts w:ascii="宋体" w:eastAsia="宋体" w:hAnsi="宋体"/>
          <w:color w:val="auto"/>
          <w:szCs w:val="21"/>
        </w:rPr>
      </w:pPr>
      <w:r>
        <w:rPr>
          <w:rFonts w:ascii="宋体" w:eastAsia="宋体" w:hAnsi="宋体" w:hint="eastAsia"/>
          <w:color w:val="auto"/>
          <w:szCs w:val="21"/>
        </w:rPr>
        <w:t>根据提示写出相应的名句。</w:t>
      </w:r>
    </w:p>
    <w:p>
      <w:pPr>
        <w:spacing w:line="380" w:lineRule="exact"/>
        <w:rPr>
          <w:rFonts w:ascii="宋体" w:eastAsia="宋体" w:hAnsi="宋体"/>
          <w:color w:val="auto"/>
          <w:szCs w:val="21"/>
        </w:rPr>
      </w:pPr>
      <w:r>
        <w:rPr>
          <w:rFonts w:ascii="宋体" w:eastAsia="宋体" w:hAnsi="宋体" w:hint="eastAsia"/>
          <w:color w:val="auto"/>
          <w:szCs w:val="21"/>
        </w:rPr>
        <w:t xml:space="preserve"> </w:t>
      </w:r>
      <w:r>
        <w:rPr>
          <w:rFonts w:ascii="宋体" w:eastAsia="宋体" w:hAnsi="宋体"/>
          <w:color w:val="auto"/>
          <w:szCs w:val="21"/>
        </w:rPr>
        <w:t xml:space="preserve">      </w:t>
      </w:r>
      <w:r>
        <w:rPr>
          <w:rFonts w:ascii="宋体" w:eastAsia="宋体" w:hAnsi="宋体" w:hint="eastAsia"/>
          <w:color w:val="auto"/>
          <w:szCs w:val="21"/>
        </w:rPr>
        <w:t>①晏殊的《浣溪沙》中，将自然现象与人的感受巧妙结合，富有情趣的句子是_</w:t>
      </w:r>
      <w:r>
        <w:rPr>
          <w:rFonts w:ascii="宋体" w:eastAsia="宋体" w:hAnsi="宋体"/>
          <w:color w:val="auto"/>
          <w:szCs w:val="21"/>
        </w:rPr>
        <w:t>_________________</w:t>
      </w:r>
      <w:r>
        <w:rPr>
          <w:rFonts w:ascii="宋体" w:eastAsia="宋体" w:hAnsi="宋体" w:hint="eastAsia"/>
          <w:color w:val="auto"/>
          <w:szCs w:val="21"/>
        </w:rPr>
        <w:t>，_</w:t>
      </w:r>
      <w:r>
        <w:rPr>
          <w:rFonts w:ascii="宋体" w:eastAsia="宋体" w:hAnsi="宋体"/>
          <w:color w:val="auto"/>
          <w:szCs w:val="21"/>
        </w:rPr>
        <w:t>_________________</w:t>
      </w:r>
      <w:r>
        <w:rPr>
          <w:rFonts w:ascii="宋体" w:eastAsia="宋体" w:hAnsi="宋体" w:hint="eastAsia"/>
          <w:color w:val="auto"/>
          <w:szCs w:val="21"/>
        </w:rPr>
        <w:t>。</w:t>
      </w:r>
    </w:p>
    <w:p>
      <w:pPr>
        <w:spacing w:line="380" w:lineRule="exact"/>
        <w:rPr>
          <w:rFonts w:ascii="宋体" w:eastAsia="宋体" w:hAnsi="宋体"/>
          <w:color w:val="auto"/>
          <w:szCs w:val="21"/>
        </w:rPr>
      </w:pPr>
      <w:r>
        <w:rPr>
          <w:rFonts w:ascii="宋体" w:eastAsia="宋体" w:hAnsi="宋体" w:hint="eastAsia"/>
          <w:color w:val="auto"/>
          <w:szCs w:val="21"/>
        </w:rPr>
        <w:t xml:space="preserve"> </w:t>
      </w:r>
      <w:r>
        <w:rPr>
          <w:rFonts w:ascii="宋体" w:eastAsia="宋体" w:hAnsi="宋体"/>
          <w:color w:val="auto"/>
          <w:szCs w:val="21"/>
        </w:rPr>
        <w:t xml:space="preserve">      </w:t>
      </w:r>
      <w:r>
        <w:rPr>
          <w:rFonts w:ascii="宋体" w:eastAsia="宋体" w:hAnsi="宋体" w:hint="eastAsia"/>
          <w:color w:val="auto"/>
          <w:szCs w:val="21"/>
        </w:rPr>
        <w:t>②《岳阳楼记》中，从时间上概括描写洞庭湖景色多变的句子是_</w:t>
      </w:r>
      <w:r>
        <w:rPr>
          <w:rFonts w:ascii="宋体" w:eastAsia="宋体" w:hAnsi="宋体"/>
          <w:color w:val="auto"/>
          <w:szCs w:val="21"/>
        </w:rPr>
        <w:t>_________________</w:t>
      </w:r>
      <w:r>
        <w:rPr>
          <w:rFonts w:ascii="宋体" w:eastAsia="宋体" w:hAnsi="宋体" w:hint="eastAsia"/>
          <w:color w:val="auto"/>
          <w:szCs w:val="21"/>
        </w:rPr>
        <w:t>，_</w:t>
      </w:r>
      <w:r>
        <w:rPr>
          <w:rFonts w:ascii="宋体" w:eastAsia="宋体" w:hAnsi="宋体"/>
          <w:color w:val="auto"/>
          <w:szCs w:val="21"/>
        </w:rPr>
        <w:t>_________________</w:t>
      </w:r>
      <w:r>
        <w:rPr>
          <w:rFonts w:ascii="宋体" w:eastAsia="宋体" w:hAnsi="宋体" w:hint="eastAsia"/>
          <w:color w:val="auto"/>
          <w:szCs w:val="21"/>
        </w:rPr>
        <w:t>。</w:t>
      </w:r>
    </w:p>
    <w:p>
      <w:pPr>
        <w:pStyle w:val="ListParagraph"/>
        <w:numPr>
          <w:ilvl w:val="0"/>
          <w:numId w:val="2"/>
        </w:numPr>
        <w:spacing w:line="380" w:lineRule="exact"/>
        <w:ind w:firstLineChars="0"/>
        <w:rPr>
          <w:rFonts w:ascii="宋体" w:eastAsia="宋体" w:hAnsi="宋体"/>
          <w:color w:val="auto"/>
          <w:szCs w:val="21"/>
        </w:rPr>
      </w:pPr>
      <w:r>
        <w:rPr>
          <w:rFonts w:ascii="宋体" w:eastAsia="宋体" w:hAnsi="宋体" w:hint="eastAsia"/>
          <w:color w:val="auto"/>
          <w:szCs w:val="21"/>
        </w:rPr>
        <w:t>阅读下面的文字，完成（1）～（4）题。（9分）</w:t>
      </w:r>
    </w:p>
    <w:p>
      <w:pPr>
        <w:pStyle w:val="poem-detail-main-text"/>
        <w:shd w:val="clear" w:color="auto" w:fill="FFFFFF"/>
        <w:spacing w:before="75" w:beforeAutospacing="0" w:after="75" w:afterAutospacing="0" w:line="380" w:lineRule="exact"/>
        <w:ind w:firstLine="420" w:firstLineChars="200"/>
        <w:rPr>
          <w:color w:val="auto"/>
          <w:sz w:val="22"/>
          <w:szCs w:val="23"/>
        </w:rPr>
      </w:pPr>
      <w:r>
        <w:rPr>
          <w:rStyle w:val="body-zhushi-span"/>
          <w:rFonts w:ascii="楷体" w:eastAsia="楷体" w:hAnsi="楷体" w:cs="Arial"/>
          <w:color w:val="auto"/>
          <w:sz w:val="21"/>
          <w:szCs w:val="21"/>
          <w:u w:val="single"/>
        </w:rPr>
        <w:t>生命一场，或喜或悲，都是一次洗礼，一次岁月的历练</w:t>
      </w:r>
      <w:r>
        <w:rPr>
          <w:rStyle w:val="body-zhushi-span"/>
          <w:rFonts w:ascii="楷体" w:eastAsia="楷体" w:hAnsi="楷体" w:cs="Arial"/>
          <w:color w:val="auto"/>
          <w:sz w:val="21"/>
          <w:szCs w:val="21"/>
        </w:rPr>
        <w:t>；或浓或淡，都是一次</w:t>
      </w:r>
      <w:r>
        <w:rPr>
          <w:rStyle w:val="body-zhushi-span"/>
          <w:rFonts w:ascii="楷体" w:eastAsia="楷体" w:hAnsi="楷体" w:cs="Arial" w:hint="eastAsia"/>
          <w:color w:val="auto"/>
          <w:sz w:val="21"/>
          <w:szCs w:val="21"/>
        </w:rPr>
        <w:t>z</w:t>
      </w:r>
      <w:r>
        <w:rPr>
          <w:rStyle w:val="body-zhushi-span"/>
          <w:rFonts w:ascii="楷体" w:eastAsia="楷体" w:hAnsi="楷体" w:cs="Arial"/>
          <w:color w:val="auto"/>
          <w:sz w:val="21"/>
          <w:szCs w:val="21"/>
        </w:rPr>
        <w:t>h</w:t>
      </w:r>
      <w:r>
        <w:rPr>
          <w:rStyle w:val="body-zhushi-span"/>
          <w:rFonts w:ascii="楷体" w:eastAsia="楷体" w:hAnsi="楷体" w:cs="Arial" w:hint="eastAsia"/>
          <w:color w:val="auto"/>
          <w:sz w:val="21"/>
          <w:szCs w:val="21"/>
        </w:rPr>
        <w:t>à</w:t>
      </w:r>
      <w:r>
        <w:rPr>
          <w:rStyle w:val="body-zhushi-span"/>
          <w:rFonts w:ascii="楷体" w:eastAsia="楷体" w:hAnsi="楷体" w:cs="Arial"/>
          <w:color w:val="auto"/>
          <w:sz w:val="21"/>
          <w:szCs w:val="21"/>
        </w:rPr>
        <w:t>n放，一抹美丽的风景。春风得意时，不必张扬骄横，淡定从容一些，没有人能永远在</w:t>
      </w:r>
      <w:r>
        <w:rPr>
          <w:rStyle w:val="body-zhushi-span"/>
          <w:rFonts w:ascii="楷体" w:eastAsia="楷体" w:hAnsi="楷体" w:cs="Arial" w:hint="eastAsia"/>
          <w:color w:val="auto"/>
          <w:sz w:val="21"/>
          <w:szCs w:val="21"/>
        </w:rPr>
        <w:t>高处。一切得与失、隐与显，无非风景与风情。淡看世事，静对春花秋月，即使遭受别人的不看好和挤兑，也不必辨解讨好。不若云淡风轻一笑，用时间来证明自身。不违心，不刻意，不必太在乎，随缘便是最好的生活。</w:t>
      </w:r>
    </w:p>
    <w:p>
      <w:pPr>
        <w:pStyle w:val="ListParagraph"/>
        <w:numPr>
          <w:ilvl w:val="0"/>
          <w:numId w:val="5"/>
        </w:numPr>
        <w:spacing w:line="380" w:lineRule="exact"/>
        <w:ind w:firstLineChars="0"/>
        <w:rPr>
          <w:rFonts w:ascii="宋体" w:eastAsia="宋体" w:hAnsi="宋体"/>
          <w:color w:val="auto"/>
          <w:szCs w:val="21"/>
        </w:rPr>
      </w:pPr>
      <w:r>
        <w:rPr>
          <w:rFonts w:ascii="宋体" w:eastAsia="宋体" w:hAnsi="宋体" w:hint="eastAsia"/>
          <w:color w:val="auto"/>
          <w:szCs w:val="21"/>
        </w:rPr>
        <w:t>给加点字注音，根据拼音写出相应的汉字。（3分）</w:t>
      </w:r>
    </w:p>
    <w:p>
      <w:pPr>
        <w:spacing w:line="380" w:lineRule="exact"/>
        <w:ind w:firstLine="420"/>
        <w:rPr>
          <w:rFonts w:ascii="宋体" w:eastAsia="宋体" w:hAnsi="宋体"/>
          <w:color w:val="auto"/>
        </w:rPr>
      </w:pPr>
      <w:r>
        <w:rPr>
          <w:rFonts w:ascii="宋体" w:eastAsia="宋体" w:hAnsi="宋体" w:hint="eastAsia"/>
          <w:color w:val="auto"/>
          <w:szCs w:val="21"/>
        </w:rPr>
        <w:t>骄</w:t>
      </w:r>
      <w:r>
        <w:rPr>
          <w:rFonts w:ascii="宋体" w:eastAsia="宋体" w:hAnsi="宋体" w:hint="eastAsia"/>
          <w:color w:val="auto"/>
          <w:szCs w:val="21"/>
          <w:em w:val="dot"/>
        </w:rPr>
        <w:t>横</w:t>
      </w:r>
      <w:r>
        <w:rPr>
          <w:rFonts w:ascii="宋体" w:eastAsia="宋体" w:hAnsi="宋体" w:hint="eastAsia"/>
          <w:color w:val="auto"/>
          <w:szCs w:val="21"/>
        </w:rPr>
        <w:t xml:space="preserve">（ </w:t>
      </w:r>
      <w:r>
        <w:rPr>
          <w:rFonts w:ascii="宋体" w:eastAsia="宋体" w:hAnsi="宋体"/>
          <w:color w:val="auto"/>
          <w:szCs w:val="21"/>
        </w:rPr>
        <w:t xml:space="preserve">  </w:t>
      </w:r>
      <w:r>
        <w:rPr>
          <w:rFonts w:ascii="宋体" w:eastAsia="宋体" w:hAnsi="宋体" w:hint="eastAsia"/>
          <w:color w:val="auto"/>
          <w:szCs w:val="21"/>
        </w:rPr>
        <w:t xml:space="preserve">） </w:t>
      </w:r>
      <w:r>
        <w:rPr>
          <w:rFonts w:ascii="宋体" w:eastAsia="宋体" w:hAnsi="宋体"/>
          <w:color w:val="auto"/>
          <w:szCs w:val="21"/>
        </w:rPr>
        <w:t xml:space="preserve">               </w:t>
      </w:r>
      <w:r>
        <w:rPr>
          <w:rFonts w:ascii="宋体" w:eastAsia="宋体" w:hAnsi="宋体" w:hint="eastAsia"/>
          <w:color w:val="auto"/>
          <w:szCs w:val="21"/>
        </w:rPr>
        <w:t>挤</w:t>
      </w:r>
      <w:r>
        <w:rPr>
          <w:rFonts w:ascii="宋体" w:eastAsia="宋体" w:hAnsi="宋体" w:hint="eastAsia"/>
          <w:color w:val="auto"/>
          <w:szCs w:val="21"/>
          <w:em w:val="dot"/>
        </w:rPr>
        <w:t>兑</w:t>
      </w:r>
      <w:r>
        <w:rPr>
          <w:rFonts w:ascii="宋体" w:eastAsia="宋体" w:hAnsi="宋体" w:hint="eastAsia"/>
          <w:color w:val="auto"/>
          <w:szCs w:val="21"/>
        </w:rPr>
        <w:t xml:space="preserve">（ </w:t>
      </w:r>
      <w:r>
        <w:rPr>
          <w:rFonts w:ascii="宋体" w:eastAsia="宋体" w:hAnsi="宋体"/>
          <w:color w:val="auto"/>
          <w:szCs w:val="21"/>
        </w:rPr>
        <w:t xml:space="preserve">  </w:t>
      </w:r>
      <w:r>
        <w:rPr>
          <w:rFonts w:ascii="宋体" w:eastAsia="宋体" w:hAnsi="宋体" w:hint="eastAsia"/>
          <w:color w:val="auto"/>
          <w:szCs w:val="21"/>
        </w:rPr>
        <w:t xml:space="preserve">） </w:t>
      </w:r>
      <w:r>
        <w:rPr>
          <w:rFonts w:ascii="宋体" w:eastAsia="宋体" w:hAnsi="宋体"/>
          <w:color w:val="auto"/>
          <w:szCs w:val="21"/>
        </w:rPr>
        <w:t xml:space="preserve">               </w:t>
      </w:r>
      <w:r>
        <w:rPr>
          <w:rFonts w:ascii="宋体" w:eastAsia="宋体" w:hAnsi="宋体" w:hint="eastAsia"/>
          <w:color w:val="auto"/>
        </w:rPr>
        <w:t>z</w:t>
      </w:r>
      <w:r>
        <w:rPr>
          <w:rFonts w:ascii="宋体" w:eastAsia="宋体" w:hAnsi="宋体"/>
          <w:color w:val="auto"/>
        </w:rPr>
        <w:t>h</w:t>
      </w:r>
      <w:r>
        <w:rPr>
          <w:rFonts w:ascii="宋体" w:eastAsia="宋体" w:hAnsi="宋体" w:hint="eastAsia"/>
          <w:color w:val="auto"/>
        </w:rPr>
        <w:t>à</w:t>
      </w:r>
      <w:r>
        <w:rPr>
          <w:rFonts w:ascii="宋体" w:eastAsia="宋体" w:hAnsi="宋体"/>
          <w:color w:val="auto"/>
        </w:rPr>
        <w:t>n放</w:t>
      </w:r>
      <w:r>
        <w:rPr>
          <w:rFonts w:ascii="宋体" w:eastAsia="宋体" w:hAnsi="宋体" w:hint="eastAsia"/>
          <w:color w:val="auto"/>
        </w:rPr>
        <w:t xml:space="preserve">（ </w:t>
      </w:r>
      <w:r>
        <w:rPr>
          <w:rFonts w:ascii="宋体" w:eastAsia="宋体" w:hAnsi="宋体"/>
          <w:color w:val="auto"/>
        </w:rPr>
        <w:t xml:space="preserve">  </w:t>
      </w:r>
      <w:r>
        <w:rPr>
          <w:rFonts w:ascii="宋体" w:eastAsia="宋体" w:hAnsi="宋体" w:hint="eastAsia"/>
          <w:color w:val="auto"/>
        </w:rPr>
        <w:t>）</w:t>
      </w:r>
    </w:p>
    <w:p>
      <w:pPr>
        <w:pStyle w:val="ListParagraph"/>
        <w:numPr>
          <w:ilvl w:val="0"/>
          <w:numId w:val="5"/>
        </w:numPr>
        <w:spacing w:line="380" w:lineRule="exact"/>
        <w:ind w:firstLineChars="0"/>
        <w:rPr>
          <w:rFonts w:ascii="宋体" w:eastAsia="宋体" w:hAnsi="宋体"/>
          <w:color w:val="auto"/>
          <w:szCs w:val="21"/>
        </w:rPr>
      </w:pPr>
      <w:r>
        <w:rPr>
          <w:rFonts w:ascii="宋体" w:eastAsia="宋体" w:hAnsi="宋体" w:hint="eastAsia"/>
          <w:color w:val="auto"/>
          <w:szCs w:val="21"/>
        </w:rPr>
        <w:t>文中有错别字的一个词语是_</w:t>
      </w:r>
      <w:r>
        <w:rPr>
          <w:rFonts w:ascii="宋体" w:eastAsia="宋体" w:hAnsi="宋体"/>
          <w:color w:val="auto"/>
          <w:szCs w:val="21"/>
        </w:rPr>
        <w:t>________</w:t>
      </w:r>
      <w:r>
        <w:rPr>
          <w:rFonts w:ascii="宋体" w:eastAsia="宋体" w:hAnsi="宋体" w:hint="eastAsia"/>
          <w:color w:val="auto"/>
          <w:szCs w:val="21"/>
        </w:rPr>
        <w:t>，正确的写法是_</w:t>
      </w:r>
      <w:r>
        <w:rPr>
          <w:rFonts w:ascii="宋体" w:eastAsia="宋体" w:hAnsi="宋体"/>
          <w:color w:val="auto"/>
          <w:szCs w:val="21"/>
        </w:rPr>
        <w:t>________</w:t>
      </w:r>
      <w:r>
        <w:rPr>
          <w:rFonts w:ascii="宋体" w:eastAsia="宋体" w:hAnsi="宋体" w:hint="eastAsia"/>
          <w:color w:val="auto"/>
          <w:szCs w:val="21"/>
        </w:rPr>
        <w:t>。（2分）</w:t>
      </w:r>
    </w:p>
    <w:p>
      <w:pPr>
        <w:pStyle w:val="ListParagraph"/>
        <w:numPr>
          <w:ilvl w:val="0"/>
          <w:numId w:val="5"/>
        </w:numPr>
        <w:spacing w:line="380" w:lineRule="exact"/>
        <w:ind w:firstLineChars="0"/>
        <w:rPr>
          <w:rFonts w:ascii="宋体" w:eastAsia="宋体" w:hAnsi="宋体"/>
          <w:color w:val="auto"/>
          <w:szCs w:val="21"/>
        </w:rPr>
      </w:pPr>
      <w:r>
        <w:rPr>
          <w:rFonts w:ascii="宋体" w:eastAsia="宋体" w:hAnsi="宋体" w:hint="eastAsia"/>
          <w:color w:val="auto"/>
          <w:szCs w:val="21"/>
        </w:rPr>
        <w:t xml:space="preserve">“春风得意”中“意”意思是（ </w:t>
      </w:r>
      <w:r>
        <w:rPr>
          <w:rFonts w:ascii="宋体" w:eastAsia="宋体" w:hAnsi="宋体"/>
          <w:color w:val="auto"/>
          <w:szCs w:val="21"/>
        </w:rPr>
        <w:t xml:space="preserve">  </w:t>
      </w:r>
      <w:r>
        <w:rPr>
          <w:rFonts w:ascii="宋体" w:eastAsia="宋体" w:hAnsi="宋体" w:hint="eastAsia"/>
          <w:color w:val="auto"/>
          <w:szCs w:val="21"/>
        </w:rPr>
        <w:t>）（2分）</w:t>
      </w:r>
    </w:p>
    <w:p>
      <w:pPr>
        <w:pStyle w:val="ListParagraph"/>
        <w:spacing w:line="380" w:lineRule="exact"/>
        <w:ind w:left="1050" w:firstLine="0" w:firstLineChars="0"/>
        <w:rPr>
          <w:rFonts w:ascii="宋体" w:eastAsia="宋体" w:hAnsi="宋体"/>
          <w:color w:val="auto"/>
          <w:szCs w:val="21"/>
        </w:rPr>
      </w:pPr>
      <w:r>
        <w:rPr>
          <w:rFonts w:ascii="宋体" w:eastAsia="宋体" w:hAnsi="宋体"/>
          <w:color w:val="auto"/>
          <w:szCs w:val="21"/>
        </w:rPr>
        <w:t>A.</w:t>
      </w:r>
      <w:r>
        <w:rPr>
          <w:rFonts w:ascii="宋体" w:eastAsia="宋体" w:hAnsi="宋体" w:hint="eastAsia"/>
          <w:color w:val="auto"/>
          <w:szCs w:val="21"/>
        </w:rPr>
        <w:t xml:space="preserve">意图 </w:t>
      </w:r>
      <w:r>
        <w:rPr>
          <w:rFonts w:ascii="宋体" w:eastAsia="宋体" w:hAnsi="宋体"/>
          <w:color w:val="auto"/>
          <w:szCs w:val="21"/>
        </w:rPr>
        <w:t xml:space="preserve">           B.</w:t>
      </w:r>
      <w:r>
        <w:rPr>
          <w:rFonts w:ascii="宋体" w:eastAsia="宋体" w:hAnsi="宋体" w:hint="eastAsia"/>
          <w:color w:val="auto"/>
          <w:szCs w:val="21"/>
        </w:rPr>
        <w:t xml:space="preserve">情意 </w:t>
      </w:r>
      <w:r>
        <w:rPr>
          <w:rFonts w:ascii="宋体" w:eastAsia="宋体" w:hAnsi="宋体"/>
          <w:color w:val="auto"/>
          <w:szCs w:val="21"/>
        </w:rPr>
        <w:t xml:space="preserve">           C.</w:t>
      </w:r>
      <w:r>
        <w:rPr>
          <w:rFonts w:ascii="宋体" w:eastAsia="宋体" w:hAnsi="宋体" w:hint="eastAsia"/>
          <w:color w:val="auto"/>
          <w:szCs w:val="21"/>
        </w:rPr>
        <w:t xml:space="preserve">意思 </w:t>
      </w:r>
      <w:r>
        <w:rPr>
          <w:rFonts w:ascii="宋体" w:eastAsia="宋体" w:hAnsi="宋体"/>
          <w:color w:val="auto"/>
          <w:szCs w:val="21"/>
        </w:rPr>
        <w:t xml:space="preserve">           D</w:t>
      </w:r>
      <w:r>
        <w:rPr>
          <w:rFonts w:ascii="宋体" w:eastAsia="宋体" w:hAnsi="宋体" w:hint="eastAsia"/>
          <w:color w:val="auto"/>
          <w:szCs w:val="21"/>
        </w:rPr>
        <w:t>.心意，意愿</w:t>
      </w:r>
    </w:p>
    <w:p>
      <w:pPr>
        <w:pStyle w:val="ListParagraph"/>
        <w:numPr>
          <w:ilvl w:val="0"/>
          <w:numId w:val="5"/>
        </w:numPr>
        <w:spacing w:line="380" w:lineRule="exact"/>
        <w:ind w:firstLineChars="0"/>
        <w:rPr>
          <w:rFonts w:ascii="宋体" w:eastAsia="宋体" w:hAnsi="宋体"/>
          <w:color w:val="auto"/>
          <w:szCs w:val="21"/>
        </w:rPr>
      </w:pPr>
      <w:r>
        <w:rPr>
          <w:rFonts w:ascii="宋体" w:eastAsia="宋体" w:hAnsi="宋体" w:hint="eastAsia"/>
          <w:color w:val="auto"/>
          <w:szCs w:val="21"/>
        </w:rPr>
        <w:t>仿写画线句子_</w:t>
      </w:r>
      <w:r>
        <w:rPr>
          <w:rFonts w:ascii="宋体" w:eastAsia="宋体" w:hAnsi="宋体"/>
          <w:color w:val="auto"/>
          <w:szCs w:val="21"/>
        </w:rPr>
        <w:t>_______________________________________</w:t>
      </w:r>
      <w:r>
        <w:rPr>
          <w:rFonts w:ascii="宋体" w:eastAsia="宋体" w:hAnsi="宋体" w:hint="eastAsia"/>
          <w:color w:val="auto"/>
          <w:szCs w:val="21"/>
        </w:rPr>
        <w:t>（2分）</w:t>
      </w:r>
    </w:p>
    <w:p>
      <w:pPr>
        <w:pStyle w:val="ListParagraph"/>
        <w:numPr>
          <w:ilvl w:val="0"/>
          <w:numId w:val="2"/>
        </w:numPr>
        <w:spacing w:line="380" w:lineRule="exact"/>
        <w:ind w:firstLineChars="0"/>
        <w:rPr>
          <w:rFonts w:ascii="宋体" w:eastAsia="宋体" w:hAnsi="宋体"/>
          <w:color w:val="auto"/>
          <w:szCs w:val="21"/>
        </w:rPr>
      </w:pPr>
      <w:r>
        <w:rPr>
          <w:rFonts w:ascii="宋体" w:eastAsia="宋体" w:hAnsi="宋体" w:hint="eastAsia"/>
          <w:color w:val="auto"/>
          <w:szCs w:val="21"/>
        </w:rPr>
        <w:t>运用课外阅读积累的知识，完成（1）～（2）题。（4分）</w:t>
      </w:r>
    </w:p>
    <w:p>
      <w:pPr>
        <w:spacing w:line="380" w:lineRule="exact"/>
        <w:ind w:left="360"/>
        <w:rPr>
          <w:rFonts w:ascii="宋体" w:eastAsia="宋体" w:hAnsi="宋体"/>
          <w:color w:val="auto"/>
          <w:szCs w:val="21"/>
        </w:rPr>
      </w:pPr>
      <w:r>
        <w:rPr>
          <w:rFonts w:ascii="宋体" w:eastAsia="宋体" w:hAnsi="宋体" w:hint="eastAsia"/>
          <w:color w:val="auto"/>
          <w:szCs w:val="21"/>
        </w:rPr>
        <w:t xml:space="preserve">（1）下列选项中，搭配不正确的是（ </w:t>
      </w:r>
      <w:r>
        <w:rPr>
          <w:rFonts w:ascii="宋体" w:eastAsia="宋体" w:hAnsi="宋体"/>
          <w:color w:val="auto"/>
          <w:szCs w:val="21"/>
        </w:rPr>
        <w:t xml:space="preserve">  </w:t>
      </w:r>
      <w:r>
        <w:rPr>
          <w:rFonts w:ascii="宋体" w:eastAsia="宋体" w:hAnsi="宋体" w:hint="eastAsia"/>
          <w:color w:val="auto"/>
          <w:szCs w:val="21"/>
        </w:rPr>
        <w:t>）</w:t>
      </w:r>
    </w:p>
    <w:p>
      <w:pPr>
        <w:spacing w:line="380" w:lineRule="exact"/>
        <w:ind w:firstLine="420"/>
        <w:rPr>
          <w:rFonts w:ascii="宋体" w:eastAsia="宋体" w:hAnsi="宋体"/>
          <w:color w:val="auto"/>
          <w:szCs w:val="21"/>
        </w:rPr>
      </w:pPr>
      <w:r>
        <w:rPr>
          <w:rFonts w:ascii="宋体" w:eastAsia="宋体" w:hAnsi="宋体"/>
          <w:color w:val="auto"/>
          <w:szCs w:val="21"/>
        </w:rPr>
        <w:t>A.</w:t>
      </w:r>
      <w:r>
        <w:rPr>
          <w:rFonts w:ascii="宋体" w:eastAsia="宋体" w:hAnsi="宋体" w:hint="eastAsia"/>
          <w:color w:val="auto"/>
          <w:szCs w:val="21"/>
        </w:rPr>
        <w:t xml:space="preserve">《水浒传》 林冲 雪夜上梁山 </w:t>
      </w:r>
      <w:r>
        <w:rPr>
          <w:rFonts w:ascii="宋体" w:eastAsia="宋体" w:hAnsi="宋体"/>
          <w:color w:val="auto"/>
          <w:szCs w:val="21"/>
        </w:rPr>
        <w:t xml:space="preserve">  B.</w:t>
      </w:r>
      <w:r>
        <w:rPr>
          <w:rFonts w:ascii="宋体" w:eastAsia="宋体" w:hAnsi="宋体" w:hint="eastAsia"/>
          <w:color w:val="auto"/>
          <w:szCs w:val="21"/>
        </w:rPr>
        <w:t xml:space="preserve">《格列佛游记》 </w:t>
      </w:r>
      <w:r>
        <w:rPr>
          <w:rFonts w:ascii="宋体" w:eastAsia="宋体" w:hAnsi="宋体"/>
          <w:color w:val="auto"/>
          <w:szCs w:val="21"/>
        </w:rPr>
        <w:t xml:space="preserve">  </w:t>
      </w:r>
      <w:r>
        <w:rPr>
          <w:rFonts w:ascii="宋体" w:eastAsia="宋体" w:hAnsi="宋体" w:hint="eastAsia"/>
          <w:color w:val="auto"/>
          <w:szCs w:val="21"/>
        </w:rPr>
        <w:t xml:space="preserve">格列佛 </w:t>
      </w:r>
      <w:r>
        <w:rPr>
          <w:rFonts w:ascii="宋体" w:eastAsia="宋体" w:hAnsi="宋体"/>
          <w:color w:val="auto"/>
          <w:szCs w:val="21"/>
        </w:rPr>
        <w:t xml:space="preserve">  </w:t>
      </w:r>
      <w:r>
        <w:rPr>
          <w:rFonts w:ascii="宋体" w:eastAsia="宋体" w:hAnsi="宋体" w:hint="eastAsia"/>
          <w:color w:val="auto"/>
          <w:szCs w:val="21"/>
        </w:rPr>
        <w:t>斯威夫特</w:t>
      </w:r>
    </w:p>
    <w:p>
      <w:pPr>
        <w:spacing w:line="380" w:lineRule="exact"/>
        <w:ind w:firstLine="420"/>
        <w:rPr>
          <w:rFonts w:ascii="宋体" w:eastAsia="宋体" w:hAnsi="宋体"/>
          <w:color w:val="auto"/>
          <w:szCs w:val="21"/>
        </w:rPr>
      </w:pPr>
      <w:r>
        <w:rPr>
          <w:rFonts w:ascii="宋体" w:eastAsia="宋体" w:hAnsi="宋体"/>
          <w:color w:val="auto"/>
          <w:szCs w:val="21"/>
        </w:rPr>
        <w:t>C.</w:t>
      </w:r>
      <w:r>
        <w:rPr>
          <w:rFonts w:ascii="宋体" w:eastAsia="宋体" w:hAnsi="宋体" w:hint="eastAsia"/>
          <w:color w:val="auto"/>
          <w:szCs w:val="21"/>
        </w:rPr>
        <w:t xml:space="preserve">《繁星 春水》 冰心 散文 </w:t>
      </w:r>
      <w:r>
        <w:rPr>
          <w:rFonts w:ascii="宋体" w:eastAsia="宋体" w:hAnsi="宋体"/>
          <w:color w:val="auto"/>
          <w:szCs w:val="21"/>
        </w:rPr>
        <w:t xml:space="preserve">     D</w:t>
      </w:r>
      <w:r>
        <w:rPr>
          <w:rFonts w:ascii="宋体" w:eastAsia="宋体" w:hAnsi="宋体" w:hint="eastAsia"/>
          <w:color w:val="auto"/>
          <w:szCs w:val="21"/>
        </w:rPr>
        <w:t xml:space="preserve">.《钢铁是怎样炼成的》 </w:t>
      </w:r>
      <w:r>
        <w:rPr>
          <w:rFonts w:ascii="宋体" w:eastAsia="宋体" w:hAnsi="宋体"/>
          <w:color w:val="auto"/>
          <w:szCs w:val="21"/>
        </w:rPr>
        <w:t xml:space="preserve"> </w:t>
      </w:r>
      <w:r>
        <w:rPr>
          <w:rFonts w:ascii="宋体" w:eastAsia="宋体" w:hAnsi="宋体" w:hint="eastAsia"/>
          <w:color w:val="auto"/>
          <w:szCs w:val="21"/>
        </w:rPr>
        <w:t xml:space="preserve">保尔 </w:t>
      </w:r>
      <w:r>
        <w:rPr>
          <w:rFonts w:ascii="宋体" w:eastAsia="宋体" w:hAnsi="宋体"/>
          <w:color w:val="auto"/>
          <w:szCs w:val="21"/>
        </w:rPr>
        <w:t xml:space="preserve"> </w:t>
      </w:r>
      <w:r>
        <w:rPr>
          <w:rFonts w:ascii="宋体" w:eastAsia="宋体" w:hAnsi="宋体" w:hint="eastAsia"/>
          <w:color w:val="auto"/>
          <w:szCs w:val="21"/>
        </w:rPr>
        <w:t>奥斯特洛夫斯基</w:t>
      </w:r>
    </w:p>
    <w:p>
      <w:pPr>
        <w:spacing w:line="380" w:lineRule="exact"/>
        <w:ind w:left="360"/>
        <w:rPr>
          <w:rFonts w:ascii="宋体" w:eastAsia="宋体" w:hAnsi="宋体"/>
          <w:color w:val="auto"/>
          <w:szCs w:val="21"/>
        </w:rPr>
      </w:pPr>
      <w:r>
        <w:rPr>
          <w:rFonts w:ascii="宋体" w:eastAsia="宋体" w:hAnsi="宋体" w:hint="eastAsia"/>
          <w:color w:val="auto"/>
          <w:szCs w:val="21"/>
        </w:rPr>
        <w:t>（2）《红岩》中，华为的父亲是_</w:t>
      </w:r>
      <w:r>
        <w:rPr>
          <w:rFonts w:ascii="宋体" w:eastAsia="宋体" w:hAnsi="宋体"/>
          <w:color w:val="auto"/>
          <w:szCs w:val="21"/>
        </w:rPr>
        <w:t>___________</w:t>
      </w:r>
      <w:r>
        <w:rPr>
          <w:rFonts w:ascii="宋体" w:eastAsia="宋体" w:hAnsi="宋体" w:hint="eastAsia"/>
          <w:color w:val="auto"/>
          <w:szCs w:val="21"/>
        </w:rPr>
        <w:t>，母亲是_</w:t>
      </w:r>
      <w:r>
        <w:rPr>
          <w:rFonts w:ascii="宋体" w:eastAsia="宋体" w:hAnsi="宋体"/>
          <w:color w:val="auto"/>
          <w:szCs w:val="21"/>
        </w:rPr>
        <w:t>___________</w:t>
      </w:r>
      <w:r>
        <w:rPr>
          <w:rFonts w:ascii="宋体" w:eastAsia="宋体" w:hAnsi="宋体" w:hint="eastAsia"/>
          <w:color w:val="auto"/>
          <w:szCs w:val="21"/>
        </w:rPr>
        <w:t>。</w:t>
      </w:r>
    </w:p>
    <w:p>
      <w:pPr>
        <w:spacing w:line="380" w:lineRule="exact"/>
        <w:rPr>
          <w:rFonts w:ascii="宋体" w:eastAsia="宋体" w:hAnsi="宋体"/>
          <w:color w:val="auto"/>
          <w:szCs w:val="21"/>
        </w:rPr>
      </w:pPr>
      <w:r>
        <w:rPr>
          <w:rFonts w:ascii="宋体" w:eastAsia="宋体" w:hAnsi="宋体" w:hint="eastAsia"/>
          <w:color w:val="auto"/>
          <w:szCs w:val="21"/>
        </w:rPr>
        <w:t>4.某班开展以“祖国在我心中”为主题的综合性实践活动。请你参加。（12分）</w:t>
      </w:r>
    </w:p>
    <w:p>
      <w:pPr>
        <w:spacing w:line="380" w:lineRule="exact"/>
        <w:ind w:firstLine="420"/>
        <w:rPr>
          <w:rFonts w:ascii="宋体" w:eastAsia="宋体" w:hAnsi="宋体"/>
          <w:color w:val="auto"/>
          <w:szCs w:val="21"/>
        </w:rPr>
      </w:pPr>
      <w:r>
        <w:rPr>
          <w:rFonts w:ascii="宋体" w:eastAsia="宋体" w:hAnsi="宋体" w:hint="eastAsia"/>
          <w:color w:val="auto"/>
          <w:szCs w:val="21"/>
        </w:rPr>
        <w:t>（1）请你为本次活动拟写一条宣传标语。（至少运用一种修辞）（2分）</w:t>
      </w:r>
    </w:p>
    <w:p>
      <w:pPr>
        <w:spacing w:line="380" w:lineRule="exact"/>
        <w:ind w:firstLine="420"/>
        <w:rPr>
          <w:rFonts w:ascii="宋体" w:eastAsia="宋体" w:hAnsi="宋体"/>
          <w:color w:val="auto"/>
          <w:szCs w:val="21"/>
        </w:rPr>
      </w:pPr>
      <w:r>
        <w:rPr>
          <w:rFonts w:ascii="宋体" w:eastAsia="宋体" w:hAnsi="宋体" w:hint="eastAsia"/>
          <w:color w:val="auto"/>
          <w:szCs w:val="21"/>
        </w:rPr>
        <w:t>（2）请从下图的两幅公益宣传广告画中归纳出一条相同的信息。（3分）</w:t>
      </w:r>
    </w:p>
    <w:p>
      <w:pPr>
        <w:spacing w:line="380" w:lineRule="exact"/>
        <w:ind w:firstLine="420" w:firstLineChars="200"/>
        <w:rPr>
          <w:rFonts w:ascii="宋体" w:eastAsia="宋体" w:hAnsi="宋体"/>
          <w:color w:val="auto"/>
          <w:szCs w:val="21"/>
        </w:rPr>
      </w:pPr>
      <w:r>
        <w:rPr>
          <w:rFonts w:ascii="宋体" w:eastAsia="宋体" w:hAnsi="宋体"/>
          <w:color w:val="auto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990600</wp:posOffset>
            </wp:positionH>
            <wp:positionV relativeFrom="paragraph">
              <wp:posOffset>85725</wp:posOffset>
            </wp:positionV>
            <wp:extent cx="1638300" cy="163830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/>
          <w:color w:val="auto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113665</wp:posOffset>
            </wp:positionH>
            <wp:positionV relativeFrom="paragraph">
              <wp:posOffset>0</wp:posOffset>
            </wp:positionV>
            <wp:extent cx="2864485" cy="1609725"/>
            <wp:effectExtent l="0" t="0" r="12065" b="9525"/>
            <wp:wrapTight wrapText="bothSides">
              <wp:wrapPolygon>
                <wp:start x="0" y="0"/>
                <wp:lineTo x="0" y="21472"/>
                <wp:lineTo x="21404" y="21472"/>
                <wp:lineTo x="21404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448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80" w:lineRule="exact"/>
        <w:ind w:firstLine="420" w:firstLineChars="200"/>
        <w:rPr>
          <w:rFonts w:ascii="宋体" w:eastAsia="宋体" w:hAnsi="宋体"/>
          <w:color w:val="auto"/>
          <w:szCs w:val="21"/>
        </w:rPr>
      </w:pPr>
    </w:p>
    <w:p>
      <w:pPr>
        <w:spacing w:line="380" w:lineRule="exact"/>
        <w:ind w:firstLine="420" w:firstLineChars="200"/>
        <w:rPr>
          <w:rFonts w:ascii="宋体" w:eastAsia="宋体" w:hAnsi="宋体"/>
          <w:color w:val="auto"/>
          <w:szCs w:val="21"/>
        </w:rPr>
      </w:pPr>
    </w:p>
    <w:p>
      <w:pPr>
        <w:spacing w:line="380" w:lineRule="exact"/>
        <w:ind w:firstLine="420" w:firstLineChars="200"/>
        <w:rPr>
          <w:rFonts w:ascii="宋体" w:eastAsia="宋体" w:hAnsi="宋体"/>
          <w:color w:val="auto"/>
          <w:szCs w:val="21"/>
        </w:rPr>
      </w:pPr>
    </w:p>
    <w:p>
      <w:pPr>
        <w:spacing w:line="380" w:lineRule="exact"/>
        <w:ind w:firstLine="420" w:firstLineChars="200"/>
        <w:rPr>
          <w:rFonts w:ascii="宋体" w:eastAsia="宋体" w:hAnsi="宋体"/>
          <w:color w:val="auto"/>
          <w:szCs w:val="21"/>
        </w:rPr>
      </w:pPr>
    </w:p>
    <w:p>
      <w:pPr>
        <w:spacing w:line="380" w:lineRule="exact"/>
        <w:ind w:firstLine="420" w:firstLineChars="200"/>
        <w:rPr>
          <w:rFonts w:ascii="宋体" w:eastAsia="宋体" w:hAnsi="宋体"/>
          <w:color w:val="auto"/>
          <w:szCs w:val="21"/>
        </w:rPr>
      </w:pPr>
    </w:p>
    <w:p>
      <w:pPr>
        <w:spacing w:line="380" w:lineRule="exact"/>
        <w:ind w:firstLine="420" w:firstLineChars="200"/>
        <w:rPr>
          <w:rFonts w:ascii="宋体" w:eastAsia="宋体" w:hAnsi="宋体"/>
          <w:color w:val="auto"/>
          <w:szCs w:val="21"/>
        </w:rPr>
      </w:pPr>
      <w:r>
        <w:rPr>
          <w:rFonts w:ascii="宋体" w:eastAsia="宋体" w:hAnsi="宋体" w:hint="eastAsia"/>
          <w:color w:val="auto"/>
          <w:szCs w:val="21"/>
        </w:rPr>
        <w:t xml:space="preserve"> </w:t>
      </w:r>
      <w:r>
        <w:rPr>
          <w:rFonts w:ascii="宋体" w:eastAsia="宋体" w:hAnsi="宋体"/>
          <w:color w:val="auto"/>
          <w:szCs w:val="21"/>
        </w:rPr>
        <w:t xml:space="preserve">        </w:t>
      </w:r>
    </w:p>
    <w:p>
      <w:pPr>
        <w:spacing w:line="380" w:lineRule="exact"/>
        <w:ind w:firstLine="1680" w:firstLineChars="800"/>
        <w:rPr>
          <w:rFonts w:ascii="宋体" w:eastAsia="宋体" w:hAnsi="宋体"/>
          <w:color w:val="auto"/>
          <w:szCs w:val="21"/>
        </w:rPr>
      </w:pPr>
      <w:r>
        <w:rPr>
          <w:rFonts w:ascii="宋体" w:eastAsia="宋体" w:hAnsi="宋体" w:hint="eastAsia"/>
          <w:color w:val="auto"/>
          <w:szCs w:val="21"/>
        </w:rPr>
        <w:t xml:space="preserve">华为企业宣传画 </w:t>
      </w:r>
      <w:r>
        <w:rPr>
          <w:rFonts w:ascii="宋体" w:eastAsia="宋体" w:hAnsi="宋体"/>
          <w:color w:val="auto"/>
          <w:szCs w:val="21"/>
        </w:rPr>
        <w:t xml:space="preserve">                   </w:t>
      </w:r>
      <w:r>
        <w:rPr>
          <w:rFonts w:ascii="宋体" w:eastAsia="宋体" w:hAnsi="宋体" w:hint="eastAsia"/>
          <w:color w:val="auto"/>
          <w:szCs w:val="21"/>
        </w:rPr>
        <w:t>南京大屠杀国家公祭日宣传画</w:t>
      </w:r>
    </w:p>
    <w:p>
      <w:pPr>
        <w:spacing w:line="380" w:lineRule="exact"/>
        <w:ind w:firstLine="420" w:firstLineChars="200"/>
        <w:rPr>
          <w:rFonts w:ascii="宋体" w:eastAsia="宋体" w:hAnsi="宋体" w:hint="eastAsia"/>
          <w:color w:val="auto"/>
          <w:szCs w:val="21"/>
        </w:rPr>
      </w:pPr>
      <w:r>
        <w:rPr>
          <w:rFonts w:ascii="宋体" w:eastAsia="宋体" w:hAnsi="宋体" w:hint="eastAsia"/>
          <w:color w:val="auto"/>
          <w:szCs w:val="21"/>
        </w:rPr>
        <w:t>（3）</w:t>
      </w:r>
      <w:r>
        <w:rPr>
          <w:rFonts w:ascii="宋体" w:eastAsia="宋体" w:hAnsi="宋体"/>
          <w:color w:val="auto"/>
          <w:szCs w:val="21"/>
        </w:rPr>
        <w:t>华为总裁任正非女儿孟晩舟在加拿大被无端羁押，获释后她立即发朋友圈“我以华为为傲，我以祖国为</w:t>
      </w:r>
      <w:r>
        <w:rPr>
          <w:rFonts w:ascii="宋体" w:eastAsia="宋体" w:hAnsi="宋体" w:hint="eastAsia"/>
          <w:color w:val="auto"/>
          <w:szCs w:val="21"/>
        </w:rPr>
        <w:t>傲</w:t>
      </w:r>
      <w:r>
        <w:rPr>
          <w:rFonts w:ascii="宋体" w:eastAsia="宋体" w:hAnsi="宋体"/>
          <w:color w:val="auto"/>
          <w:szCs w:val="21"/>
        </w:rPr>
        <w:t>”。很多网友纷纷跟帖点赞。请你也跟一帖点赞祖国。(3分)</w:t>
      </w:r>
      <w:r>
        <w:rPr>
          <w:rFonts w:ascii="宋体" w:eastAsia="宋体" w:hAnsi="宋体"/>
          <w:color w:val="auto"/>
          <w:szCs w:val="21"/>
        </w:rPr>
        <w:br/>
      </w:r>
      <w:r>
        <w:rPr>
          <w:rFonts w:ascii="宋体" w:eastAsia="宋体" w:hAnsi="宋体" w:hint="eastAsia"/>
          <w:color w:val="auto"/>
          <w:szCs w:val="21"/>
        </w:rPr>
        <w:t xml:space="preserve"> </w:t>
      </w:r>
      <w:r>
        <w:rPr>
          <w:rFonts w:ascii="宋体" w:eastAsia="宋体" w:hAnsi="宋体"/>
          <w:color w:val="auto"/>
          <w:szCs w:val="21"/>
        </w:rPr>
        <w:t xml:space="preserve">   </w:t>
      </w:r>
      <w:r>
        <w:rPr>
          <w:rFonts w:ascii="宋体" w:eastAsia="宋体" w:hAnsi="宋体" w:hint="eastAsia"/>
          <w:color w:val="auto"/>
          <w:szCs w:val="21"/>
        </w:rPr>
        <w:t>（4）</w:t>
      </w:r>
      <w:r>
        <w:rPr>
          <w:rFonts w:ascii="宋体" w:eastAsia="宋体" w:hAnsi="宋体"/>
          <w:color w:val="auto"/>
          <w:szCs w:val="21"/>
        </w:rPr>
        <w:t xml:space="preserve">活动中有同学分享了活动感悟。请你帮助修改。(4分) </w:t>
      </w:r>
      <w:r>
        <w:rPr>
          <w:rFonts w:ascii="宋体" w:eastAsia="宋体" w:hAnsi="宋体"/>
          <w:color w:val="auto"/>
          <w:szCs w:val="21"/>
        </w:rPr>
        <w:br/>
      </w:r>
      <w:r>
        <w:rPr>
          <w:rFonts w:ascii="宋体" w:eastAsia="宋体" w:hAnsi="宋体" w:hint="eastAsia"/>
          <w:color w:val="auto"/>
          <w:szCs w:val="21"/>
        </w:rPr>
        <w:t xml:space="preserve"> </w:t>
      </w:r>
      <w:r>
        <w:rPr>
          <w:rFonts w:ascii="宋体" w:eastAsia="宋体" w:hAnsi="宋体"/>
          <w:color w:val="auto"/>
          <w:szCs w:val="21"/>
        </w:rPr>
        <w:t xml:space="preserve">   </w:t>
      </w:r>
      <w:r>
        <w:rPr>
          <w:rStyle w:val="body-zhushi-span"/>
          <w:rFonts w:ascii="楷体" w:eastAsia="楷体" w:hAnsi="楷体" w:cs="Arial"/>
          <w:color w:val="auto"/>
          <w:kern w:val="0"/>
        </w:rPr>
        <w:t xml:space="preserve"> 我们緬怀逝者，但不被泪水遮挡视线。国家的祭奠，只为凝结民族意志，汲取前进力量。此时此刻，中国人是在庄严昭告世人要远离战争！【甲】</w:t>
      </w:r>
      <w:r>
        <w:rPr>
          <w:rStyle w:val="body-zhushi-span"/>
          <w:rFonts w:ascii="楷体" w:eastAsia="楷体" w:hAnsi="楷体" w:cs="Arial"/>
          <w:color w:val="auto"/>
          <w:kern w:val="0"/>
          <w:u w:val="single"/>
        </w:rPr>
        <w:t>做世界和平的坚决捍卫者和有力倡导者！</w:t>
      </w:r>
      <w:r>
        <w:rPr>
          <w:rStyle w:val="body-zhushi-span"/>
          <w:rFonts w:ascii="楷体" w:eastAsia="楷体" w:hAnsi="楷体" w:cs="Arial"/>
          <w:color w:val="auto"/>
          <w:kern w:val="0"/>
        </w:rPr>
        <w:t>今日之铭记，不为宣扬延续仇恨，而是唤起每个善良的人对和平的向往和坚守</w:t>
      </w:r>
      <w:r>
        <w:rPr>
          <w:rStyle w:val="body-zhushi-span"/>
          <w:rFonts w:ascii="楷体" w:eastAsia="楷体" w:hAnsi="楷体" w:cs="Arial" w:hint="eastAsia"/>
          <w:color w:val="auto"/>
          <w:kern w:val="0"/>
        </w:rPr>
        <w:t>□</w:t>
      </w:r>
      <w:r>
        <w:rPr>
          <w:rStyle w:val="body-zhushi-span"/>
          <w:rFonts w:ascii="楷体" w:eastAsia="楷体" w:hAnsi="楷体" w:cs="Arial"/>
          <w:color w:val="auto"/>
          <w:kern w:val="0"/>
        </w:rPr>
        <w:t>【乙】今日之铭记，不只是民族的悲怆，还有孱弱必遭欺的训诫；</w:t>
      </w:r>
      <w:r>
        <w:rPr>
          <w:rFonts w:ascii="宋体" w:eastAsia="宋体" w:hAnsi="宋体"/>
          <w:color w:val="auto"/>
          <w:szCs w:val="21"/>
        </w:rPr>
        <w:t>今日之铭记，不只是“勿忘国耻”，更应是“振兴中华</w:t>
      </w:r>
      <w:r>
        <w:rPr>
          <w:rFonts w:ascii="宋体" w:eastAsia="宋体" w:hAnsi="宋体" w:hint="eastAsia"/>
          <w:color w:val="auto"/>
          <w:szCs w:val="21"/>
        </w:rPr>
        <w:t>”。</w:t>
      </w:r>
      <w:r>
        <w:rPr>
          <w:rFonts w:ascii="宋体" w:eastAsia="宋体" w:hAnsi="宋体"/>
          <w:color w:val="auto"/>
          <w:szCs w:val="21"/>
        </w:rPr>
        <w:br/>
      </w:r>
      <w:r>
        <w:rPr>
          <w:rFonts w:ascii="宋体" w:eastAsia="宋体" w:hAnsi="宋体" w:hint="eastAsia"/>
          <w:color w:val="auto"/>
          <w:szCs w:val="21"/>
        </w:rPr>
        <w:t>①</w:t>
      </w:r>
      <w:r>
        <w:rPr>
          <w:rFonts w:ascii="宋体" w:eastAsia="宋体" w:hAnsi="宋体"/>
          <w:color w:val="auto"/>
          <w:szCs w:val="21"/>
        </w:rPr>
        <w:t>【甲】处划线句语序不当，可将</w:t>
      </w:r>
      <w:r>
        <w:rPr>
          <w:rFonts w:ascii="宋体" w:eastAsia="宋体" w:hAnsi="宋体" w:hint="eastAsia"/>
          <w:color w:val="auto"/>
          <w:szCs w:val="21"/>
        </w:rPr>
        <w:t>“_</w:t>
      </w:r>
      <w:r>
        <w:rPr>
          <w:rFonts w:ascii="宋体" w:eastAsia="宋体" w:hAnsi="宋体"/>
          <w:color w:val="auto"/>
          <w:szCs w:val="21"/>
        </w:rPr>
        <w:t>____________</w:t>
      </w:r>
      <w:r>
        <w:rPr>
          <w:rFonts w:ascii="宋体" w:eastAsia="宋体" w:hAnsi="宋体" w:hint="eastAsia"/>
          <w:color w:val="auto"/>
          <w:szCs w:val="21"/>
        </w:rPr>
        <w:t>”与“_</w:t>
      </w:r>
      <w:r>
        <w:rPr>
          <w:rFonts w:ascii="宋体" w:eastAsia="宋体" w:hAnsi="宋体"/>
          <w:color w:val="auto"/>
          <w:szCs w:val="21"/>
        </w:rPr>
        <w:t>____________</w:t>
      </w:r>
      <w:r>
        <w:rPr>
          <w:rFonts w:ascii="宋体" w:eastAsia="宋体" w:hAnsi="宋体" w:hint="eastAsia"/>
          <w:color w:val="auto"/>
          <w:szCs w:val="21"/>
        </w:rPr>
        <w:t>”互换位置。</w:t>
      </w:r>
      <w:r>
        <w:rPr>
          <w:rFonts w:ascii="宋体" w:eastAsia="宋体" w:hAnsi="宋体"/>
          <w:color w:val="auto"/>
          <w:szCs w:val="21"/>
        </w:rPr>
        <w:br/>
      </w:r>
      <w:r>
        <w:rPr>
          <w:rFonts w:ascii="宋体" w:eastAsia="宋体" w:hAnsi="宋体" w:hint="eastAsia"/>
          <w:color w:val="auto"/>
          <w:szCs w:val="21"/>
        </w:rPr>
        <w:t>②</w:t>
      </w:r>
      <w:r>
        <w:rPr>
          <w:rFonts w:ascii="宋体" w:eastAsia="宋体" w:hAnsi="宋体"/>
          <w:color w:val="auto"/>
          <w:szCs w:val="21"/>
        </w:rPr>
        <w:t>【</w:t>
      </w:r>
      <w:r>
        <w:rPr>
          <w:rFonts w:ascii="宋体" w:eastAsia="宋体" w:hAnsi="宋体" w:hint="eastAsia"/>
          <w:color w:val="auto"/>
          <w:szCs w:val="21"/>
        </w:rPr>
        <w:t>乙</w:t>
      </w:r>
      <w:r>
        <w:rPr>
          <w:rFonts w:ascii="宋体" w:eastAsia="宋体" w:hAnsi="宋体"/>
          <w:color w:val="auto"/>
          <w:szCs w:val="21"/>
        </w:rPr>
        <w:t>】处□中应填的标点符号是</w:t>
      </w:r>
      <w:r>
        <w:rPr>
          <w:rFonts w:ascii="宋体" w:eastAsia="宋体" w:hAnsi="宋体" w:hint="eastAsia"/>
          <w:color w:val="auto"/>
          <w:szCs w:val="21"/>
        </w:rPr>
        <w:t>_</w:t>
      </w:r>
      <w:r>
        <w:rPr>
          <w:rFonts w:ascii="宋体" w:eastAsia="宋体" w:hAnsi="宋体"/>
          <w:color w:val="auto"/>
          <w:szCs w:val="21"/>
        </w:rPr>
        <w:t>_____________</w:t>
      </w:r>
      <w:r>
        <w:rPr>
          <w:rFonts w:ascii="宋体" w:eastAsia="宋体" w:hAnsi="宋体" w:hint="eastAsia"/>
          <w:color w:val="auto"/>
          <w:szCs w:val="21"/>
        </w:rPr>
        <w:t>。</w:t>
      </w:r>
    </w:p>
    <w:p>
      <w:pPr>
        <w:spacing w:line="380" w:lineRule="exact"/>
        <w:rPr>
          <w:rStyle w:val="body-zhushi-span"/>
          <w:rFonts w:ascii="楷体" w:eastAsia="楷体" w:hAnsi="楷体" w:cs="Arial"/>
          <w:color w:val="auto"/>
          <w:kern w:val="0"/>
          <w:szCs w:val="21"/>
        </w:rPr>
      </w:pPr>
      <w:r>
        <w:rPr>
          <w:rFonts w:ascii="宋体" w:eastAsia="宋体" w:hAnsi="宋体" w:hint="eastAsia"/>
          <w:b/>
          <w:color w:val="auto"/>
          <w:szCs w:val="21"/>
        </w:rPr>
        <w:t>二、</w:t>
      </w:r>
      <w:r>
        <w:rPr>
          <w:rFonts w:ascii="宋体" w:eastAsia="宋体" w:hAnsi="宋体"/>
          <w:b/>
          <w:color w:val="auto"/>
          <w:szCs w:val="21"/>
        </w:rPr>
        <w:t>阅读。(55分)</w:t>
      </w:r>
      <w:r>
        <w:rPr>
          <w:color w:val="auto"/>
        </w:rPr>
        <w:br/>
      </w:r>
      <w:r>
        <w:rPr>
          <w:rFonts w:ascii="宋体" w:eastAsia="宋体" w:hAnsi="宋体"/>
          <w:color w:val="auto"/>
        </w:rPr>
        <w:t>阅读下面的文字，分别回答问题</w:t>
      </w:r>
      <w:r>
        <w:rPr>
          <w:rFonts w:ascii="宋体" w:eastAsia="宋体" w:hAnsi="宋体"/>
          <w:color w:val="auto"/>
        </w:rPr>
        <w:br/>
      </w:r>
      <w:r>
        <w:rPr>
          <w:rFonts w:ascii="宋体" w:eastAsia="宋体" w:hAnsi="宋体" w:hint="eastAsia"/>
          <w:color w:val="auto"/>
        </w:rPr>
        <w:t xml:space="preserve"> </w:t>
      </w:r>
      <w:r>
        <w:rPr>
          <w:rFonts w:ascii="宋体" w:eastAsia="宋体" w:hAnsi="宋体"/>
          <w:color w:val="auto"/>
        </w:rPr>
        <w:t xml:space="preserve">                          【一】(22分)腕上茉莉</w:t>
      </w:r>
      <w:r>
        <w:rPr>
          <w:color w:val="auto"/>
        </w:rPr>
        <w:br/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 xml:space="preserve">   </w:t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t>去眉山参加一项文学活动，晚上几位文友出去小聚，在岷江边且歌且舞，好不快活。</w:t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br/>
      </w:r>
      <w:r>
        <w:rPr>
          <w:rStyle w:val="body-zhushi-span"/>
          <w:rFonts w:ascii="楷体" w:eastAsia="楷体" w:hAnsi="楷体" w:cs="Arial" w:hint="eastAsia"/>
          <w:color w:val="auto"/>
          <w:kern w:val="0"/>
          <w:szCs w:val="21"/>
        </w:rPr>
        <w:t xml:space="preserve"> </w:t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t xml:space="preserve">   这时候，突然从门外走进来一位老太太，手里拿着一串白线。白线呈圆形，上面系着什么东西，走到桌前，我们才发现是茉莉花，新鲜的茉莉花。</w:t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br/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t xml:space="preserve">    “先生们，要茉莉花不?新鲜的茉莉花。你们男士为女士买一些呗。”老太太的声音近乎哀求</w:t>
      </w:r>
      <w:r>
        <w:rPr>
          <w:rStyle w:val="body-zhushi-span"/>
          <w:rFonts w:ascii="楷体" w:eastAsia="楷体" w:hAnsi="楷体" w:cs="Arial" w:hint="eastAsia"/>
          <w:color w:val="auto"/>
          <w:kern w:val="0"/>
          <w:szCs w:val="21"/>
        </w:rPr>
        <w:t>。</w:t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br/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t xml:space="preserve">    “卖花的！”文友们几乎异口同声。男士们不乐意了，打算喊老板过来。怎么有卖花的窜进来，这无异于在大排档吃饭，被乞讨者摇着饭盒要钱一样煞风景。老板来了，看了一眼老太太</w:t>
      </w:r>
      <w:r>
        <w:rPr>
          <w:rStyle w:val="body-zhushi-span"/>
          <w:rFonts w:ascii="楷体" w:eastAsia="楷体" w:hAnsi="楷体" w:cs="Arial" w:hint="eastAsia"/>
          <w:color w:val="auto"/>
          <w:kern w:val="0"/>
          <w:szCs w:val="21"/>
        </w:rPr>
        <w:t>，</w:t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t>悻悻地说：“人家不要，就不要强行推销了。”也许是看出了老太太面露难色，同行的一位女文友查了一下人头，买了十二串。她说，每人发一串，女的臭美一下，男的消除一下中年老男人的油腻</w:t>
      </w:r>
      <w:r>
        <w:rPr>
          <w:rStyle w:val="body-zhushi-span"/>
          <w:rFonts w:ascii="楷体" w:eastAsia="楷体" w:hAnsi="楷体" w:cs="Arial" w:hint="eastAsia"/>
          <w:color w:val="auto"/>
          <w:kern w:val="0"/>
          <w:szCs w:val="21"/>
        </w:rPr>
        <w:t>。</w:t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br/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t xml:space="preserve">    我也领到一串苿莉花。新鲜的茉莉花！远远地闻，丝毫没有任何味道，手腕移到鼻尖处，异常的香。让人感觉，在药材大市场买到的苿莉花近乎赝品。药材大市场里的茉莉花完全没有花香，相反，有的还有一种硫磺熏蒸过的异味，为了驱虫，可以长时间保存。</w:t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br/>
      </w:r>
      <w:r>
        <w:rPr>
          <w:rStyle w:val="body-zhushi-span"/>
          <w:rFonts w:ascii="楷体" w:eastAsia="楷体" w:hAnsi="楷体" w:cs="Arial" w:hint="eastAsia"/>
          <w:color w:val="auto"/>
          <w:kern w:val="0"/>
          <w:szCs w:val="21"/>
        </w:rPr>
        <w:t xml:space="preserve"> </w:t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t xml:space="preserve">   那个卖花的老人走了，临走前还冲着女文友鞠了一躬。这一鞠躬，差点把那位女文友的眼泪给惹下来。这时候，饭店老板亲自来上莱，边说：“对不起！不好意思，一听口音，你们就是外地客人，让你们破费了，今天的花钱我来出。”</w:t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br/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t xml:space="preserve">    “没事没事，”女文友忙说，“毕竟这么大年级还出来卖花，实属不易。”我脑海里再次浮现那位卖花老太的样子，满头花白的头发，手指却很光滑，皮肤并不差，不像是出过力的样子。</w:t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br/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t xml:space="preserve">    与我们同行的文友老张说：“你看那老妇的手就知道，不是辛勤的劳动人民，分明是来骗钱的。”饭店老板表情严肃，打断了老张的话说：“这位先生，你只说对了一半，她确实不是乡下劳作了一辈子的妇人，她是市二小的退休教师。但她绝不是什么骗子。”</w:t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br/>
      </w:r>
      <w:r>
        <w:rPr>
          <w:rStyle w:val="body-zhushi-span"/>
          <w:rFonts w:ascii="楷体" w:eastAsia="楷体" w:hAnsi="楷体" w:cs="Arial" w:hint="eastAsia"/>
          <w:color w:val="auto"/>
          <w:kern w:val="0"/>
          <w:szCs w:val="21"/>
        </w:rPr>
        <w:t xml:space="preserve"> </w:t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t xml:space="preserve">   我们一愣。饭店老板欲言又止，嗨！我索性告诉你们吧，老太太到饭店卖花是我默许的，这位老太太家里开着一个三分地的花圃，专卖茉莉。她原本生活殷实，拿着一笔不少的退休工资，可是，五年前，她的儿子突然离她而去。</w:t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br/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t xml:space="preserve">     “是事故，还是疾病?”女文友问。</w:t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br/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t xml:space="preserve">     “是事故，老太太的儿子也是一位教师，到四川一个偏远山区去支教。据说那个山区小学很贫穷，老太太的儿子开着一辆越野车每周往返一次，拉着眉山的特产到支教的小学校去。他把工资全搭在了支教上，连自己的车子也疏于保养。一次，他再次拉着物资去往支教山区小学的时候，爆了胎……”</w:t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br/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t xml:space="preserve">    满桌文友陷入沉思，共同举杯满饮。那感觉像是在敬老太太的儿子。</w:t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br/>
      </w:r>
      <w:r>
        <w:rPr>
          <w:rStyle w:val="body-zhushi-span"/>
          <w:rFonts w:ascii="楷体" w:eastAsia="楷体" w:hAnsi="楷体" w:cs="Arial" w:hint="eastAsia"/>
          <w:color w:val="auto"/>
          <w:kern w:val="0"/>
          <w:szCs w:val="21"/>
        </w:rPr>
        <w:t xml:space="preserve"> </w:t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t xml:space="preserve">   老板继续说：“她的儿子走了以后，还有孙子在儿媳肚里没有出生，老太太生了一场大病，然后，卖了城市的房子，在郊区买了一处农家小院，院子里专门种茉莉来卖。一开始，我们以为老太太确实缺钱，后来才知道，老太太主动承担了儿子生前的“重任’，每个月将卖花得来的钱定时邮寄给山区那所小学……”</w:t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br/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t xml:space="preserve">    </w:t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  <w:u w:val="single"/>
        </w:rPr>
        <w:t>老张听到这里，冲了出去，两分钟后，回来了，嚎啕大哭说：“我专门去寻那老太，打算买光她所有的茉莉，老太太却说，她不愿意一下子把茉莉卖给一个人，这样，其他顾客就闻不到茉莉花的香了……”</w:t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br/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t xml:space="preserve">    次日返程，那串茉莉花即便已经干了，我却舍不得扔，我仔细看着一根棉线上串起来五六朵枯黄茉莉花，手工并不好，打了一个笨拙的结，绕了两圈。我却带在腕上，归程的一路上，仍能嗅到隐隐的香气。</w:t>
      </w:r>
      <w:r>
        <w:rPr>
          <w:rStyle w:val="body-zhushi-span"/>
          <w:rFonts w:ascii="楷体" w:eastAsia="楷体" w:hAnsi="楷体" w:cs="Arial" w:hint="eastAsia"/>
          <w:color w:val="auto"/>
          <w:kern w:val="0"/>
          <w:szCs w:val="21"/>
        </w:rPr>
        <w:t xml:space="preserve"> </w:t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t xml:space="preserve">  (选自2018年第12期《思维与智慧》，作者李丹崖，有改动)</w:t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br/>
      </w:r>
      <w:r>
        <w:rPr>
          <w:rFonts w:ascii="宋体" w:eastAsia="宋体" w:hAnsi="宋体" w:hint="eastAsia"/>
          <w:color w:val="auto"/>
          <w:szCs w:val="21"/>
        </w:rPr>
        <w:t>5.</w:t>
      </w:r>
      <w:r>
        <w:rPr>
          <w:rFonts w:ascii="宋体" w:eastAsia="宋体" w:hAnsi="宋体"/>
          <w:color w:val="auto"/>
          <w:szCs w:val="21"/>
        </w:rPr>
        <w:t>下面对文章理解错误的一项是(  )(3分)</w:t>
      </w:r>
      <w:r>
        <w:rPr>
          <w:rFonts w:ascii="宋体" w:eastAsia="宋体" w:hAnsi="宋体"/>
          <w:color w:val="auto"/>
          <w:szCs w:val="21"/>
        </w:rPr>
        <w:br/>
      </w:r>
      <w:r>
        <w:rPr>
          <w:rFonts w:ascii="宋体" w:eastAsia="宋体" w:hAnsi="宋体"/>
          <w:color w:val="auto"/>
          <w:szCs w:val="21"/>
        </w:rPr>
        <w:t xml:space="preserve">  A.文章开头营造文友小聚的快乐气氛，卖花老太太的出现打破了这种氛围，文章顿生波澜。</w:t>
      </w:r>
      <w:r>
        <w:rPr>
          <w:rFonts w:ascii="宋体" w:eastAsia="宋体" w:hAnsi="宋体"/>
          <w:color w:val="auto"/>
          <w:szCs w:val="21"/>
        </w:rPr>
        <w:br/>
      </w:r>
      <w:r>
        <w:rPr>
          <w:rFonts w:ascii="宋体" w:eastAsia="宋体" w:hAnsi="宋体"/>
          <w:color w:val="auto"/>
          <w:szCs w:val="21"/>
        </w:rPr>
        <w:t xml:space="preserve">  B</w:t>
      </w:r>
      <w:r>
        <w:rPr>
          <w:rFonts w:ascii="宋体" w:eastAsia="宋体" w:hAnsi="宋体" w:hint="eastAsia"/>
          <w:color w:val="auto"/>
          <w:szCs w:val="21"/>
        </w:rPr>
        <w:t>.</w:t>
      </w:r>
      <w:r>
        <w:rPr>
          <w:rFonts w:ascii="宋体" w:eastAsia="宋体" w:hAnsi="宋体"/>
          <w:color w:val="auto"/>
          <w:szCs w:val="21"/>
        </w:rPr>
        <w:t>文章写老张根据老太太的手判断她是骗人的，这是欲抑先扬的手法，与下文的“卖花支教”情节形成对比，烘托了老太太的美好品质。</w:t>
      </w:r>
      <w:r>
        <w:rPr>
          <w:rFonts w:ascii="宋体" w:eastAsia="宋体" w:hAnsi="宋体"/>
          <w:color w:val="auto"/>
          <w:szCs w:val="21"/>
        </w:rPr>
        <w:br/>
      </w:r>
      <w:r>
        <w:rPr>
          <w:rFonts w:ascii="宋体" w:eastAsia="宋体" w:hAnsi="宋体"/>
          <w:color w:val="auto"/>
          <w:szCs w:val="21"/>
        </w:rPr>
        <w:t xml:space="preserve">  C</w:t>
      </w:r>
      <w:r>
        <w:rPr>
          <w:rFonts w:ascii="宋体" w:eastAsia="宋体" w:hAnsi="宋体" w:hint="eastAsia"/>
          <w:color w:val="auto"/>
          <w:szCs w:val="21"/>
        </w:rPr>
        <w:t>.</w:t>
      </w:r>
      <w:r>
        <w:rPr>
          <w:rFonts w:ascii="宋体" w:eastAsia="宋体" w:hAnsi="宋体"/>
          <w:color w:val="auto"/>
          <w:szCs w:val="21"/>
        </w:rPr>
        <w:t>文章结尾写手工笨拙的茉莉花串却带给“我”一路馨香，有余音绕梁之韵味</w:t>
      </w:r>
      <w:r>
        <w:rPr>
          <w:rFonts w:ascii="宋体" w:eastAsia="宋体" w:hAnsi="宋体"/>
          <w:color w:val="auto"/>
          <w:szCs w:val="21"/>
        </w:rPr>
        <w:br/>
      </w:r>
      <w:r>
        <w:rPr>
          <w:rFonts w:ascii="宋体" w:eastAsia="宋体" w:hAnsi="宋体"/>
          <w:color w:val="auto"/>
          <w:szCs w:val="21"/>
        </w:rPr>
        <w:t xml:space="preserve">  D</w:t>
      </w:r>
      <w:r>
        <w:rPr>
          <w:rFonts w:ascii="宋体" w:eastAsia="宋体" w:hAnsi="宋体" w:hint="eastAsia"/>
          <w:color w:val="auto"/>
          <w:szCs w:val="21"/>
        </w:rPr>
        <w:t>.</w:t>
      </w:r>
      <w:r>
        <w:rPr>
          <w:rFonts w:ascii="宋体" w:eastAsia="宋体" w:hAnsi="宋体"/>
          <w:color w:val="auto"/>
          <w:szCs w:val="21"/>
        </w:rPr>
        <w:t>文章语言朴实无华却蕴含丰富的感情</w:t>
      </w:r>
      <w:r>
        <w:rPr>
          <w:rFonts w:ascii="宋体" w:eastAsia="宋体" w:hAnsi="宋体"/>
          <w:color w:val="auto"/>
          <w:szCs w:val="21"/>
        </w:rPr>
        <w:br/>
      </w:r>
      <w:r>
        <w:rPr>
          <w:rFonts w:ascii="宋体" w:eastAsia="宋体" w:hAnsi="宋体"/>
          <w:color w:val="auto"/>
          <w:szCs w:val="21"/>
        </w:rPr>
        <w:t>6.文章标题有哪些含义?(4分)</w:t>
      </w:r>
      <w:r>
        <w:rPr>
          <w:rFonts w:ascii="宋体" w:eastAsia="宋体" w:hAnsi="宋体"/>
          <w:color w:val="auto"/>
          <w:szCs w:val="21"/>
        </w:rPr>
        <w:br/>
      </w:r>
      <w:r>
        <w:rPr>
          <w:rFonts w:ascii="宋体" w:eastAsia="宋体" w:hAnsi="宋体"/>
          <w:color w:val="auto"/>
          <w:szCs w:val="21"/>
        </w:rPr>
        <w:t>7</w:t>
      </w:r>
      <w:r>
        <w:rPr>
          <w:rFonts w:ascii="宋体" w:eastAsia="宋体" w:hAnsi="宋体" w:hint="eastAsia"/>
          <w:color w:val="auto"/>
          <w:szCs w:val="21"/>
        </w:rPr>
        <w:t>.</w:t>
      </w:r>
      <w:r>
        <w:rPr>
          <w:rFonts w:ascii="宋体" w:eastAsia="宋体" w:hAnsi="宋体"/>
          <w:color w:val="auto"/>
          <w:szCs w:val="21"/>
        </w:rPr>
        <w:t>文中老板讲述老太太儿子事故及她卖花缘由的内容，用了哪种叙述方式?有什么作用?(5分)</w:t>
      </w:r>
      <w:r>
        <w:rPr>
          <w:rFonts w:ascii="宋体" w:eastAsia="宋体" w:hAnsi="宋体"/>
          <w:color w:val="auto"/>
          <w:szCs w:val="21"/>
        </w:rPr>
        <w:br/>
      </w:r>
      <w:r>
        <w:rPr>
          <w:rFonts w:ascii="宋体" w:eastAsia="宋体" w:hAnsi="宋体"/>
          <w:color w:val="auto"/>
          <w:szCs w:val="21"/>
        </w:rPr>
        <w:t>8</w:t>
      </w:r>
      <w:r>
        <w:rPr>
          <w:rFonts w:ascii="宋体" w:eastAsia="宋体" w:hAnsi="宋体" w:hint="eastAsia"/>
          <w:color w:val="auto"/>
          <w:szCs w:val="21"/>
        </w:rPr>
        <w:t>.</w:t>
      </w:r>
      <w:r>
        <w:rPr>
          <w:rFonts w:ascii="宋体" w:eastAsia="宋体" w:hAnsi="宋体"/>
          <w:color w:val="auto"/>
          <w:szCs w:val="21"/>
        </w:rPr>
        <w:t>从人物描写的角度赏析文中划线的句子。(4分)</w:t>
      </w:r>
      <w:r>
        <w:rPr>
          <w:rFonts w:ascii="宋体" w:eastAsia="宋体" w:hAnsi="宋体"/>
          <w:color w:val="auto"/>
          <w:szCs w:val="21"/>
        </w:rPr>
        <w:br/>
      </w:r>
      <w:r>
        <w:rPr>
          <w:rFonts w:ascii="宋体" w:eastAsia="宋体" w:hAnsi="宋体"/>
          <w:color w:val="auto"/>
          <w:szCs w:val="21"/>
        </w:rPr>
        <w:t>9</w:t>
      </w:r>
      <w:r>
        <w:rPr>
          <w:rFonts w:ascii="宋体" w:eastAsia="宋体" w:hAnsi="宋体" w:hint="eastAsia"/>
          <w:color w:val="auto"/>
          <w:szCs w:val="21"/>
        </w:rPr>
        <w:t>.</w:t>
      </w:r>
      <w:r>
        <w:rPr>
          <w:rFonts w:ascii="宋体" w:eastAsia="宋体" w:hAnsi="宋体"/>
          <w:color w:val="auto"/>
          <w:szCs w:val="21"/>
        </w:rPr>
        <w:t>结合文章内容，说说老太太是一个怎样的人?(6分)</w:t>
      </w:r>
      <w:r>
        <w:rPr>
          <w:rFonts w:ascii="宋体" w:eastAsia="宋体" w:hAnsi="宋体"/>
          <w:color w:val="auto"/>
          <w:szCs w:val="21"/>
        </w:rPr>
        <w:br/>
      </w:r>
      <w:r>
        <w:rPr>
          <w:rFonts w:ascii="宋体" w:eastAsia="宋体" w:hAnsi="宋体" w:hint="eastAsia"/>
          <w:color w:val="auto"/>
        </w:rPr>
        <w:t xml:space="preserve"> </w:t>
      </w:r>
      <w:r>
        <w:rPr>
          <w:rFonts w:ascii="宋体" w:eastAsia="宋体" w:hAnsi="宋体"/>
          <w:color w:val="auto"/>
        </w:rPr>
        <w:t xml:space="preserve">                          【二】(18分)必要时出现</w:t>
      </w:r>
      <w:r>
        <w:rPr>
          <w:color w:val="auto"/>
        </w:rPr>
        <w:br/>
      </w:r>
      <w:r>
        <w:rPr>
          <w:color w:val="auto"/>
        </w:rPr>
        <w:t xml:space="preserve">    </w:t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t>①虽然是邻居，甚至在单元楼里住在同一层，往往很多天不照面，偶尔在电梯口遇上了，也不过点点头，笑一笑罢了。邻里之交淡如水。淡有淡的好处，现代社会给个体生命提供了凸显个性的可能，也提供了更充裕的隐私空间。多数人不愿意他人，尤其是邻居，过多地介入自己的生活，不分时候、状态、氛围，随意闯入自己的私密空间，哪怕那是出于好意，喷溢着热情。人们越来越愿意“关起门来做皇帝”，自己主宰自己的个人生活。</w:t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br/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t xml:space="preserve">    ②但是，哪怕是独立性极强的人，也总有需要帮助的时候。往往是关键的时刻，平时淡然相处的邻居，出现在眼前，及时伸出援手，使眼前的困厄，开始有所化解。那也许只不过是叫来了一辆急救车，打通了一个必要的电话，或仅仅是道出了几句在那特定情况下至为宝贵的忠告…而你的处境一旦稍为缓解，那在必要时出现的人，却又飘然隐去，并不希求丝毫感激，更遑论企盼回报。③人际间，有些认识的人只在必要时出现，在关键时刻才与你有一度的亲合。总体而言，他们与你，若即若离，若亲若疏，似友非友，以礼相待，你不能期望他们跟你心心相印，不可将你长远的根本的利益与他们相钧连，但你却可以在某种特定的情况下，在举目无亲时</w:t>
      </w:r>
      <w:r>
        <w:rPr>
          <w:rStyle w:val="body-zhushi-span"/>
          <w:rFonts w:ascii="楷体" w:eastAsia="楷体" w:hAnsi="楷体" w:cs="Arial" w:hint="eastAsia"/>
          <w:color w:val="auto"/>
          <w:kern w:val="0"/>
          <w:szCs w:val="21"/>
        </w:rPr>
        <w:t>,</w:t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t>在自己实在无法独立解决某一具体问题时，非常放心地向他们求助。而他们当中有的人，也可能在你认为是必要时，主动应召，甚至不请自到，使你在那一段特殊的时间里，甚或只是一瞬间，感受到人世间最可宝贵的善意与诚信。</w:t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br/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t xml:space="preserve">    ④在人际间，在只关乎自我的事项上，他人的自觉回避，是我们生活里的福分；而他人在必要时的及时出现，则是我们生命中的亮点。</w:t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br/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t xml:space="preserve">    ⑤反躬自问，作为他人意识中的他人，比如，作为邻居的邻居，同事的同事，路人的路人，能不去多余地介入、干涉和纠缠吗?尤其是，能在其最需要援助时，必要地也是及时地，出现在其眼前吗?</w:t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br/>
      </w:r>
      <w:r>
        <w:rPr>
          <w:rStyle w:val="body-zhushi-span"/>
          <w:rFonts w:ascii="楷体" w:eastAsia="楷体" w:hAnsi="楷体" w:cs="Arial" w:hint="eastAsia"/>
          <w:color w:val="auto"/>
          <w:kern w:val="0"/>
          <w:szCs w:val="21"/>
        </w:rPr>
        <w:t xml:space="preserve"> </w:t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t xml:space="preserve">   </w:t>
      </w:r>
      <w:r>
        <w:rPr>
          <w:rStyle w:val="body-zhushi-span"/>
          <w:rFonts w:ascii="楷体" w:eastAsia="楷体" w:hAnsi="楷体" w:cs="Arial" w:hint="eastAsia"/>
          <w:color w:val="auto"/>
          <w:kern w:val="0"/>
          <w:szCs w:val="21"/>
        </w:rPr>
        <w:t>⑥</w:t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t>当然，多余地介入与必要地出现，那界限往往很难划分。恐怕是既需要理性，更需要凭借心灵中善诚积淀而成的感悟，在一瞬间做出决定，并迅疾付诸行动。比如，忽然听见邻居的怪异惊呼，模糊地想起，那家只剩他一人居住，而此人平时绝无高声大气的响动，于是，先去按那门铃，久不开启，而隔门尚闻怪异呻吟，便果断地回到自己家，拨打110报警</w:t>
      </w:r>
      <w:bookmarkStart w:id="1" w:name="_Hlk536294909"/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t>……</w:t>
      </w:r>
      <w:bookmarkEnd w:id="1"/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t>警察来了，从阳台进入那邻居家，证实是疝气症急性发作，一时竟不能挪动身体……</w:t>
      </w:r>
      <w:r>
        <w:rPr>
          <w:rStyle w:val="body-zhushi-span"/>
          <w:rFonts w:ascii="楷体" w:eastAsia="楷体" w:hAnsi="楷体" w:cs="Arial" w:hint="eastAsia"/>
          <w:color w:val="auto"/>
          <w:kern w:val="0"/>
          <w:szCs w:val="21"/>
        </w:rPr>
        <w:t>再叫急救车，陪同送</w:t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t>往医院，垫付钱款，代办手续，直到其侄子赶到。在医生与其侄子商讨手术事宜时，便如同必要时出现一样，又在不再必要时悄然离去……邻居手术后痊愈归宅，与侄子一起来道谢，留坐</w:t>
      </w:r>
      <w:r>
        <w:rPr>
          <w:rStyle w:val="body-zhushi-span"/>
          <w:rFonts w:ascii="楷体" w:eastAsia="楷体" w:hAnsi="楷体" w:cs="Arial" w:hint="eastAsia"/>
          <w:color w:val="auto"/>
          <w:kern w:val="0"/>
          <w:szCs w:val="21"/>
        </w:rPr>
        <w:t>一</w:t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t>时，也收下那表达感激的、不算离谱的礼物----一套雀巢咖啡，送出时再祝其今后康健。但此后也便不再过从，更不去探究：怎么平时就一个人独居?侄子是什么职业?侄子的父母又是做什么的……像</w:t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  <w:em w:val="dot"/>
        </w:rPr>
        <w:t>这样</w:t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t>，进退裕如，分寸得当，能做到么?</w:t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br/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t xml:space="preserve">    ⑦自己，他人，那接触点上的火花，最好是多余的不起，而必要时，灿烂如星。</w:t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br/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t xml:space="preserve">                                           (选自《心灵体操》，作者刘心武，有改动)</w:t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br/>
      </w:r>
      <w:r>
        <w:rPr>
          <w:rFonts w:ascii="宋体" w:eastAsia="宋体" w:hAnsi="宋体"/>
          <w:color w:val="auto"/>
          <w:szCs w:val="21"/>
        </w:rPr>
        <w:t>10</w:t>
      </w:r>
      <w:r>
        <w:rPr>
          <w:rFonts w:ascii="宋体" w:eastAsia="宋体" w:hAnsi="宋体" w:hint="eastAsia"/>
          <w:color w:val="auto"/>
          <w:szCs w:val="21"/>
        </w:rPr>
        <w:t>.</w:t>
      </w:r>
      <w:r>
        <w:rPr>
          <w:rFonts w:ascii="宋体" w:eastAsia="宋体" w:hAnsi="宋体"/>
          <w:color w:val="auto"/>
          <w:szCs w:val="21"/>
        </w:rPr>
        <w:t>本文表达了作者什么观点?(3分)</w:t>
      </w:r>
      <w:r>
        <w:rPr>
          <w:rFonts w:ascii="宋体" w:eastAsia="宋体" w:hAnsi="宋体"/>
          <w:color w:val="auto"/>
          <w:szCs w:val="21"/>
        </w:rPr>
        <w:br/>
      </w:r>
      <w:r>
        <w:rPr>
          <w:rFonts w:ascii="宋体" w:eastAsia="宋体" w:hAnsi="宋体"/>
          <w:color w:val="auto"/>
          <w:szCs w:val="21"/>
        </w:rPr>
        <w:t>11</w:t>
      </w:r>
      <w:r>
        <w:rPr>
          <w:rFonts w:ascii="宋体" w:eastAsia="宋体" w:hAnsi="宋体" w:hint="eastAsia"/>
          <w:color w:val="auto"/>
          <w:szCs w:val="21"/>
        </w:rPr>
        <w:t>.</w:t>
      </w:r>
      <w:r>
        <w:rPr>
          <w:rFonts w:ascii="宋体" w:eastAsia="宋体" w:hAnsi="宋体"/>
          <w:color w:val="auto"/>
          <w:szCs w:val="21"/>
        </w:rPr>
        <w:t>文章开头处写邻里之间淡如水的关系，有什么用意?(4分)</w:t>
      </w:r>
      <w:r>
        <w:rPr>
          <w:rFonts w:ascii="宋体" w:eastAsia="宋体" w:hAnsi="宋体"/>
          <w:color w:val="auto"/>
          <w:szCs w:val="21"/>
        </w:rPr>
        <w:br/>
      </w:r>
      <w:r>
        <w:rPr>
          <w:rFonts w:ascii="宋体" w:eastAsia="宋体" w:hAnsi="宋体"/>
          <w:color w:val="auto"/>
          <w:szCs w:val="21"/>
        </w:rPr>
        <w:t>12</w:t>
      </w:r>
      <w:r>
        <w:rPr>
          <w:rFonts w:ascii="宋体" w:eastAsia="宋体" w:hAnsi="宋体" w:hint="eastAsia"/>
          <w:color w:val="auto"/>
          <w:szCs w:val="21"/>
        </w:rPr>
        <w:t>.</w:t>
      </w:r>
      <w:r>
        <w:rPr>
          <w:rFonts w:ascii="宋体" w:eastAsia="宋体" w:hAnsi="宋体"/>
          <w:color w:val="auto"/>
          <w:szCs w:val="21"/>
        </w:rPr>
        <w:t>第⑥段末尾句中加点词“这样”指什么?(3分)</w:t>
      </w:r>
      <w:r>
        <w:rPr>
          <w:rFonts w:ascii="宋体" w:eastAsia="宋体" w:hAnsi="宋体"/>
          <w:color w:val="auto"/>
          <w:szCs w:val="21"/>
        </w:rPr>
        <w:br/>
      </w:r>
      <w:r>
        <w:rPr>
          <w:rFonts w:ascii="宋体" w:eastAsia="宋体" w:hAnsi="宋体"/>
          <w:color w:val="auto"/>
          <w:szCs w:val="21"/>
        </w:rPr>
        <w:t>13</w:t>
      </w:r>
      <w:r>
        <w:rPr>
          <w:rFonts w:ascii="宋体" w:eastAsia="宋体" w:hAnsi="宋体" w:hint="eastAsia"/>
          <w:color w:val="auto"/>
          <w:szCs w:val="21"/>
        </w:rPr>
        <w:t>.</w:t>
      </w:r>
      <w:r>
        <w:rPr>
          <w:rFonts w:ascii="宋体" w:eastAsia="宋体" w:hAnsi="宋体"/>
          <w:color w:val="auto"/>
          <w:szCs w:val="21"/>
        </w:rPr>
        <w:t>第⑥段主要运用了什么论证方法?有什么作用?(4分)</w:t>
      </w:r>
      <w:r>
        <w:rPr>
          <w:rFonts w:ascii="宋体" w:eastAsia="宋体" w:hAnsi="宋体"/>
          <w:color w:val="auto"/>
          <w:szCs w:val="21"/>
        </w:rPr>
        <w:br/>
      </w:r>
      <w:r>
        <w:rPr>
          <w:rFonts w:ascii="宋体" w:eastAsia="宋体" w:hAnsi="宋体"/>
          <w:color w:val="auto"/>
          <w:szCs w:val="21"/>
        </w:rPr>
        <w:t>14</w:t>
      </w:r>
      <w:r>
        <w:rPr>
          <w:rFonts w:ascii="宋体" w:eastAsia="宋体" w:hAnsi="宋体" w:hint="eastAsia"/>
          <w:color w:val="auto"/>
          <w:szCs w:val="21"/>
        </w:rPr>
        <w:t>.</w:t>
      </w:r>
      <w:r>
        <w:rPr>
          <w:rFonts w:ascii="宋体" w:eastAsia="宋体" w:hAnsi="宋体"/>
          <w:color w:val="auto"/>
          <w:szCs w:val="21"/>
        </w:rPr>
        <w:t>你同意作者在文中的观点吗?请结合自己的的生活经历谈谈看法。(4分)</w:t>
      </w:r>
      <w:r>
        <w:rPr>
          <w:rFonts w:ascii="宋体" w:eastAsia="宋体" w:hAnsi="宋体"/>
          <w:color w:val="auto"/>
          <w:szCs w:val="21"/>
        </w:rPr>
        <w:br/>
      </w:r>
      <w:r>
        <w:rPr>
          <w:color w:val="auto"/>
        </w:rPr>
        <w:t xml:space="preserve">                                 </w:t>
      </w:r>
      <w:r>
        <w:rPr>
          <w:rFonts w:ascii="宋体" w:eastAsia="宋体" w:hAnsi="宋体"/>
          <w:color w:val="auto"/>
        </w:rPr>
        <w:t>【三】(15分)</w:t>
      </w:r>
      <w:r>
        <w:rPr>
          <w:color w:val="auto"/>
        </w:rPr>
        <w:br/>
      </w:r>
      <w:r>
        <w:rPr>
          <w:rFonts w:ascii="宋体" w:eastAsia="宋体" w:hAnsi="宋体" w:hint="eastAsia"/>
          <w:color w:val="auto"/>
        </w:rPr>
        <w:t xml:space="preserve"> </w:t>
      </w:r>
      <w:r>
        <w:rPr>
          <w:rFonts w:ascii="宋体" w:eastAsia="宋体" w:hAnsi="宋体"/>
          <w:color w:val="auto"/>
        </w:rPr>
        <w:t xml:space="preserve">   【甲】</w:t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t>林尽水源，便得一山，山有小口，仿佛若有光。便舍船，从口入。初极狭，才通人。复行数十步，豁然开朗。土地平旷，屋舍俨然，有良田美池桑竹之属。阡陌交通，鸡犬相闻。其中往来种作，男女衣着，悉如外人。黄发垂髫，并怡然自乐。</w:t>
      </w:r>
      <w:r>
        <w:rPr>
          <w:rStyle w:val="body-zhushi-span"/>
          <w:rFonts w:ascii="楷体" w:eastAsia="楷体" w:hAnsi="楷体" w:cs="Arial" w:hint="eastAsia"/>
          <w:color w:val="auto"/>
          <w:kern w:val="0"/>
          <w:szCs w:val="21"/>
        </w:rPr>
        <w:t xml:space="preserve"> </w:t>
      </w:r>
    </w:p>
    <w:p>
      <w:pPr>
        <w:spacing w:line="380" w:lineRule="exact"/>
        <w:ind w:left="105" w:firstLine="5670" w:leftChars="50" w:firstLineChars="2700"/>
        <w:jc w:val="left"/>
        <w:rPr>
          <w:rStyle w:val="body-zhushi-span"/>
          <w:rFonts w:ascii="楷体" w:eastAsia="楷体" w:hAnsi="楷体" w:cs="Arial"/>
          <w:color w:val="auto"/>
          <w:kern w:val="0"/>
          <w:szCs w:val="21"/>
        </w:rPr>
      </w:pP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t>(选自《桃花源记》有删减</w:t>
      </w:r>
      <w:r>
        <w:rPr>
          <w:rStyle w:val="body-zhushi-span"/>
          <w:rFonts w:ascii="楷体" w:eastAsia="楷体" w:hAnsi="楷体" w:cs="Arial" w:hint="eastAsia"/>
          <w:color w:val="auto"/>
          <w:kern w:val="0"/>
          <w:szCs w:val="21"/>
        </w:rPr>
        <w:t>)</w:t>
      </w:r>
    </w:p>
    <w:p>
      <w:pPr>
        <w:spacing w:line="380" w:lineRule="exact"/>
        <w:ind w:left="105" w:firstLine="315" w:leftChars="50" w:firstLineChars="150"/>
        <w:jc w:val="left"/>
        <w:rPr>
          <w:color w:val="auto"/>
        </w:rPr>
      </w:pPr>
      <w:r>
        <w:rPr>
          <w:rFonts w:ascii="宋体" w:eastAsia="宋体" w:hAnsi="宋体"/>
          <w:color w:val="auto"/>
        </w:rPr>
        <w:t>【乙】</w:t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t>桑竹垂馀荫，菽稷随时艺。春蚕收长丝，秋熟靡王税。荒路暧交通，鸡犬互鸣吠。俎豆犹古法，衣裳无新制。童孺纵行歌，班白欢游诣。</w:t>
      </w:r>
    </w:p>
    <w:p>
      <w:pPr>
        <w:spacing w:line="380" w:lineRule="exact"/>
        <w:rPr>
          <w:rFonts w:ascii="宋体" w:eastAsia="宋体" w:hAnsi="宋体"/>
          <w:color w:val="auto"/>
          <w:szCs w:val="21"/>
        </w:rPr>
      </w:pPr>
      <w:r>
        <w:rPr>
          <w:rStyle w:val="body-zhushi-span"/>
          <w:rFonts w:ascii="楷体" w:eastAsia="楷体" w:hAnsi="楷体" w:cs="Arial" w:hint="eastAsia"/>
          <w:color w:val="auto"/>
          <w:kern w:val="0"/>
          <w:szCs w:val="21"/>
        </w:rPr>
        <w:t>(</w:t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t>选自《桃花源诗》有删减)</w:t>
      </w:r>
      <w:r>
        <w:rPr>
          <w:color w:val="auto"/>
        </w:rPr>
        <w:br/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 xml:space="preserve">   </w:t>
      </w:r>
      <w:r>
        <w:rPr>
          <w:rFonts w:ascii="宋体" w:eastAsia="宋体" w:hAnsi="宋体"/>
          <w:color w:val="auto"/>
          <w:szCs w:val="21"/>
        </w:rPr>
        <w:t>【</w:t>
      </w:r>
      <w:r>
        <w:rPr>
          <w:rFonts w:ascii="宋体" w:eastAsia="宋体" w:hAnsi="宋体" w:hint="eastAsia"/>
          <w:color w:val="auto"/>
          <w:szCs w:val="21"/>
        </w:rPr>
        <w:t>注</w:t>
      </w:r>
      <w:r>
        <w:rPr>
          <w:rFonts w:ascii="宋体" w:eastAsia="宋体" w:hAnsi="宋体"/>
          <w:color w:val="auto"/>
          <w:szCs w:val="21"/>
        </w:rPr>
        <w:t>】【菽(shū)：豆类。稷(jÌ)：谷类。艺：种植。暧(ài)：遮蔽。俎(zǔ)豆：俎和豆。古代祭祀、宴飨时盛食物用的两种礼器。亦泛指各种礼器。衣裳( cháng)：古时衣指上衣，裳指下裙。后亦泛指衣服。诣(yÌ)：玩耍。】</w:t>
      </w:r>
      <w:r>
        <w:rPr>
          <w:rFonts w:ascii="宋体" w:eastAsia="宋体" w:hAnsi="宋体"/>
          <w:color w:val="auto"/>
          <w:szCs w:val="21"/>
        </w:rPr>
        <w:br/>
      </w:r>
      <w:r>
        <w:rPr>
          <w:rFonts w:ascii="宋体" w:eastAsia="宋体" w:hAnsi="宋体"/>
          <w:color w:val="auto"/>
          <w:szCs w:val="21"/>
        </w:rPr>
        <w:t>15</w:t>
      </w:r>
      <w:r>
        <w:rPr>
          <w:rFonts w:ascii="宋体" w:eastAsia="宋体" w:hAnsi="宋体" w:hint="eastAsia"/>
          <w:color w:val="auto"/>
          <w:szCs w:val="21"/>
        </w:rPr>
        <w:t>.</w:t>
      </w:r>
      <w:r>
        <w:rPr>
          <w:rFonts w:ascii="宋体" w:eastAsia="宋体" w:hAnsi="宋体"/>
          <w:color w:val="auto"/>
          <w:szCs w:val="21"/>
        </w:rPr>
        <w:t>解释下列加点的词语在文中的意思。(5分)</w:t>
      </w:r>
      <w:r>
        <w:rPr>
          <w:rFonts w:ascii="宋体" w:eastAsia="宋体" w:hAnsi="宋体"/>
          <w:color w:val="auto"/>
          <w:szCs w:val="21"/>
        </w:rPr>
        <w:br/>
      </w:r>
      <w:r>
        <w:rPr>
          <w:rFonts w:ascii="宋体" w:eastAsia="宋体" w:hAnsi="宋体"/>
          <w:color w:val="auto"/>
          <w:szCs w:val="21"/>
        </w:rPr>
        <w:t>(1)初极狭，</w:t>
      </w:r>
      <w:r>
        <w:rPr>
          <w:rFonts w:ascii="宋体" w:eastAsia="宋体" w:hAnsi="宋体"/>
          <w:color w:val="auto"/>
          <w:szCs w:val="21"/>
          <w:em w:val="dot"/>
        </w:rPr>
        <w:t>才</w:t>
      </w:r>
      <w:r>
        <w:rPr>
          <w:rFonts w:ascii="宋体" w:eastAsia="宋体" w:hAnsi="宋体"/>
          <w:color w:val="auto"/>
          <w:szCs w:val="21"/>
        </w:rPr>
        <w:t>通人      才</w:t>
      </w:r>
      <w:r>
        <w:rPr>
          <w:rFonts w:ascii="宋体" w:eastAsia="宋体" w:hAnsi="宋体" w:hint="eastAsia"/>
          <w:color w:val="auto"/>
          <w:szCs w:val="21"/>
        </w:rPr>
        <w:t>：_</w:t>
      </w:r>
      <w:r>
        <w:rPr>
          <w:rFonts w:ascii="宋体" w:eastAsia="宋体" w:hAnsi="宋体"/>
          <w:color w:val="auto"/>
          <w:szCs w:val="21"/>
        </w:rPr>
        <w:t>_________      (2)有良田美池桑竹之</w:t>
      </w:r>
      <w:r>
        <w:rPr>
          <w:rFonts w:ascii="宋体" w:eastAsia="宋体" w:hAnsi="宋体"/>
          <w:color w:val="auto"/>
          <w:szCs w:val="21"/>
          <w:em w:val="dot"/>
        </w:rPr>
        <w:t>属</w:t>
      </w:r>
      <w:r>
        <w:rPr>
          <w:rFonts w:ascii="宋体" w:eastAsia="宋体" w:hAnsi="宋体" w:hint="eastAsia"/>
          <w:color w:val="auto"/>
          <w:szCs w:val="21"/>
        </w:rPr>
        <w:t xml:space="preserve"> </w:t>
      </w:r>
      <w:r>
        <w:rPr>
          <w:rFonts w:ascii="宋体" w:eastAsia="宋体" w:hAnsi="宋体"/>
          <w:color w:val="auto"/>
          <w:szCs w:val="21"/>
        </w:rPr>
        <w:t xml:space="preserve"> 属：</w:t>
      </w:r>
      <w:r>
        <w:rPr>
          <w:rFonts w:ascii="宋体" w:eastAsia="宋体" w:hAnsi="宋体" w:hint="eastAsia"/>
          <w:color w:val="auto"/>
          <w:szCs w:val="21"/>
        </w:rPr>
        <w:t>_</w:t>
      </w:r>
      <w:r>
        <w:rPr>
          <w:rFonts w:ascii="宋体" w:eastAsia="宋体" w:hAnsi="宋体"/>
          <w:color w:val="auto"/>
          <w:szCs w:val="21"/>
        </w:rPr>
        <w:t>_________</w:t>
      </w:r>
    </w:p>
    <w:p>
      <w:pPr>
        <w:spacing w:line="380" w:lineRule="exact"/>
        <w:rPr>
          <w:rFonts w:ascii="宋体" w:eastAsia="宋体" w:hAnsi="宋体"/>
          <w:color w:val="auto"/>
          <w:szCs w:val="21"/>
        </w:rPr>
      </w:pPr>
      <w:r>
        <w:rPr>
          <w:rFonts w:ascii="宋体" w:eastAsia="宋体" w:hAnsi="宋体"/>
          <w:color w:val="auto"/>
          <w:szCs w:val="21"/>
        </w:rPr>
        <w:t>(3)阡陌</w:t>
      </w:r>
      <w:r>
        <w:rPr>
          <w:rFonts w:ascii="宋体" w:eastAsia="宋体" w:hAnsi="宋体"/>
          <w:color w:val="auto"/>
          <w:szCs w:val="21"/>
          <w:em w:val="dot"/>
        </w:rPr>
        <w:t>交通</w:t>
      </w:r>
      <w:r>
        <w:rPr>
          <w:rFonts w:ascii="宋体" w:eastAsia="宋体" w:hAnsi="宋体"/>
          <w:color w:val="auto"/>
          <w:szCs w:val="21"/>
        </w:rPr>
        <w:t xml:space="preserve">          交通:</w:t>
      </w:r>
      <w:r>
        <w:rPr>
          <w:rFonts w:ascii="宋体" w:eastAsia="宋体" w:hAnsi="宋体" w:hint="eastAsia"/>
          <w:color w:val="auto"/>
          <w:szCs w:val="21"/>
        </w:rPr>
        <w:t xml:space="preserve"> _</w:t>
      </w:r>
      <w:r>
        <w:rPr>
          <w:rFonts w:ascii="宋体" w:eastAsia="宋体" w:hAnsi="宋体"/>
          <w:color w:val="auto"/>
          <w:szCs w:val="21"/>
        </w:rPr>
        <w:t>_________     (4)</w:t>
      </w:r>
      <w:r>
        <w:rPr>
          <w:rFonts w:ascii="宋体" w:eastAsia="宋体" w:hAnsi="宋体"/>
          <w:color w:val="auto"/>
          <w:szCs w:val="21"/>
          <w:em w:val="dot"/>
        </w:rPr>
        <w:t>悉</w:t>
      </w:r>
      <w:r>
        <w:rPr>
          <w:rFonts w:ascii="宋体" w:eastAsia="宋体" w:hAnsi="宋体"/>
          <w:color w:val="auto"/>
          <w:szCs w:val="21"/>
        </w:rPr>
        <w:t>如外人    悉</w:t>
      </w:r>
      <w:r>
        <w:rPr>
          <w:rFonts w:ascii="宋体" w:eastAsia="宋体" w:hAnsi="宋体" w:hint="eastAsia"/>
          <w:color w:val="auto"/>
          <w:szCs w:val="21"/>
        </w:rPr>
        <w:t>：_</w:t>
      </w:r>
      <w:r>
        <w:rPr>
          <w:rFonts w:ascii="宋体" w:eastAsia="宋体" w:hAnsi="宋体"/>
          <w:color w:val="auto"/>
          <w:szCs w:val="21"/>
        </w:rPr>
        <w:t>_________</w:t>
      </w:r>
    </w:p>
    <w:p>
      <w:pPr>
        <w:spacing w:line="380" w:lineRule="exact"/>
        <w:rPr>
          <w:rFonts w:ascii="宋体" w:eastAsia="宋体" w:hAnsi="宋体"/>
          <w:color w:val="auto"/>
          <w:szCs w:val="21"/>
        </w:rPr>
      </w:pPr>
      <w:r>
        <w:rPr>
          <w:rFonts w:ascii="宋体" w:eastAsia="宋体" w:hAnsi="宋体"/>
          <w:color w:val="auto"/>
          <w:szCs w:val="21"/>
        </w:rPr>
        <w:t>(5)秋熟靡王税          靡</w:t>
      </w:r>
      <w:r>
        <w:rPr>
          <w:rFonts w:ascii="宋体" w:eastAsia="宋体" w:hAnsi="宋体" w:hint="eastAsia"/>
          <w:color w:val="auto"/>
          <w:szCs w:val="21"/>
        </w:rPr>
        <w:t>：_</w:t>
      </w:r>
      <w:r>
        <w:rPr>
          <w:rFonts w:ascii="宋体" w:eastAsia="宋体" w:hAnsi="宋体"/>
          <w:color w:val="auto"/>
          <w:szCs w:val="21"/>
        </w:rPr>
        <w:t>_________</w:t>
      </w:r>
    </w:p>
    <w:p>
      <w:pPr>
        <w:pStyle w:val="NormalWeb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80" w:lineRule="exact"/>
        <w:outlineLvl w:val="9"/>
        <w:rPr>
          <w:rFonts w:asciiTheme="minorEastAsia" w:eastAsiaTheme="minorEastAsia" w:hAnsiTheme="minorEastAsia" w:cs="微软雅黑"/>
          <w:color w:val="auto"/>
          <w:sz w:val="22"/>
          <w:szCs w:val="22"/>
        </w:rPr>
      </w:pPr>
      <w:r>
        <w:rPr>
          <w:rFonts w:ascii="宋体" w:eastAsia="宋体" w:hAnsi="宋体"/>
          <w:color w:val="auto"/>
          <w:szCs w:val="21"/>
        </w:rPr>
        <w:t>16</w:t>
      </w:r>
      <w:r>
        <w:rPr>
          <w:rFonts w:ascii="宋体" w:eastAsia="宋体" w:hAnsi="宋体" w:hint="eastAsia"/>
          <w:color w:val="auto"/>
          <w:szCs w:val="21"/>
        </w:rPr>
        <w:t>.</w:t>
      </w:r>
      <w:r>
        <w:rPr>
          <w:rFonts w:ascii="宋体" w:eastAsia="宋体" w:hAnsi="宋体"/>
          <w:color w:val="auto"/>
          <w:szCs w:val="21"/>
        </w:rPr>
        <w:t>翻译下列句子。(4分)</w:t>
      </w:r>
      <w:r>
        <w:rPr>
          <w:rFonts w:ascii="宋体" w:eastAsia="宋体" w:hAnsi="宋体"/>
          <w:color w:val="auto"/>
          <w:szCs w:val="21"/>
        </w:rPr>
        <w:br/>
      </w:r>
      <w:r>
        <w:rPr>
          <w:rFonts w:ascii="宋体" w:eastAsia="宋体" w:hAnsi="宋体"/>
          <w:color w:val="auto"/>
          <w:szCs w:val="21"/>
        </w:rPr>
        <w:t>(1)土地平旷，屋舍俨然，有良田美池桑竹之属。</w:t>
      </w:r>
      <w:r>
        <w:rPr>
          <w:rFonts w:ascii="宋体" w:eastAsia="宋体" w:hAnsi="宋体"/>
          <w:color w:val="auto"/>
          <w:szCs w:val="21"/>
        </w:rPr>
        <w:br/>
      </w:r>
      <w:r>
        <w:rPr>
          <w:rFonts w:ascii="宋体" w:eastAsia="宋体" w:hAnsi="宋体"/>
          <w:color w:val="auto"/>
          <w:szCs w:val="21"/>
        </w:rPr>
        <w:t>(2)俎豆犹古法，衣裳无新制。</w:t>
      </w:r>
      <w:r>
        <w:rPr>
          <w:rFonts w:ascii="宋体" w:eastAsia="宋体" w:hAnsi="宋体"/>
          <w:color w:val="auto"/>
          <w:szCs w:val="21"/>
        </w:rPr>
        <w:br/>
      </w:r>
      <w:r>
        <w:rPr>
          <w:rFonts w:ascii="宋体" w:eastAsia="宋体" w:hAnsi="宋体"/>
          <w:color w:val="auto"/>
          <w:szCs w:val="21"/>
        </w:rPr>
        <w:t>17</w:t>
      </w:r>
      <w:r>
        <w:rPr>
          <w:rFonts w:ascii="宋体" w:eastAsia="宋体" w:hAnsi="宋体" w:hint="eastAsia"/>
          <w:color w:val="auto"/>
          <w:szCs w:val="21"/>
        </w:rPr>
        <w:t>.</w:t>
      </w:r>
      <w:r>
        <w:rPr>
          <w:rFonts w:ascii="宋体" w:eastAsia="宋体" w:hAnsi="宋体"/>
          <w:color w:val="auto"/>
          <w:szCs w:val="21"/>
        </w:rPr>
        <w:t>【乙】文中“________</w:t>
      </w:r>
      <w:r>
        <w:rPr>
          <w:rFonts w:ascii="宋体" w:eastAsia="宋体" w:hAnsi="宋体" w:hint="eastAsia"/>
          <w:color w:val="auto"/>
          <w:szCs w:val="21"/>
        </w:rPr>
        <w:t>，_</w:t>
      </w:r>
      <w:r>
        <w:rPr>
          <w:rFonts w:ascii="宋体" w:eastAsia="宋体" w:hAnsi="宋体"/>
          <w:color w:val="auto"/>
          <w:szCs w:val="21"/>
        </w:rPr>
        <w:t>_______”和【甲】文中的“黄发垂髫，并怡然自乐”内容一致，都描绘出</w:t>
      </w:r>
      <w:r>
        <w:rPr>
          <w:rFonts w:ascii="宋体" w:eastAsia="宋体" w:hAnsi="宋体" w:hint="eastAsia"/>
          <w:color w:val="auto"/>
          <w:szCs w:val="21"/>
        </w:rPr>
        <w:t>一</w:t>
      </w:r>
      <w:r>
        <w:rPr>
          <w:rFonts w:ascii="宋体" w:eastAsia="宋体" w:hAnsi="宋体"/>
          <w:color w:val="auto"/>
          <w:szCs w:val="21"/>
        </w:rPr>
        <w:t>幅和乐的生活图景。(2分)</w:t>
      </w:r>
      <w:r>
        <w:rPr>
          <w:rFonts w:ascii="宋体" w:eastAsia="宋体" w:hAnsi="宋体"/>
          <w:color w:val="auto"/>
          <w:szCs w:val="21"/>
        </w:rPr>
        <w:br/>
      </w:r>
      <w:r>
        <w:rPr>
          <w:rFonts w:ascii="宋体" w:eastAsia="宋体" w:hAnsi="宋体"/>
          <w:color w:val="auto"/>
          <w:szCs w:val="21"/>
        </w:rPr>
        <w:t>18</w:t>
      </w:r>
      <w:r>
        <w:rPr>
          <w:rFonts w:ascii="宋体" w:eastAsia="宋体" w:hAnsi="宋体" w:hint="eastAsia"/>
          <w:color w:val="auto"/>
          <w:szCs w:val="21"/>
        </w:rPr>
        <w:t>.</w:t>
      </w:r>
      <w:r>
        <w:rPr>
          <w:rFonts w:ascii="宋体" w:eastAsia="宋体" w:hAnsi="宋体"/>
          <w:color w:val="auto"/>
          <w:szCs w:val="21"/>
        </w:rPr>
        <w:t>结合【甲】【乙】两文的内容，说说陶渊明笔下的“世外桃源”社会具有哪些特点?(4分)</w:t>
      </w:r>
      <w:r>
        <w:rPr>
          <w:rFonts w:ascii="宋体" w:eastAsia="宋体" w:hAnsi="宋体"/>
          <w:color w:val="auto"/>
          <w:szCs w:val="21"/>
        </w:rPr>
        <w:br/>
      </w:r>
      <w:r>
        <w:rPr>
          <w:rFonts w:ascii="宋体" w:eastAsia="宋体" w:hAnsi="宋体"/>
          <w:b/>
          <w:color w:val="auto"/>
          <w:szCs w:val="21"/>
        </w:rPr>
        <w:t>三、写作(55分)</w:t>
      </w:r>
      <w:r>
        <w:rPr>
          <w:rFonts w:ascii="宋体" w:eastAsia="宋体" w:hAnsi="宋体"/>
          <w:b/>
          <w:color w:val="auto"/>
          <w:szCs w:val="21"/>
        </w:rPr>
        <w:br/>
      </w:r>
      <w:r>
        <w:rPr>
          <w:rFonts w:ascii="宋体" w:eastAsia="宋体" w:hAnsi="宋体"/>
          <w:color w:val="auto"/>
          <w:szCs w:val="21"/>
        </w:rPr>
        <w:t>19</w:t>
      </w:r>
      <w:r>
        <w:rPr>
          <w:rFonts w:ascii="宋体" w:eastAsia="宋体" w:hAnsi="宋体" w:hint="eastAsia"/>
          <w:color w:val="auto"/>
          <w:szCs w:val="21"/>
        </w:rPr>
        <w:t>.</w:t>
      </w:r>
      <w:r>
        <w:rPr>
          <w:rFonts w:ascii="宋体" w:eastAsia="宋体" w:hAnsi="宋体"/>
          <w:color w:val="auto"/>
          <w:szCs w:val="21"/>
        </w:rPr>
        <w:t>阅读下面文字，按要求作文。(55分)</w:t>
      </w:r>
      <w:r>
        <w:rPr>
          <w:color w:val="auto"/>
        </w:rPr>
        <w:br/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 xml:space="preserve">   </w:t>
      </w:r>
      <w:r>
        <w:rPr>
          <w:rStyle w:val="body-zhushi-span"/>
          <w:rFonts w:ascii="楷体" w:eastAsia="楷体" w:hAnsi="楷体" w:cs="Arial"/>
          <w:color w:val="auto"/>
          <w:kern w:val="0"/>
          <w:szCs w:val="21"/>
        </w:rPr>
        <w:t>心灵达善时，世界溢满芬芳，人性之花悄然开放；心灵达美时，心田沐浴阳光，人性之花弥漫芬芳。林徽因说“让世界看见我的每一朵花开”为他人开一朵花，芬芳别人，美丽自已</w:t>
      </w:r>
      <w:r>
        <w:rPr>
          <w:color w:val="auto"/>
        </w:rPr>
        <w:br/>
      </w:r>
      <w:r>
        <w:rPr>
          <w:rFonts w:ascii="宋体" w:eastAsia="宋体" w:hAnsi="宋体"/>
          <w:color w:val="auto"/>
          <w:szCs w:val="21"/>
        </w:rPr>
        <w:t>请以</w:t>
      </w:r>
      <w:r>
        <w:rPr>
          <w:rFonts w:ascii="宋体" w:eastAsia="宋体" w:hAnsi="宋体" w:hint="eastAsia"/>
          <w:b/>
          <w:color w:val="auto"/>
          <w:szCs w:val="21"/>
        </w:rPr>
        <w:t>“</w:t>
      </w:r>
      <w:r>
        <w:rPr>
          <w:rFonts w:ascii="宋体" w:eastAsia="宋体" w:hAnsi="宋体"/>
          <w:b/>
          <w:color w:val="auto"/>
          <w:szCs w:val="21"/>
        </w:rPr>
        <w:t>我愿为你再开一朵花</w:t>
      </w:r>
      <w:r>
        <w:rPr>
          <w:rFonts w:ascii="宋体" w:eastAsia="宋体" w:hAnsi="宋体" w:hint="eastAsia"/>
          <w:b/>
          <w:color w:val="auto"/>
          <w:szCs w:val="21"/>
        </w:rPr>
        <w:t>”</w:t>
      </w:r>
      <w:r>
        <w:rPr>
          <w:rFonts w:ascii="宋体" w:eastAsia="宋体" w:hAnsi="宋体"/>
          <w:color w:val="auto"/>
          <w:szCs w:val="21"/>
        </w:rPr>
        <w:t>为题，写一篇不少于60</w:t>
      </w:r>
      <w:r>
        <w:rPr>
          <w:rFonts w:ascii="宋体" w:eastAsia="宋体" w:hAnsi="宋体" w:hint="eastAsia"/>
          <w:color w:val="auto"/>
          <w:szCs w:val="21"/>
        </w:rPr>
        <w:t>0</w:t>
      </w:r>
      <w:r>
        <w:rPr>
          <w:rFonts w:ascii="宋体" w:eastAsia="宋体" w:hAnsi="宋体"/>
          <w:color w:val="auto"/>
          <w:szCs w:val="21"/>
        </w:rPr>
        <w:t>字的作文。</w:t>
      </w:r>
      <w:r>
        <w:rPr>
          <w:color w:val="auto"/>
        </w:rPr>
        <w:br/>
      </w:r>
      <w:r>
        <w:rPr>
          <w:rFonts w:asciiTheme="minorEastAsia" w:eastAsiaTheme="minorEastAsia" w:hAnsiTheme="minorEastAsia" w:cs="微软雅黑" w:hint="eastAsia"/>
          <w:color w:val="auto"/>
          <w:sz w:val="22"/>
          <w:szCs w:val="22"/>
        </w:rPr>
        <w:t>【提示与要求】</w:t>
      </w:r>
    </w:p>
    <w:p>
      <w:pPr>
        <w:pStyle w:val="NormalWeb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80" w:lineRule="exact"/>
        <w:outlineLvl w:val="9"/>
        <w:rPr>
          <w:rFonts w:asciiTheme="minorEastAsia" w:eastAsiaTheme="minorEastAsia" w:hAnsiTheme="minorEastAsia" w:cs="微软雅黑"/>
          <w:color w:val="auto"/>
          <w:sz w:val="22"/>
          <w:szCs w:val="22"/>
        </w:rPr>
      </w:pPr>
      <w:r>
        <w:rPr>
          <w:rFonts w:asciiTheme="minorEastAsia" w:eastAsiaTheme="minorEastAsia" w:hAnsiTheme="minorEastAsia" w:cs="微软雅黑" w:hint="eastAsia"/>
          <w:color w:val="auto"/>
          <w:sz w:val="22"/>
          <w:szCs w:val="22"/>
        </w:rPr>
        <w:t>(1)可以大胆选择，你最能驾驭的文体进行写作.</w:t>
      </w:r>
    </w:p>
    <w:p>
      <w:pPr>
        <w:pStyle w:val="NormalWeb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80" w:lineRule="exact"/>
        <w:outlineLvl w:val="9"/>
        <w:rPr>
          <w:rFonts w:asciiTheme="minorEastAsia" w:eastAsiaTheme="minorEastAsia" w:hAnsiTheme="minorEastAsia" w:cs="微软雅黑"/>
          <w:color w:val="auto"/>
          <w:sz w:val="22"/>
          <w:szCs w:val="22"/>
        </w:rPr>
      </w:pPr>
      <w:r>
        <w:rPr>
          <w:rFonts w:asciiTheme="minorEastAsia" w:eastAsiaTheme="minorEastAsia" w:hAnsiTheme="minorEastAsia" w:cs="微软雅黑" w:hint="eastAsia"/>
          <w:color w:val="auto"/>
          <w:sz w:val="22"/>
          <w:szCs w:val="22"/>
        </w:rPr>
        <w:t>(2)文中不要出现真实的姓名、校名、人名等。</w:t>
      </w:r>
    </w:p>
    <w:p>
      <w:pPr>
        <w:pStyle w:val="NormalWeb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80" w:lineRule="exact"/>
        <w:outlineLvl w:val="9"/>
        <w:rPr>
          <w:rFonts w:asciiTheme="minorEastAsia" w:eastAsiaTheme="minorEastAsia" w:hAnsiTheme="minorEastAsia" w:cs="微软雅黑"/>
          <w:color w:val="auto"/>
          <w:sz w:val="22"/>
          <w:szCs w:val="22"/>
        </w:rPr>
      </w:pPr>
      <w:r>
        <w:rPr>
          <w:rFonts w:asciiTheme="minorEastAsia" w:eastAsiaTheme="minorEastAsia" w:hAnsiTheme="minorEastAsia" w:cs="微软雅黑" w:hint="eastAsia"/>
          <w:color w:val="auto"/>
          <w:sz w:val="22"/>
          <w:szCs w:val="22"/>
        </w:rPr>
        <w:t>(3)抄袭是不良行为，请不要照搬别人的文章。</w:t>
      </w:r>
    </w:p>
    <w:p>
      <w:pPr>
        <w:pStyle w:val="Normal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80" w:lineRule="exact"/>
        <w:ind w:firstLine="420" w:firstLineChars="200"/>
        <w:jc w:val="left"/>
        <w:textAlignment w:val="center"/>
        <w:outlineLvl w:val="9"/>
        <w:rPr>
          <w:rFonts w:ascii="楷体" w:eastAsia="楷体" w:hAnsi="楷体" w:cs="宋体"/>
          <w:color w:val="auto"/>
          <w:sz w:val="22"/>
          <w:szCs w:val="22"/>
        </w:rPr>
      </w:pPr>
    </w:p>
    <w:tbl>
      <w:tblPr>
        <w:tblStyle w:val="TableNormal"/>
        <w:tblW w:w="9010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7"/>
        <w:gridCol w:w="447"/>
        <w:gridCol w:w="447"/>
        <w:gridCol w:w="447"/>
        <w:gridCol w:w="447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531"/>
      </w:tblGrid>
      <w:tr>
        <w:tblPrEx>
          <w:tblW w:w="9010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4"/>
          <w:jc w:val="center"/>
        </w:trPr>
        <w:tc>
          <w:tcPr>
            <w:tcW w:w="9010" w:type="dxa"/>
            <w:gridSpan w:val="20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/>
          <w:jc w:val="center"/>
        </w:trPr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4"/>
          <w:jc w:val="center"/>
        </w:trPr>
        <w:tc>
          <w:tcPr>
            <w:tcW w:w="9010" w:type="dxa"/>
            <w:gridSpan w:val="20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/>
          <w:jc w:val="center"/>
        </w:trPr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4"/>
          <w:jc w:val="center"/>
        </w:trPr>
        <w:tc>
          <w:tcPr>
            <w:tcW w:w="9010" w:type="dxa"/>
            <w:gridSpan w:val="20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/>
          <w:jc w:val="center"/>
        </w:trPr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4"/>
          <w:jc w:val="center"/>
        </w:trPr>
        <w:tc>
          <w:tcPr>
            <w:tcW w:w="9010" w:type="dxa"/>
            <w:gridSpan w:val="20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/>
          <w:jc w:val="center"/>
        </w:trPr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4"/>
          <w:jc w:val="center"/>
        </w:trPr>
        <w:tc>
          <w:tcPr>
            <w:tcW w:w="9010" w:type="dxa"/>
            <w:gridSpan w:val="20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楷体" w:eastAsia="楷体" w:hAnsi="楷体" w:hint="eastAsia"/>
                <w:b/>
                <w:bCs/>
                <w:color w:val="auto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</w:t>
            </w: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/>
          <w:jc w:val="center"/>
        </w:trPr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4"/>
          <w:jc w:val="center"/>
        </w:trPr>
        <w:tc>
          <w:tcPr>
            <w:tcW w:w="9010" w:type="dxa"/>
            <w:gridSpan w:val="20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/>
          <w:jc w:val="center"/>
        </w:trPr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4"/>
          <w:jc w:val="center"/>
        </w:trPr>
        <w:tc>
          <w:tcPr>
            <w:tcW w:w="9010" w:type="dxa"/>
            <w:gridSpan w:val="20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/>
          <w:jc w:val="center"/>
        </w:trPr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4"/>
          <w:jc w:val="center"/>
        </w:trPr>
        <w:tc>
          <w:tcPr>
            <w:tcW w:w="9010" w:type="dxa"/>
            <w:gridSpan w:val="20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/>
          <w:jc w:val="center"/>
        </w:trPr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4"/>
          <w:jc w:val="center"/>
        </w:trPr>
        <w:tc>
          <w:tcPr>
            <w:tcW w:w="9010" w:type="dxa"/>
            <w:gridSpan w:val="20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/>
          <w:jc w:val="center"/>
        </w:trPr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90"/>
          <w:jc w:val="center"/>
        </w:trPr>
        <w:tc>
          <w:tcPr>
            <w:tcW w:w="9010" w:type="dxa"/>
            <w:gridSpan w:val="20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楷体" w:eastAsia="楷体" w:hAnsi="楷体" w:hint="eastAsia"/>
                <w:b/>
                <w:bCs/>
                <w:color w:val="auto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</w:t>
            </w: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/>
          <w:jc w:val="center"/>
        </w:trPr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4"/>
          <w:jc w:val="center"/>
        </w:trPr>
        <w:tc>
          <w:tcPr>
            <w:tcW w:w="9010" w:type="dxa"/>
            <w:gridSpan w:val="20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/>
          <w:jc w:val="center"/>
        </w:trPr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4"/>
          <w:jc w:val="center"/>
        </w:trPr>
        <w:tc>
          <w:tcPr>
            <w:tcW w:w="9010" w:type="dxa"/>
            <w:gridSpan w:val="20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/>
          <w:jc w:val="center"/>
        </w:trPr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4"/>
          <w:jc w:val="center"/>
        </w:trPr>
        <w:tc>
          <w:tcPr>
            <w:tcW w:w="9010" w:type="dxa"/>
            <w:gridSpan w:val="20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/>
          <w:jc w:val="center"/>
        </w:trPr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4"/>
          <w:jc w:val="center"/>
        </w:trPr>
        <w:tc>
          <w:tcPr>
            <w:tcW w:w="9010" w:type="dxa"/>
            <w:gridSpan w:val="20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/>
          <w:jc w:val="center"/>
        </w:trPr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34"/>
          <w:jc w:val="center"/>
        </w:trPr>
        <w:tc>
          <w:tcPr>
            <w:tcW w:w="9010" w:type="dxa"/>
            <w:gridSpan w:val="20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楷体" w:eastAsia="楷体" w:hAnsi="楷体" w:hint="eastAsia"/>
                <w:b/>
                <w:bCs/>
                <w:color w:val="auto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</w:t>
            </w: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/>
          <w:jc w:val="center"/>
        </w:trPr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38"/>
          <w:jc w:val="center"/>
        </w:trPr>
        <w:tc>
          <w:tcPr>
            <w:tcW w:w="9010" w:type="dxa"/>
            <w:gridSpan w:val="20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/>
          <w:jc w:val="center"/>
        </w:trPr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4"/>
          <w:jc w:val="center"/>
        </w:trPr>
        <w:tc>
          <w:tcPr>
            <w:tcW w:w="9010" w:type="dxa"/>
            <w:gridSpan w:val="20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/>
          <w:jc w:val="center"/>
        </w:trPr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4"/>
          <w:jc w:val="center"/>
        </w:trPr>
        <w:tc>
          <w:tcPr>
            <w:tcW w:w="9010" w:type="dxa"/>
            <w:gridSpan w:val="20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/>
          <w:jc w:val="center"/>
        </w:trPr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4"/>
          <w:jc w:val="center"/>
        </w:trPr>
        <w:tc>
          <w:tcPr>
            <w:tcW w:w="9010" w:type="dxa"/>
            <w:gridSpan w:val="20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/>
          <w:jc w:val="center"/>
        </w:trPr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90"/>
          <w:jc w:val="center"/>
        </w:trPr>
        <w:tc>
          <w:tcPr>
            <w:tcW w:w="9010" w:type="dxa"/>
            <w:gridSpan w:val="20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楷体" w:eastAsia="楷体" w:hAnsi="楷体" w:hint="eastAsia"/>
                <w:b/>
                <w:bCs/>
                <w:color w:val="auto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</w:t>
            </w: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/>
          <w:jc w:val="center"/>
        </w:trPr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4"/>
          <w:jc w:val="center"/>
        </w:trPr>
        <w:tc>
          <w:tcPr>
            <w:tcW w:w="9010" w:type="dxa"/>
            <w:gridSpan w:val="20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/>
          <w:jc w:val="center"/>
        </w:trPr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outlineLvl w:val="9"/>
              <w:rPr>
                <w:rFonts w:ascii="楷体" w:eastAsia="楷体" w:hAnsi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4"/>
          <w:jc w:val="center"/>
        </w:trPr>
        <w:tc>
          <w:tcPr>
            <w:tcW w:w="9010" w:type="dxa"/>
            <w:gridSpan w:val="20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/>
          <w:jc w:val="center"/>
        </w:trPr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4"/>
          <w:jc w:val="center"/>
        </w:trPr>
        <w:tc>
          <w:tcPr>
            <w:tcW w:w="9010" w:type="dxa"/>
            <w:gridSpan w:val="20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/>
          <w:jc w:val="center"/>
        </w:trPr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4"/>
          <w:jc w:val="center"/>
        </w:trPr>
        <w:tc>
          <w:tcPr>
            <w:tcW w:w="9010" w:type="dxa"/>
            <w:gridSpan w:val="20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/>
          <w:jc w:val="center"/>
        </w:trPr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Cs/>
                <w:color w:val="auto"/>
                <w:sz w:val="22"/>
                <w:szCs w:val="22"/>
              </w:rPr>
            </w:pPr>
          </w:p>
        </w:tc>
        <w:tc>
          <w:tcPr>
            <w:tcW w:w="5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Cs/>
                <w:color w:val="auto"/>
                <w:sz w:val="22"/>
                <w:szCs w:val="22"/>
              </w:rPr>
            </w:pPr>
            <w:r>
              <w:rPr>
                <w:rFonts w:ascii="楷体" w:eastAsia="楷体" w:hAnsi="楷体" w:cs="楷体" w:hint="eastAsia"/>
                <w:bCs/>
                <w:color w:val="auto"/>
                <w:sz w:val="22"/>
                <w:szCs w:val="22"/>
              </w:rPr>
              <w:t>500</w:t>
            </w: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4"/>
          <w:jc w:val="center"/>
        </w:trPr>
        <w:tc>
          <w:tcPr>
            <w:tcW w:w="9010" w:type="dxa"/>
            <w:gridSpan w:val="20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auto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500</w:t>
            </w: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/>
          <w:jc w:val="center"/>
        </w:trPr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4"/>
          <w:jc w:val="center"/>
        </w:trPr>
        <w:tc>
          <w:tcPr>
            <w:tcW w:w="9010" w:type="dxa"/>
            <w:gridSpan w:val="20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/>
          <w:jc w:val="center"/>
        </w:trPr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4"/>
          <w:jc w:val="center"/>
        </w:trPr>
        <w:tc>
          <w:tcPr>
            <w:tcW w:w="9010" w:type="dxa"/>
            <w:gridSpan w:val="20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/>
          <w:jc w:val="center"/>
        </w:trPr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4"/>
          <w:jc w:val="center"/>
        </w:trPr>
        <w:tc>
          <w:tcPr>
            <w:tcW w:w="9010" w:type="dxa"/>
            <w:gridSpan w:val="20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/>
          <w:jc w:val="center"/>
        </w:trPr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4"/>
          <w:jc w:val="center"/>
        </w:trPr>
        <w:tc>
          <w:tcPr>
            <w:tcW w:w="9010" w:type="dxa"/>
            <w:gridSpan w:val="20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/>
          <w:jc w:val="center"/>
        </w:trPr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Cs/>
                <w:color w:val="auto"/>
                <w:sz w:val="22"/>
                <w:szCs w:val="22"/>
              </w:rPr>
            </w:pPr>
          </w:p>
        </w:tc>
        <w:tc>
          <w:tcPr>
            <w:tcW w:w="5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Cs/>
                <w:color w:val="auto"/>
                <w:sz w:val="22"/>
                <w:szCs w:val="22"/>
              </w:rPr>
            </w:pPr>
            <w:r>
              <w:rPr>
                <w:rFonts w:ascii="楷体" w:eastAsia="楷体" w:hAnsi="楷体" w:cs="楷体" w:hint="eastAsia"/>
                <w:bCs/>
                <w:color w:val="auto"/>
                <w:sz w:val="22"/>
                <w:szCs w:val="22"/>
              </w:rPr>
              <w:t>600</w:t>
            </w: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4"/>
          <w:jc w:val="center"/>
        </w:trPr>
        <w:tc>
          <w:tcPr>
            <w:tcW w:w="9010" w:type="dxa"/>
            <w:gridSpan w:val="20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auto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</w:t>
            </w: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/>
          <w:jc w:val="center"/>
        </w:trPr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4"/>
          <w:jc w:val="center"/>
        </w:trPr>
        <w:tc>
          <w:tcPr>
            <w:tcW w:w="9010" w:type="dxa"/>
            <w:gridSpan w:val="20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/>
          <w:jc w:val="center"/>
        </w:trPr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4"/>
          <w:jc w:val="center"/>
        </w:trPr>
        <w:tc>
          <w:tcPr>
            <w:tcW w:w="9010" w:type="dxa"/>
            <w:gridSpan w:val="20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/>
          <w:jc w:val="center"/>
        </w:trPr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4"/>
          <w:jc w:val="center"/>
        </w:trPr>
        <w:tc>
          <w:tcPr>
            <w:tcW w:w="9010" w:type="dxa"/>
            <w:gridSpan w:val="20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/>
          <w:jc w:val="center"/>
        </w:trPr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4"/>
          <w:jc w:val="center"/>
        </w:trPr>
        <w:tc>
          <w:tcPr>
            <w:tcW w:w="9010" w:type="dxa"/>
            <w:gridSpan w:val="20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/>
          <w:jc w:val="center"/>
        </w:trPr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Cs/>
                <w:color w:val="auto"/>
                <w:sz w:val="22"/>
                <w:szCs w:val="22"/>
              </w:rPr>
            </w:pPr>
          </w:p>
        </w:tc>
        <w:tc>
          <w:tcPr>
            <w:tcW w:w="5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Cs/>
                <w:color w:val="auto"/>
                <w:sz w:val="22"/>
                <w:szCs w:val="22"/>
              </w:rPr>
            </w:pPr>
            <w:r>
              <w:rPr>
                <w:rFonts w:ascii="楷体" w:eastAsia="楷体" w:hAnsi="楷体" w:cs="楷体" w:hint="eastAsia"/>
                <w:bCs/>
                <w:color w:val="auto"/>
                <w:sz w:val="22"/>
                <w:szCs w:val="22"/>
              </w:rPr>
              <w:t>700</w:t>
            </w:r>
          </w:p>
        </w:tc>
      </w:tr>
      <w:tr>
        <w:tblPrEx>
          <w:tblW w:w="901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4"/>
          <w:jc w:val="center"/>
        </w:trPr>
        <w:tc>
          <w:tcPr>
            <w:tcW w:w="9010" w:type="dxa"/>
            <w:gridSpan w:val="20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outlineLvl w:val="9"/>
              <w:rPr>
                <w:rFonts w:ascii="楷体" w:eastAsia="楷体" w:hAnsi="楷体" w:cs="楷体"/>
                <w:b/>
                <w:bCs/>
                <w:color w:val="auto"/>
                <w:sz w:val="22"/>
                <w:szCs w:val="22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80" w:lineRule="exact"/>
        <w:outlineLvl w:val="9"/>
        <w:rPr>
          <w:color w:val="auto"/>
          <w:sz w:val="22"/>
          <w:szCs w:val="22"/>
        </w:rPr>
      </w:pPr>
    </w:p>
    <w:sectPr>
      <w:headerReference w:type="even" r:id="rId8"/>
      <w:headerReference w:type="default" r:id="rId9"/>
      <w:footerReference w:type="even" r:id="rId10"/>
      <w:footerReference w:type="default" r:id="rId11"/>
      <w:pgSz w:w="23757" w:h="16783" w:orient="landscape"/>
      <w:pgMar w:top="1377" w:right="1276" w:bottom="1997" w:left="1276" w:header="709" w:footer="592" w:gutter="0"/>
      <w:cols w:num="2" w:sep="1" w:space="720" w:equalWidth="0">
        <w:col w:w="10080" w:space="1260"/>
        <w:col w:w="9865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drawing>
        <wp:inline distT="0" distB="0" distL="114300" distR="114300">
          <wp:extent cx="13564870" cy="429895"/>
          <wp:effectExtent l="0" t="0" r="17780" b="8255"/>
          <wp:docPr id="10" name="图片 3" descr="C:\Users\MAOMAO\Desktop\图片1.jpg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3" descr="C:\Users\MAOMAO\Desktop\图片1.jpg图片1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13564870" cy="4298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>6</w:instrText>
    </w:r>
    <w:r>
      <w:fldChar w:fldCharType="end"/>
    </w:r>
    <w:r>
      <w:instrText xml:space="preserve"> </w:instrText>
    </w:r>
    <w:r>
      <w:fldChar w:fldCharType="separate"/>
    </w:r>
    <w:r>
      <w:t>6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>
      <w:instrText>6</w:instrText>
    </w:r>
    <w:r>
      <w:fldChar w:fldCharType="end"/>
    </w:r>
    <w:r>
      <w:instrText xml:space="preserve"> </w:instrText>
    </w:r>
    <w:r>
      <w:fldChar w:fldCharType="separate"/>
    </w:r>
    <w:r>
      <w:t>6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>
      <w:instrText>4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jc w:val="left"/>
    </w:pPr>
    <w:r>
      <w:rPr>
        <w:rFonts w:hint="eastAsia"/>
      </w:rPr>
      <w:drawing>
        <wp:inline distT="0" distB="0" distL="114300" distR="114300">
          <wp:extent cx="13514705" cy="367030"/>
          <wp:effectExtent l="0" t="0" r="0" b="13970"/>
          <wp:docPr id="11" name="图片 1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" descr="1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13514705" cy="36703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23D25923"/>
    <w:multiLevelType w:val="multilevel"/>
    <w:tmpl w:val="23D25923"/>
    <w:lvl w:ilvl="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392E5FEA"/>
    <w:multiLevelType w:val="multilevel"/>
    <w:tmpl w:val="392E5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45B0C65"/>
    <w:multiLevelType w:val="multilevel"/>
    <w:tmpl w:val="445B0C65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38269DC"/>
    <w:multiLevelType w:val="multilevel"/>
    <w:tmpl w:val="538269DC"/>
    <w:lvl w:ilvl="0">
      <w:start w:val="1"/>
      <w:numFmt w:val="decimal"/>
      <w:lvlText w:val="（%1）"/>
      <w:lvlJc w:val="left"/>
      <w:pPr>
        <w:ind w:left="105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70" w:hanging="420"/>
      </w:pPr>
    </w:lvl>
    <w:lvl w:ilvl="2">
      <w:start w:val="1"/>
      <w:numFmt w:val="lowerRoman"/>
      <w:lvlText w:val="%3."/>
      <w:lvlJc w:val="right"/>
      <w:pPr>
        <w:ind w:left="1590" w:hanging="420"/>
      </w:pPr>
    </w:lvl>
    <w:lvl w:ilvl="3">
      <w:start w:val="1"/>
      <w:numFmt w:val="decimal"/>
      <w:lvlText w:val="%4."/>
      <w:lvlJc w:val="left"/>
      <w:pPr>
        <w:ind w:left="2010" w:hanging="420"/>
      </w:pPr>
    </w:lvl>
    <w:lvl w:ilvl="4">
      <w:start w:val="1"/>
      <w:numFmt w:val="lowerLetter"/>
      <w:lvlText w:val="%5)"/>
      <w:lvlJc w:val="left"/>
      <w:pPr>
        <w:ind w:left="2430" w:hanging="420"/>
      </w:pPr>
    </w:lvl>
    <w:lvl w:ilvl="5">
      <w:start w:val="1"/>
      <w:numFmt w:val="lowerRoman"/>
      <w:lvlText w:val="%6."/>
      <w:lvlJc w:val="right"/>
      <w:pPr>
        <w:ind w:left="2850" w:hanging="420"/>
      </w:pPr>
    </w:lvl>
    <w:lvl w:ilvl="6">
      <w:start w:val="1"/>
      <w:numFmt w:val="decimal"/>
      <w:lvlText w:val="%7."/>
      <w:lvlJc w:val="left"/>
      <w:pPr>
        <w:ind w:left="3270" w:hanging="420"/>
      </w:pPr>
    </w:lvl>
    <w:lvl w:ilvl="7">
      <w:start w:val="1"/>
      <w:numFmt w:val="lowerLetter"/>
      <w:lvlText w:val="%8)"/>
      <w:lvlJc w:val="left"/>
      <w:pPr>
        <w:ind w:left="3690" w:hanging="420"/>
      </w:pPr>
    </w:lvl>
    <w:lvl w:ilvl="8">
      <w:start w:val="1"/>
      <w:numFmt w:val="lowerRoman"/>
      <w:lvlText w:val="%9."/>
      <w:lvlJc w:val="right"/>
      <w:pPr>
        <w:ind w:left="4110" w:hanging="420"/>
      </w:pPr>
    </w:lvl>
  </w:abstractNum>
  <w:abstractNum w:abstractNumId="4">
    <w:nsid w:val="7D5C0F6A"/>
    <w:multiLevelType w:val="multilevel"/>
    <w:tmpl w:val="7D5C0F6A"/>
    <w:lvl w:ilvl="0">
      <w:start w:val="1"/>
      <w:numFmt w:val="decimalEnclosedCircle"/>
      <w:lvlText w:val="%1"/>
      <w:lvlJc w:val="left"/>
      <w:pPr>
        <w:ind w:left="112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605" w:hanging="420"/>
      </w:pPr>
    </w:lvl>
    <w:lvl w:ilvl="2">
      <w:start w:val="1"/>
      <w:numFmt w:val="lowerRoman"/>
      <w:lvlText w:val="%3."/>
      <w:lvlJc w:val="right"/>
      <w:pPr>
        <w:ind w:left="2025" w:hanging="420"/>
      </w:pPr>
    </w:lvl>
    <w:lvl w:ilvl="3">
      <w:start w:val="1"/>
      <w:numFmt w:val="decimal"/>
      <w:lvlText w:val="%4."/>
      <w:lvlJc w:val="left"/>
      <w:pPr>
        <w:ind w:left="2445" w:hanging="420"/>
      </w:pPr>
    </w:lvl>
    <w:lvl w:ilvl="4">
      <w:start w:val="1"/>
      <w:numFmt w:val="lowerLetter"/>
      <w:lvlText w:val="%5)"/>
      <w:lvlJc w:val="left"/>
      <w:pPr>
        <w:ind w:left="2865" w:hanging="420"/>
      </w:pPr>
    </w:lvl>
    <w:lvl w:ilvl="5">
      <w:start w:val="1"/>
      <w:numFmt w:val="lowerRoman"/>
      <w:lvlText w:val="%6."/>
      <w:lvlJc w:val="right"/>
      <w:pPr>
        <w:ind w:left="3285" w:hanging="420"/>
      </w:pPr>
    </w:lvl>
    <w:lvl w:ilvl="6">
      <w:start w:val="1"/>
      <w:numFmt w:val="decimal"/>
      <w:lvlText w:val="%7."/>
      <w:lvlJc w:val="left"/>
      <w:pPr>
        <w:ind w:left="3705" w:hanging="420"/>
      </w:pPr>
    </w:lvl>
    <w:lvl w:ilvl="7">
      <w:start w:val="1"/>
      <w:numFmt w:val="lowerLetter"/>
      <w:lvlText w:val="%8)"/>
      <w:lvlJc w:val="left"/>
      <w:pPr>
        <w:ind w:left="4125" w:hanging="420"/>
      </w:pPr>
    </w:lvl>
    <w:lvl w:ilvl="8">
      <w:start w:val="1"/>
      <w:numFmt w:val="lowerRoman"/>
      <w:lvlText w:val="%9."/>
      <w:lvlJc w:val="right"/>
      <w:pPr>
        <w:ind w:left="4545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qFormat="1"/>
    <w:lsdException w:name="footer" w:semiHidden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qFormat="1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 w:qFormat="1"/>
    <w:lsdException w:name="FollowedHyperlink" w:semiHidden="0" w:uiPriority="0" w:unhideWhenUsed="0"/>
    <w:lsdException w:name="Strong" w:semiHidden="0" w:uiPriority="22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 w:qFormat="1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BodyTextFirstIndent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qFormat/>
    <w:pPr>
      <w:spacing w:beforeAutospacing="1" w:afterAutospacing="1"/>
      <w:jc w:val="left"/>
      <w:outlineLvl w:val="0"/>
    </w:pPr>
    <w:rPr>
      <w:rFonts w:ascii="宋体" w:hAnsi="宋体" w:cs="Times New Roman" w:hint="eastAsia"/>
      <w:b/>
      <w:kern w:val="44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FirstIndent">
    <w:name w:val="Body Text First Indent"/>
    <w:basedOn w:val="BodyText"/>
    <w:unhideWhenUsed/>
    <w:qFormat/>
    <w:pPr>
      <w:ind w:firstLine="420" w:firstLineChars="100"/>
    </w:pPr>
  </w:style>
  <w:style w:type="paragraph" w:styleId="BodyText">
    <w:name w:val="Body Text"/>
    <w:basedOn w:val="Normal"/>
    <w:unhideWhenUsed/>
    <w:qFormat/>
    <w:pPr>
      <w:spacing w:after="120"/>
    </w:pPr>
  </w:style>
  <w:style w:type="paragraph" w:styleId="PlainText">
    <w:name w:val="Plain Text"/>
    <w:basedOn w:val="Normal"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"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qFormat/>
    <w:pPr>
      <w:widowControl/>
      <w:spacing w:line="300" w:lineRule="auto"/>
      <w:ind w:firstLine="200" w:firstLineChars="200"/>
    </w:pPr>
  </w:style>
  <w:style w:type="paragraph" w:customStyle="1" w:styleId="Normal1">
    <w:name w:val="Normal_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paragraph" w:customStyle="1" w:styleId="poem-detail-main-text">
    <w:name w:val="poem-detail-main-text"/>
    <w:basedOn w:val="Normal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body-zhushi-span">
    <w:name w:val="body-zhushi-span"/>
    <w:basedOn w:val="DefaultParagraphFont"/>
    <w:qFormat/>
  </w:style>
  <w:style w:type="character" w:customStyle="1" w:styleId="Char">
    <w:name w:val="批注框文本 Char"/>
    <w:basedOn w:val="DefaultParagraphFont"/>
    <w:link w:val="BalloonText"/>
    <w:qFormat/>
    <w:rPr>
      <w:rFonts w:ascii="Calibri" w:hAnsi="Calibri" w:cs="黑体"/>
      <w:kern w:val="2"/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theme" Target="theme/theme1.xml" /><Relationship Id="rId13" Type="http://schemas.openxmlformats.org/officeDocument/2006/relationships/numbering" Target="numbering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5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1302</Words>
  <Characters>7425</Characters>
  <Application>Microsoft Office Word</Application>
  <DocSecurity>0</DocSecurity>
  <Lines>61</Lines>
  <Paragraphs>17</Paragraphs>
  <ScaleCrop>false</ScaleCrop>
  <Company/>
  <LinksUpToDate>false</LinksUpToDate>
  <CharactersWithSpaces>8710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蓝色妖姬~~</dc:creator>
  <cp:lastModifiedBy>灵魂乱跳的语文君</cp:lastModifiedBy>
  <cp:revision>4</cp:revision>
  <dcterms:created xsi:type="dcterms:W3CDTF">2018-09-27T06:19:00Z</dcterms:created>
  <dcterms:modified xsi:type="dcterms:W3CDTF">2019-01-27T02:36:05Z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