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680" w:firstLineChars="8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08pt;margin-top:891pt;mso-position-horizontal-relative:page;mso-position-vertical-relative:top-margin-area;position:absolute;width:30pt;z-index:251658240">
            <v:imagedata r:id="rId5" o:title=""/>
          </v:shape>
        </w:pict>
      </w:r>
      <w:r>
        <w:rPr>
          <w:rFonts w:asciiTheme="minorEastAsia" w:hAnsiTheme="minorEastAsia" w:cstheme="minorEastAsia" w:hint="eastAsia"/>
          <w:lang w:val="en-US" w:eastAsia="zh-CN"/>
        </w:rPr>
        <w:t>2018-</w:t>
      </w:r>
      <w:r>
        <w:rPr>
          <w:rFonts w:asciiTheme="minorEastAsia" w:eastAsiaTheme="minorEastAsia" w:hAnsiTheme="minorEastAsia" w:cstheme="minorEastAsia" w:hint="eastAsia"/>
        </w:rPr>
        <w:t>2019学年第一学期期末统一考试九年级数学试卷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一、</w:t>
      </w:r>
      <w:r>
        <w:rPr>
          <w:rFonts w:asciiTheme="minorEastAsia" w:eastAsiaTheme="minorEastAsia" w:hAnsiTheme="minorEastAsia" w:cstheme="minorEastAsia" w:hint="eastAsia"/>
        </w:rPr>
        <w:t>选择题(本大题10小题,每小题3分,共30分</w:t>
      </w:r>
      <w:r>
        <w:rPr>
          <w:rFonts w:asciiTheme="minorEastAsia" w:hAnsiTheme="minorEastAsia" w:cstheme="minorEastAsia" w:hint="eastAsia"/>
          <w:lang w:val="en-US" w:eastAsia="zh-CN"/>
        </w:rPr>
        <w:t>,</w:t>
      </w:r>
      <w:r>
        <w:rPr>
          <w:rFonts w:asciiTheme="minorEastAsia" w:eastAsiaTheme="minorEastAsia" w:hAnsiTheme="minorEastAsia" w:cstheme="minorEastAsia" w:hint="eastAsia"/>
        </w:rPr>
        <w:t>在每小题列出的四个选项中,只有一个是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正确的,请把答题卡上对应题目所选的选项涂黑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1.下列四个几何体中,左视图为圆的几何体是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0500" cy="619125"/>
            <wp:effectExtent l="0" t="0" r="6350" b="9525"/>
            <wp:docPr id="1" name="图片 1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2.将一元二次方程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6" type="#_x0000_t75" style="height:16pt;width:58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KSEE3" ShapeID="_x0000_i1026" DrawAspect="Content" ObjectID="_1468075725" r:id="rId8"/>
        </w:object>
      </w:r>
      <w:r>
        <w:rPr>
          <w:rFonts w:asciiTheme="minorEastAsia" w:eastAsiaTheme="minorEastAsia" w:hAnsiTheme="minorEastAsia" w:cstheme="minorEastAsia" w:hint="eastAsia"/>
        </w:rPr>
        <w:t>化成一般式后,一次项系数和一次项系数分别为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4,-3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B.4,7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C</w:t>
      </w:r>
      <w:r>
        <w:rPr>
          <w:rFonts w:asciiTheme="minorEastAsia" w:eastAsiaTheme="minorEastAsia" w:hAnsiTheme="minorEastAsia" w:cstheme="minorEastAsia" w:hint="eastAsia"/>
        </w:rPr>
        <w:t>.4</w:t>
      </w:r>
      <w:r>
        <w:rPr>
          <w:rFonts w:asciiTheme="minorEastAsia" w:hAnsiTheme="minorEastAsia" w:cstheme="minorEastAsia" w:hint="eastAsia"/>
          <w:lang w:val="en-US" w:eastAsia="zh-CN"/>
        </w:rPr>
        <w:t>,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D.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7" type="#_x0000_t75" style="height:16pt;width:42.95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KSEE3" ShapeID="_x0000_i1027" DrawAspect="Content" ObjectID="_1468075726" r:id="rId10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3.在综合实践活动中,小明、小亮、小颖、小静四位同学用投掷图钉的方法估计针尖朝上的概率,他们的实验次数分别为20次、50次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150次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200次,其中哪位同学的实验相对科学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A.小明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B.</w:t>
      </w:r>
      <w:r>
        <w:rPr>
          <w:rFonts w:asciiTheme="minorEastAsia" w:eastAsiaTheme="minorEastAsia" w:hAnsiTheme="minorEastAsia" w:cstheme="minorEastAsia" w:hint="eastAsia"/>
        </w:rPr>
        <w:t>小亮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C.小颖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D.小静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4.如图,用放大镜将图形放大,应属何种变换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4962525" cy="1209675"/>
            <wp:effectExtent l="0" t="0" r="9525" b="9525"/>
            <wp:docPr id="2" name="图片 2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相似变换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>B.平移变换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>C.旋转变换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</w:rPr>
        <w:t>D.对称变换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5.如图所示的三个矩形中,其中相似图形是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A.甲与乙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</w:rPr>
        <w:t>B.乙与丙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C.甲与丙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</w:rPr>
        <w:t>D.以上都不对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6.平行投影为一点的几何图形不可能是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A.点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B.线段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</w:rPr>
        <w:t>C.射线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</w:t>
      </w:r>
      <w:r>
        <w:rPr>
          <w:rFonts w:asciiTheme="minorEastAsia" w:eastAsiaTheme="minorEastAsia" w:hAnsiTheme="minorEastAsia" w:cstheme="minorEastAsia" w:hint="eastAsia"/>
        </w:rPr>
        <w:t>D.三角形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7.如图,已知某广场菱形ABCD花坛的周长是24米,∠BAD=60°,则花坛对角线BD的长等于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1135" cy="1268095"/>
            <wp:effectExtent l="0" t="0" r="5715" b="8255"/>
            <wp:docPr id="3" name="图片 3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26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28" type="#_x0000_t75" style="height:17pt;width:33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KSEE3" ShapeID="_x0000_i1028" DrawAspect="Content" ObjectID="_1468075727" r:id="rId1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B.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29" type="#_x0000_t75" style="height:16pt;width:20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KSEE3" ShapeID="_x0000_i1029" DrawAspect="Content" ObjectID="_1468075728" r:id="rId16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C.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30" type="#_x0000_t75" style="height:17pt;width:31.95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KSEE3" ShapeID="_x0000_i1030" DrawAspect="Content" ObjectID="_1468075729" r:id="rId18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D.</w:t>
      </w:r>
      <w:r>
        <w:rPr>
          <w:rFonts w:asciiTheme="minorEastAsia" w:hAnsiTheme="minorEastAsia" w:cstheme="minorEastAsia" w:hint="eastAsia"/>
          <w:position w:val="-8"/>
          <w:lang w:val="en-US" w:eastAsia="zh-CN"/>
        </w:rPr>
        <w:object>
          <v:shape id="_x0000_i1031" type="#_x0000_t75" style="height:16pt;width:19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31" DrawAspect="Content" ObjectID="_1468075730" r:id="rId20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8.如图,AB∥CD∥EF,则图中相似三角形的对数为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</w:rPr>
        <w:t>4对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</w:rPr>
        <w:t>B.3对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C.</w:t>
      </w:r>
      <w:r>
        <w:rPr>
          <w:rFonts w:asciiTheme="minorEastAsia" w:eastAsiaTheme="minorEastAsia" w:hAnsiTheme="minorEastAsia" w:cstheme="minorEastAsia" w:hint="eastAsia"/>
        </w:rPr>
        <w:t>2对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</w:rPr>
        <w:t>D.1对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9.如图,点</w:t>
      </w:r>
      <w:r>
        <w:rPr>
          <w:rFonts w:asciiTheme="minorEastAsia" w:hAnsiTheme="minorEastAsia" w:cstheme="minorEastAsia" w:hint="eastAsia"/>
          <w:lang w:val="en-US" w:eastAsia="zh-CN"/>
        </w:rPr>
        <w:t>A</w:t>
      </w:r>
      <w:r>
        <w:rPr>
          <w:rFonts w:asciiTheme="minorEastAsia" w:eastAsiaTheme="minorEastAsia" w:hAnsiTheme="minorEastAsia" w:cstheme="minorEastAsia" w:hint="eastAsia"/>
        </w:rPr>
        <w:t>为反比例函数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32" type="#_x0000_t75" style="height:29pt;width:36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KSEE3" ShapeID="_x0000_i1032" DrawAspect="Content" ObjectID="_1468075731" r:id="rId22"/>
        </w:object>
      </w:r>
      <w:r>
        <w:rPr>
          <w:rFonts w:asciiTheme="minorEastAsia" w:eastAsiaTheme="minorEastAsia" w:hAnsiTheme="minorEastAsia" w:cstheme="minorEastAsia" w:hint="eastAsia"/>
        </w:rPr>
        <w:t>图象上一点,过A作AB⊥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3" type="#_x0000_t75" style="height:10pt;width:9pt" o:oleicon="f" o:ole="" coordsize="21600,21600" o:preferrelative="t" filled="f" stroked="f">
            <v:imagedata r:id="rId23" o:title=""/>
            <o:lock v:ext="edit" aspectratio="t"/>
            <w10:anchorlock/>
          </v:shape>
          <o:OLEObject Type="Embed" ProgID="Equation.KSEE3" ShapeID="_x0000_i1033" DrawAspect="Content" ObjectID="_1468075732" r:id="rId24"/>
        </w:object>
      </w:r>
      <w:r>
        <w:rPr>
          <w:rFonts w:asciiTheme="minorEastAsia" w:eastAsiaTheme="minorEastAsia" w:hAnsiTheme="minorEastAsia" w:cstheme="minorEastAsia" w:hint="eastAsia"/>
        </w:rPr>
        <w:t>轴于点B,连接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M,则△</w:t>
      </w:r>
      <w:r>
        <w:rPr>
          <w:rFonts w:asciiTheme="minorEastAsia" w:hAnsiTheme="minorEastAsia" w:cstheme="minorEastAsia" w:hint="eastAsia"/>
          <w:lang w:val="en-US" w:eastAsia="zh-CN"/>
        </w:rPr>
        <w:t>A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的面积为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A.4               B.-2            </w:t>
      </w:r>
      <w:r>
        <w:rPr>
          <w:rFonts w:asciiTheme="minorEastAsia" w:eastAsiaTheme="minorEastAsia" w:hAnsiTheme="minorEastAsia" w:cstheme="minorEastAsia" w:hint="eastAsia"/>
        </w:rPr>
        <w:t>C.2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</w:rPr>
        <w:t>D.无法确</w:t>
      </w:r>
      <w:r>
        <w:rPr>
          <w:rFonts w:asciiTheme="minorEastAsia" w:hAnsiTheme="minorEastAsia" w:cstheme="minorEastAsia" w:hint="eastAsia"/>
          <w:lang w:val="en-US" w:eastAsia="zh-CN"/>
        </w:rPr>
        <w:t>定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10.如图,已知矩形ABCD中,R、P分别是DC、BC上的点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E.F分别是AP、BP的中点,当P在BC上从B向C移动而R不动时,那么下列结论成立的是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A.线段EF的长逐渐增大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B.线段EF的长逐渐减小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C.线段EF的长不改变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D.</w:t>
      </w:r>
      <w:r>
        <w:rPr>
          <w:rFonts w:asciiTheme="minorEastAsia" w:eastAsiaTheme="minorEastAsia" w:hAnsiTheme="minorEastAsia" w:cstheme="minorEastAsia" w:hint="eastAsia"/>
        </w:rPr>
        <w:t>线段EF的长不能确定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二、填空题(本大题共6小题,每小题4分,满分24分</w:t>
      </w:r>
      <w:r>
        <w:rPr>
          <w:rFonts w:asciiTheme="minorEastAsia" w:hAnsiTheme="minorEastAsia" w:cstheme="minorEastAsia" w:hint="eastAsia"/>
          <w:lang w:val="en-US" w:eastAsia="zh-CN"/>
        </w:rPr>
        <w:t>,</w:t>
      </w:r>
      <w:r>
        <w:rPr>
          <w:rFonts w:asciiTheme="minorEastAsia" w:eastAsiaTheme="minorEastAsia" w:hAnsiTheme="minorEastAsia" w:cstheme="minorEastAsia" w:hint="eastAsia"/>
        </w:rPr>
        <w:t>请将下列各题的正确答案填写在答题卡相应的位置上</w:t>
      </w:r>
      <w:r>
        <w:rPr>
          <w:rFonts w:asciiTheme="minorEastAsia" w:hAnsiTheme="minorEastAsia" w:cstheme="minorEastAsia" w:hint="eastAsia"/>
          <w:lang w:val="en-US" w:eastAsia="zh-CN"/>
        </w:rPr>
        <w:t>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11.</w:t>
      </w:r>
      <w:r>
        <w:rPr>
          <w:rFonts w:asciiTheme="minorEastAsia" w:eastAsiaTheme="minorEastAsia" w:hAnsiTheme="minorEastAsia" w:cstheme="minorEastAsia" w:hint="eastAsia"/>
        </w:rPr>
        <w:t>方程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4" type="#_x0000_t75" style="height:16pt;width:31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KSEE3" ShapeID="_x0000_i1034" DrawAspect="Content" ObjectID="_1468075733" r:id="rId26"/>
        </w:object>
      </w:r>
      <w:r>
        <w:rPr>
          <w:rFonts w:asciiTheme="minorEastAsia" w:eastAsiaTheme="minorEastAsia" w:hAnsiTheme="minorEastAsia" w:cstheme="minorEastAsia" w:hint="eastAsia"/>
        </w:rPr>
        <w:t>的解为</w:t>
      </w:r>
      <w:r>
        <w:rPr>
          <w:rFonts w:asciiTheme="minorEastAsia" w:hAnsiTheme="minorEastAsia" w:cstheme="minorEastAsia" w:hint="eastAsia"/>
          <w:lang w:val="en-US" w:eastAsia="zh-CN"/>
        </w:rPr>
        <w:t>_______.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12.若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5" type="#_x0000_t75" style="height:13pt;width:39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KSEE3" ShapeID="_x0000_i1035" DrawAspect="Content" ObjectID="_1468075734" r:id="rId28"/>
        </w:object>
      </w:r>
      <w:r>
        <w:rPr>
          <w:rFonts w:asciiTheme="minorEastAsia" w:eastAsiaTheme="minorEastAsia" w:hAnsiTheme="minorEastAsia" w:cstheme="minorEastAsia" w:hint="eastAsia"/>
        </w:rPr>
        <w:t>则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36" type="#_x0000_t75" style="height:29pt;width:20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KSEE3" ShapeID="_x0000_i1036" DrawAspect="Content" ObjectID="_1468075735" r:id="rId30"/>
        </w:object>
      </w:r>
      <w:r>
        <w:rPr>
          <w:rFonts w:asciiTheme="minorEastAsia" w:hAnsiTheme="minorEastAsia" w:cstheme="minorEastAsia" w:hint="eastAsia"/>
          <w:lang w:val="en-US" w:eastAsia="zh-CN"/>
        </w:rPr>
        <w:t>______.</w:t>
      </w:r>
    </w:p>
    <w:p>
      <w:pPr>
        <w:rPr>
          <w:rFonts w:asciiTheme="minorEastAsia" w:eastAsiaTheme="minorEastAsia" w:hAnsiTheme="minorEastAsia" w:cstheme="minorEastAsia" w:hint="default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13.在一次摸球试验中,袋中共有红球白球50个,在10次摸球实验中,有4次摸到红球,则摸到红球的概率是</w:t>
      </w:r>
      <w:r>
        <w:rPr>
          <w:rFonts w:asciiTheme="minorEastAsia" w:hAnsiTheme="minorEastAsia" w:cstheme="minorEastAsia" w:hint="eastAsia"/>
          <w:lang w:val="en-US" w:eastAsia="zh-CN"/>
        </w:rPr>
        <w:t>________.</w:t>
      </w:r>
    </w:p>
    <w:p>
      <w:pPr>
        <w:rPr>
          <w:rFonts w:asciiTheme="minorEastAsia" w:eastAsiaTheme="minorEastAsia" w:hAnsiTheme="minorEastAsia" w:cstheme="minorEastAsia" w:hint="default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14.若函数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37" type="#_x0000_t75" style="height:29pt;width:47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KSEE3" ShapeID="_x0000_i1037" DrawAspect="Content" ObjectID="_1468075736" r:id="rId32"/>
        </w:object>
      </w:r>
      <w:r>
        <w:rPr>
          <w:rFonts w:asciiTheme="minorEastAsia" w:hAnsiTheme="minorEastAsia" w:cstheme="minorEastAsia" w:hint="eastAsia"/>
          <w:lang w:val="en-US" w:eastAsia="zh-CN"/>
        </w:rPr>
        <w:t>的图象在每个象限内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8" type="#_x0000_t75" style="height:12pt;width:10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KSEE3" ShapeID="_x0000_i1038" DrawAspect="Content" ObjectID="_1468075737" r:id="rId34"/>
        </w:object>
      </w:r>
      <w:r>
        <w:rPr>
          <w:rFonts w:asciiTheme="minorEastAsia" w:hAnsiTheme="minorEastAsia" w:cstheme="minorEastAsia" w:hint="eastAsia"/>
          <w:lang w:val="en-US" w:eastAsia="zh-CN"/>
        </w:rPr>
        <w:t>的值随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39" type="#_x0000_t75" style="height:10pt;width:9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KSEE3" ShapeID="_x0000_i1039" DrawAspect="Content" ObjectID="_1468075738" r:id="rId36"/>
        </w:object>
      </w:r>
      <w:r>
        <w:rPr>
          <w:rFonts w:asciiTheme="minorEastAsia" w:hAnsiTheme="minorEastAsia" w:cstheme="minorEastAsia" w:hint="eastAsia"/>
          <w:lang w:val="en-US" w:eastAsia="zh-CN"/>
        </w:rPr>
        <w:t>的值增大而增大，则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0" type="#_x0000_t75" style="height:10pt;width:12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40" DrawAspect="Content" ObjectID="_1468075739" r:id="rId38"/>
        </w:object>
      </w:r>
      <w:r>
        <w:rPr>
          <w:rFonts w:asciiTheme="minorEastAsia" w:hAnsiTheme="minorEastAsia" w:cstheme="minorEastAsia" w:hint="eastAsia"/>
          <w:lang w:val="en-US" w:eastAsia="zh-CN"/>
        </w:rPr>
        <w:t>的取值范围是___________.</w:t>
      </w:r>
    </w:p>
    <w:p>
      <w:pPr>
        <w:rPr>
          <w:rFonts w:asciiTheme="minorEastAsia" w:eastAsiaTheme="minorEastAsia" w:hAnsiTheme="minorEastAsia" w:cstheme="minorEastAsia" w:hint="default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15.如图所示,这些图形的正投影图形分别是</w:t>
      </w:r>
      <w:r>
        <w:rPr>
          <w:rFonts w:asciiTheme="minorEastAsia" w:hAnsiTheme="minorEastAsia" w:cstheme="minorEastAsia" w:hint="eastAsia"/>
          <w:lang w:val="en-US" w:eastAsia="zh-CN"/>
        </w:rPr>
        <w:t>______.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819525" cy="1543050"/>
            <wp:effectExtent l="0" t="0" r="9525" b="0"/>
            <wp:docPr id="4" name="图片 4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16.如图,将平行四边形ABCD的边DC延长到E,使CE=CD,连接AE交BC于F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∠AFC=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1" type="#_x0000_t75" style="height:10pt;width:9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41" DrawAspect="Content" ObjectID="_1468075740" r:id="rId41"/>
        </w:object>
      </w:r>
      <w:r>
        <w:rPr>
          <w:rFonts w:asciiTheme="minorEastAsia" w:hAnsiTheme="minorEastAsia" w:cstheme="minorEastAsia" w:hint="eastAsia"/>
          <w:lang w:val="en-US" w:eastAsia="zh-CN"/>
        </w:rPr>
        <w:t>∠</w:t>
      </w:r>
      <w:r>
        <w:rPr>
          <w:rFonts w:asciiTheme="minorEastAsia" w:eastAsiaTheme="minorEastAsia" w:hAnsiTheme="minorEastAsia" w:cstheme="minorEastAsia" w:hint="eastAsia"/>
        </w:rPr>
        <w:t>D,当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2" type="#_x0000_t75" style="height:10pt;width:18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KSEE3" ShapeID="_x0000_i1042" DrawAspect="Content" ObjectID="_1468075741" r:id="rId43"/>
        </w:object>
      </w:r>
      <w:r>
        <w:rPr>
          <w:rFonts w:asciiTheme="minorEastAsia" w:hAnsiTheme="minorEastAsia" w:cstheme="minorEastAsia" w:hint="eastAsia"/>
          <w:lang w:val="en-US" w:eastAsia="zh-CN"/>
        </w:rPr>
        <w:t>______</w:t>
      </w:r>
      <w:r>
        <w:rPr>
          <w:rFonts w:asciiTheme="minorEastAsia" w:eastAsiaTheme="minorEastAsia" w:hAnsiTheme="minorEastAsia" w:cstheme="minorEastAsia" w:hint="eastAsia"/>
        </w:rPr>
        <w:t>时,四边形ABEC是矩形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三、解答题(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)(本大题3小题,每小题6分,共18分)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17.解方程: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3" type="#_x0000_t75" style="height:16pt;width:52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KSEE3" ShapeID="_x0000_i1043" DrawAspect="Content" ObjectID="_1468075742" r:id="rId45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default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18.已知反比例函数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44" type="#_x0000_t75" style="height:29pt;width:29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KSEE3" ShapeID="_x0000_i1044" DrawAspect="Content" ObjectID="_1468075743" r:id="rId47"/>
        </w:object>
      </w:r>
      <w:r>
        <w:rPr>
          <w:rFonts w:asciiTheme="minorEastAsia" w:eastAsiaTheme="minorEastAsia" w:hAnsiTheme="minorEastAsia" w:cstheme="minorEastAsia" w:hint="eastAsia"/>
        </w:rPr>
        <w:t>的图象经过点(2</w:t>
      </w:r>
      <w:r>
        <w:rPr>
          <w:rFonts w:asciiTheme="minorEastAsia" w:hAnsiTheme="minorEastAsia" w:cstheme="minorEastAsia" w:hint="eastAsia"/>
          <w:lang w:val="en-US" w:eastAsia="zh-CN"/>
        </w:rPr>
        <w:t>,-4).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(1)求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5" type="#_x0000_t75" style="height:13pt;width:10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KSEE3" ShapeID="_x0000_i1045" DrawAspect="Content" ObjectID="_1468075744" r:id="rId49"/>
        </w:object>
      </w:r>
      <w:r>
        <w:rPr>
          <w:rFonts w:asciiTheme="minorEastAsia" w:eastAsiaTheme="minorEastAsia" w:hAnsiTheme="minorEastAsia" w:cstheme="minorEastAsia" w:hint="eastAsia"/>
        </w:rPr>
        <w:t>的值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(2)函数的图象在那几个象限?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6" type="#_x0000_t75" style="height:12pt;width:10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46" DrawAspect="Content" ObjectID="_1468075745" r:id="rId51"/>
        </w:object>
      </w:r>
      <w:r>
        <w:rPr>
          <w:rFonts w:asciiTheme="minorEastAsia" w:eastAsiaTheme="minorEastAsia" w:hAnsiTheme="minorEastAsia" w:cstheme="minorEastAsia" w:hint="eastAsia"/>
        </w:rPr>
        <w:t>随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7" type="#_x0000_t75" style="height:10pt;width:9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KSEE3" ShapeID="_x0000_i1047" DrawAspect="Content" ObjectID="_1468075746" r:id="rId53"/>
        </w:object>
      </w:r>
      <w:r>
        <w:rPr>
          <w:rFonts w:asciiTheme="minorEastAsia" w:eastAsiaTheme="minorEastAsia" w:hAnsiTheme="minorEastAsia" w:cstheme="minorEastAsia" w:hint="eastAsia"/>
        </w:rPr>
        <w:t>的增大怎样变化?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(3)点</w:t>
      </w:r>
      <w:r>
        <w:rPr>
          <w:rFonts w:asciiTheme="minorEastAsia" w:eastAsiaTheme="minorEastAsia" w:hAnsiTheme="minorEastAsia" w:cstheme="minorEastAsia" w:hint="eastAsia"/>
          <w:position w:val="-26"/>
        </w:rPr>
        <w:object>
          <v:shape id="_x0000_i1048" type="#_x0000_t75" style="height:31.95pt;width:1in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KSEE3" ShapeID="_x0000_i1048" DrawAspect="Content" ObjectID="_1468075747" r:id="rId55"/>
        </w:object>
      </w:r>
      <w:r>
        <w:rPr>
          <w:rFonts w:asciiTheme="minorEastAsia" w:eastAsiaTheme="minorEastAsia" w:hAnsiTheme="minorEastAsia" w:cstheme="minorEastAsia" w:hint="eastAsia"/>
        </w:rPr>
        <w:t>在这个函数的图象上吗?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19.把下图中左边的图形,加以放大后画出与它们相似的图形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124200" cy="1581150"/>
            <wp:effectExtent l="0" t="0" r="0" b="0"/>
            <wp:docPr id="5" name="图片 5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四、解答题(二)(本大题3小题,每小题7分,共21分)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20.如图,春节到了,小明亲手制作了3张一样的卡片,在每张卡片上分别写上“新”“年”“好”三个字,并随机放入一个不透明的信封中,然后让小芳分三次从信封中摸3张卡片(每次摸1张,摸出不放回)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4238625" cy="619125"/>
            <wp:effectExtent l="0" t="0" r="9525" b="9525"/>
            <wp:docPr id="6" name="图片 6" descr="mmexport1551253997291_看图王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mmexport1551253997291_看图王(3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(1)小芳第一次抽取的卡片是“新”字的概率是多少?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(2)请通过画树状图或列表,求小芳先后抽取的3张卡片分别是“新年好”的概率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default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21.如图,菱形ABCD的对角线AC、BD相交于点O,AC=6,BD=8,且DE∥AC,AE∥BD,求OE的长.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600200" cy="1114425"/>
            <wp:effectExtent l="0" t="0" r="0" b="9525"/>
            <wp:docPr id="7" name="图片 7" descr="0c69ab2e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c69ab2e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22.关于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9" type="#_x0000_t75" style="height:10pt;width:9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KSEE3" ShapeID="_x0000_i1049" DrawAspect="Content" ObjectID="_1468075748" r:id="rId60"/>
        </w:object>
      </w:r>
      <w:r>
        <w:rPr>
          <w:rFonts w:asciiTheme="minorEastAsia" w:hAnsiTheme="minorEastAsia" w:cstheme="minorEastAsia" w:hint="eastAsia"/>
          <w:lang w:val="en-US" w:eastAsia="zh-CN"/>
        </w:rPr>
        <w:t>的方程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0" type="#_x0000_t75" style="height:18pt;width:100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KSEE3" ShapeID="_x0000_i1050" DrawAspect="Content" ObjectID="_1468075749" r:id="rId62"/>
        </w:object>
      </w:r>
      <w:r>
        <w:rPr>
          <w:rFonts w:asciiTheme="minorEastAsia" w:hAnsiTheme="minorEastAsia" w:cstheme="minorEastAsia" w:hint="eastAsia"/>
          <w:lang w:val="en-US" w:eastAsia="zh-CN"/>
        </w:rPr>
        <w:t>有两个实数根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1" type="#_x0000_t75" style="height:16pt;width:34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KSEE3" ShapeID="_x0000_i1051" DrawAspect="Content" ObjectID="_1468075750" r:id="rId64"/>
        </w:objec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2" type="#_x0000_t75" style="height:13pt;width:10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KSEE3" ShapeID="_x0000_i1052" DrawAspect="Content" ObjectID="_1468075751" r:id="rId66"/>
        </w:object>
      </w:r>
      <w:r>
        <w:rPr>
          <w:rFonts w:asciiTheme="minorEastAsia" w:hAnsiTheme="minorEastAsia" w:cstheme="minorEastAsia" w:hint="eastAsia"/>
          <w:lang w:val="en-US" w:eastAsia="zh-CN"/>
        </w:rPr>
        <w:t>的取值范围；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(2)若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3" type="#_x0000_t75" style="height:16pt;width:78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KSEE3" ShapeID="_x0000_i1053" DrawAspect="Content" ObjectID="_1468075752" r:id="rId68"/>
        </w:object>
      </w:r>
      <w:r>
        <w:rPr>
          <w:rFonts w:asciiTheme="minorEastAsia" w:hAnsiTheme="minorEastAsia" w:cstheme="minorEastAsia" w:hint="eastAsia"/>
          <w:lang w:val="en-US" w:eastAsia="zh-CN"/>
        </w:rPr>
        <w:t>求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4" type="#_x0000_t75" style="height:13pt;width:10pt" o:oleicon="f" o:ole="" coordsize="21600,21600" o:preferrelative="t" filled="f" stroked="f">
            <v:imagedata r:id="rId69" o:title=""/>
            <o:lock v:ext="edit" aspectratio="t"/>
            <w10:anchorlock/>
          </v:shape>
          <o:OLEObject Type="Embed" ProgID="Equation.KSEE3" ShapeID="_x0000_i1054" DrawAspect="Content" ObjectID="_1468075753" r:id="rId70"/>
        </w:object>
      </w:r>
      <w:r>
        <w:rPr>
          <w:rFonts w:asciiTheme="minorEastAsia" w:hAnsiTheme="minorEastAsia" w:cstheme="minorEastAsia" w:hint="eastAsia"/>
          <w:lang w:val="en-US" w:eastAsia="zh-CN"/>
        </w:rPr>
        <w:t>的值。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五、解答题(三)(本大题3小题,每小题9分,共27分)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23.如图,在梯形ABCD中,AD∥BC、∠BAD=90°,且对角线BD⊥DC,试问: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(1)△ABD与△DCB相似吗?请说明理由；</w:t>
      </w:r>
    </w:p>
    <w:p>
      <w:pPr>
        <w:rPr>
          <w:rFonts w:asciiTheme="minorEastAsia" w:hAnsiTheme="minorEastAsia" w:cstheme="minorEastAsia" w:hint="default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(2)若AD=2,BC=8,请求出BD的长.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266825" cy="828675"/>
            <wp:effectExtent l="0" t="0" r="9525" b="9525"/>
            <wp:docPr id="8" name="图片 8" descr="75f934fb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5f934fb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24.在国家政策的调控下,某市的商品房成交均价由今年5月份的每平方米10000元下降到7月份的每平方米8100元。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(1)求6、7两月平均每月降价的百分率；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(2)如果房价继续回落,按此降价的百分率,请你预测到9月份该市的商品房成交均价是否会跌破每平方米6500元?请说明理由。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25.如图,平面直角坐标系中,直线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5" type="#_x0000_t75" style="height:15pt;width:48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KSEE3" ShapeID="_x0000_i1055" DrawAspect="Content" ObjectID="_1468075754" r:id="rId73"/>
        </w:object>
      </w:r>
      <w:r>
        <w:rPr>
          <w:rFonts w:asciiTheme="minorEastAsia" w:hAnsiTheme="minorEastAsia" w:cstheme="minorEastAsia" w:hint="eastAsia"/>
          <w:lang w:val="en-US" w:eastAsia="zh-CN"/>
        </w:rPr>
        <w:t>与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6" type="#_x0000_t75" style="height:10pt;width:9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KSEE3" ShapeID="_x0000_i1056" DrawAspect="Content" ObjectID="_1468075755" r:id="rId75"/>
        </w:object>
      </w:r>
      <w:r>
        <w:rPr>
          <w:rFonts w:asciiTheme="minorEastAsia" w:hAnsiTheme="minorEastAsia" w:cstheme="minorEastAsia" w:hint="eastAsia"/>
          <w:lang w:val="en-US" w:eastAsia="zh-CN"/>
        </w:rPr>
        <w:t>轴、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57" type="#_x0000_t75" style="height:12pt;width:10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KSEE3" ShapeID="_x0000_i1057" DrawAspect="Content" ObjectID="_1468075756" r:id="rId77"/>
        </w:object>
      </w:r>
      <w:r>
        <w:rPr>
          <w:rFonts w:asciiTheme="minorEastAsia" w:hAnsiTheme="minorEastAsia" w:cstheme="minorEastAsia" w:hint="eastAsia"/>
          <w:lang w:val="en-US" w:eastAsia="zh-CN"/>
        </w:rPr>
        <w:t>轴分别交于A、B两点,与反比例函数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58" type="#_x0000_t75" style="height:29pt;width:57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58" DrawAspect="Content" ObjectID="_1468075757" r:id="rId79"/>
        </w:object>
      </w:r>
      <w:r>
        <w:rPr>
          <w:rFonts w:asciiTheme="minorEastAsia" w:hAnsiTheme="minorEastAsia" w:cstheme="minorEastAsia" w:hint="eastAsia"/>
          <w:lang w:val="en-US" w:eastAsia="zh-CN"/>
        </w:rPr>
        <w:t>的图象交于点M(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59" type="#_x0000_t75" style="height:10pt;width:10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KSEE3" ShapeID="_x0000_i1059" DrawAspect="Content" ObjectID="_1468075758" r:id="rId81"/>
        </w:object>
      </w:r>
      <w:r>
        <w:rPr>
          <w:rFonts w:asciiTheme="minorEastAsia" w:hAnsiTheme="minorEastAsia" w:cstheme="minorEastAsia" w:hint="eastAsia"/>
          <w:lang w:val="en-US" w:eastAsia="zh-CN"/>
        </w:rPr>
        <w:t>,4).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(1)求反比例函数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60" type="#_x0000_t75" style="height:29pt;width:57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60" DrawAspect="Content" ObjectID="_1468075759" r:id="rId82"/>
        </w:object>
      </w:r>
      <w:r>
        <w:rPr>
          <w:rFonts w:asciiTheme="minorEastAsia" w:hAnsiTheme="minorEastAsia" w:cstheme="minorEastAsia" w:hint="eastAsia"/>
          <w:lang w:val="en-US" w:eastAsia="zh-CN"/>
        </w:rPr>
        <w:t>的表达式；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(2)若点C在反比例函数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61" type="#_x0000_t75" style="height:29pt;width:57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61" DrawAspect="Content" ObjectID="_1468075760" r:id="rId83"/>
        </w:object>
      </w:r>
      <w:r>
        <w:rPr>
          <w:rFonts w:asciiTheme="minorEastAsia" w:hAnsiTheme="minorEastAsia" w:cstheme="minorEastAsia" w:hint="eastAsia"/>
          <w:lang w:val="en-US" w:eastAsia="zh-CN"/>
        </w:rPr>
        <w:t>的图象上,点D在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62" type="#_x0000_t75" style="height:10pt;width:9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KSEE3" ShapeID="_x0000_i1062" DrawAspect="Content" ObjectID="_1468075761" r:id="rId85"/>
        </w:object>
      </w:r>
      <w:r>
        <w:rPr>
          <w:rFonts w:asciiTheme="minorEastAsia" w:hAnsiTheme="minorEastAsia" w:cstheme="minorEastAsia" w:hint="eastAsia"/>
          <w:lang w:val="en-US" w:eastAsia="zh-CN"/>
        </w:rPr>
        <w:t>轴上,当四边形ABCD是平行四边形时,求点D的坐标。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1495425" cy="1257300"/>
            <wp:effectExtent l="0" t="0" r="9525" b="0"/>
            <wp:docPr id="9" name="图片 9" descr="5617496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6174969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刘德华字体叶根友仿08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1" Type="http://schemas.openxmlformats.org/officeDocument/2006/relationships/image" Target="media/image5.png" /><Relationship Id="rId12" Type="http://schemas.openxmlformats.org/officeDocument/2006/relationships/image" Target="media/image6.png" /><Relationship Id="rId13" Type="http://schemas.openxmlformats.org/officeDocument/2006/relationships/image" Target="media/image7.wmf" /><Relationship Id="rId14" Type="http://schemas.openxmlformats.org/officeDocument/2006/relationships/oleObject" Target="embeddings/oleObject3.bin" /><Relationship Id="rId15" Type="http://schemas.openxmlformats.org/officeDocument/2006/relationships/image" Target="media/image8.wmf" /><Relationship Id="rId16" Type="http://schemas.openxmlformats.org/officeDocument/2006/relationships/oleObject" Target="embeddings/oleObject4.bin" /><Relationship Id="rId17" Type="http://schemas.openxmlformats.org/officeDocument/2006/relationships/image" Target="media/image9.wmf" /><Relationship Id="rId18" Type="http://schemas.openxmlformats.org/officeDocument/2006/relationships/oleObject" Target="embeddings/oleObject5.bin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1.wmf" /><Relationship Id="rId22" Type="http://schemas.openxmlformats.org/officeDocument/2006/relationships/oleObject" Target="embeddings/oleObject7.bin" /><Relationship Id="rId23" Type="http://schemas.openxmlformats.org/officeDocument/2006/relationships/image" Target="media/image12.wmf" /><Relationship Id="rId24" Type="http://schemas.openxmlformats.org/officeDocument/2006/relationships/oleObject" Target="embeddings/oleObject8.bin" /><Relationship Id="rId25" Type="http://schemas.openxmlformats.org/officeDocument/2006/relationships/image" Target="media/image13.wmf" /><Relationship Id="rId26" Type="http://schemas.openxmlformats.org/officeDocument/2006/relationships/oleObject" Target="embeddings/oleObject9.bin" /><Relationship Id="rId27" Type="http://schemas.openxmlformats.org/officeDocument/2006/relationships/image" Target="media/image14.wmf" /><Relationship Id="rId28" Type="http://schemas.openxmlformats.org/officeDocument/2006/relationships/oleObject" Target="embeddings/oleObject10.bin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1.bin" /><Relationship Id="rId31" Type="http://schemas.openxmlformats.org/officeDocument/2006/relationships/image" Target="media/image16.wmf" /><Relationship Id="rId32" Type="http://schemas.openxmlformats.org/officeDocument/2006/relationships/oleObject" Target="embeddings/oleObject12.bin" /><Relationship Id="rId33" Type="http://schemas.openxmlformats.org/officeDocument/2006/relationships/image" Target="media/image17.wmf" /><Relationship Id="rId34" Type="http://schemas.openxmlformats.org/officeDocument/2006/relationships/oleObject" Target="embeddings/oleObject13.bin" /><Relationship Id="rId35" Type="http://schemas.openxmlformats.org/officeDocument/2006/relationships/image" Target="media/image18.wmf" /><Relationship Id="rId36" Type="http://schemas.openxmlformats.org/officeDocument/2006/relationships/oleObject" Target="embeddings/oleObject14.bin" /><Relationship Id="rId37" Type="http://schemas.openxmlformats.org/officeDocument/2006/relationships/image" Target="media/image19.wmf" /><Relationship Id="rId38" Type="http://schemas.openxmlformats.org/officeDocument/2006/relationships/oleObject" Target="embeddings/oleObject15.bin" /><Relationship Id="rId39" Type="http://schemas.openxmlformats.org/officeDocument/2006/relationships/image" Target="media/image20.png" /><Relationship Id="rId4" Type="http://schemas.openxmlformats.org/officeDocument/2006/relationships/customXml" Target="../customXml/item1.xml" /><Relationship Id="rId40" Type="http://schemas.openxmlformats.org/officeDocument/2006/relationships/image" Target="media/image21.wmf" /><Relationship Id="rId41" Type="http://schemas.openxmlformats.org/officeDocument/2006/relationships/oleObject" Target="embeddings/oleObject16.bin" /><Relationship Id="rId42" Type="http://schemas.openxmlformats.org/officeDocument/2006/relationships/image" Target="media/image22.wmf" /><Relationship Id="rId43" Type="http://schemas.openxmlformats.org/officeDocument/2006/relationships/oleObject" Target="embeddings/oleObject17.bin" /><Relationship Id="rId44" Type="http://schemas.openxmlformats.org/officeDocument/2006/relationships/image" Target="media/image23.wmf" /><Relationship Id="rId45" Type="http://schemas.openxmlformats.org/officeDocument/2006/relationships/oleObject" Target="embeddings/oleObject18.bin" /><Relationship Id="rId46" Type="http://schemas.openxmlformats.org/officeDocument/2006/relationships/image" Target="media/image24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5.wmf" /><Relationship Id="rId49" Type="http://schemas.openxmlformats.org/officeDocument/2006/relationships/oleObject" Target="embeddings/oleObject20.bin" /><Relationship Id="rId5" Type="http://schemas.openxmlformats.org/officeDocument/2006/relationships/image" Target="media/image1.png" /><Relationship Id="rId50" Type="http://schemas.openxmlformats.org/officeDocument/2006/relationships/image" Target="media/image26.wmf" /><Relationship Id="rId51" Type="http://schemas.openxmlformats.org/officeDocument/2006/relationships/oleObject" Target="embeddings/oleObject21.bin" /><Relationship Id="rId52" Type="http://schemas.openxmlformats.org/officeDocument/2006/relationships/image" Target="media/image27.wmf" /><Relationship Id="rId53" Type="http://schemas.openxmlformats.org/officeDocument/2006/relationships/oleObject" Target="embeddings/oleObject22.bin" /><Relationship Id="rId54" Type="http://schemas.openxmlformats.org/officeDocument/2006/relationships/image" Target="media/image28.wmf" /><Relationship Id="rId55" Type="http://schemas.openxmlformats.org/officeDocument/2006/relationships/oleObject" Target="embeddings/oleObject23.bin" /><Relationship Id="rId56" Type="http://schemas.openxmlformats.org/officeDocument/2006/relationships/image" Target="media/image29.png" /><Relationship Id="rId57" Type="http://schemas.openxmlformats.org/officeDocument/2006/relationships/image" Target="media/image30.png" /><Relationship Id="rId58" Type="http://schemas.openxmlformats.org/officeDocument/2006/relationships/image" Target="media/image31.png" /><Relationship Id="rId59" Type="http://schemas.openxmlformats.org/officeDocument/2006/relationships/image" Target="media/image32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4.bin" /><Relationship Id="rId61" Type="http://schemas.openxmlformats.org/officeDocument/2006/relationships/image" Target="media/image33.wmf" /><Relationship Id="rId62" Type="http://schemas.openxmlformats.org/officeDocument/2006/relationships/oleObject" Target="embeddings/oleObject25.bin" /><Relationship Id="rId63" Type="http://schemas.openxmlformats.org/officeDocument/2006/relationships/image" Target="media/image34.wmf" /><Relationship Id="rId64" Type="http://schemas.openxmlformats.org/officeDocument/2006/relationships/oleObject" Target="embeddings/oleObject26.bin" /><Relationship Id="rId65" Type="http://schemas.openxmlformats.org/officeDocument/2006/relationships/image" Target="media/image35.wmf" /><Relationship Id="rId66" Type="http://schemas.openxmlformats.org/officeDocument/2006/relationships/oleObject" Target="embeddings/oleObject27.bin" /><Relationship Id="rId67" Type="http://schemas.openxmlformats.org/officeDocument/2006/relationships/image" Target="media/image36.wmf" /><Relationship Id="rId68" Type="http://schemas.openxmlformats.org/officeDocument/2006/relationships/oleObject" Target="embeddings/oleObject28.bin" /><Relationship Id="rId69" Type="http://schemas.openxmlformats.org/officeDocument/2006/relationships/image" Target="media/image37.wmf" /><Relationship Id="rId7" Type="http://schemas.openxmlformats.org/officeDocument/2006/relationships/image" Target="media/image3.wmf" /><Relationship Id="rId70" Type="http://schemas.openxmlformats.org/officeDocument/2006/relationships/oleObject" Target="embeddings/oleObject29.bin" /><Relationship Id="rId71" Type="http://schemas.openxmlformats.org/officeDocument/2006/relationships/image" Target="media/image38.png" /><Relationship Id="rId72" Type="http://schemas.openxmlformats.org/officeDocument/2006/relationships/image" Target="media/image39.wmf" /><Relationship Id="rId73" Type="http://schemas.openxmlformats.org/officeDocument/2006/relationships/oleObject" Target="embeddings/oleObject30.bin" /><Relationship Id="rId74" Type="http://schemas.openxmlformats.org/officeDocument/2006/relationships/image" Target="media/image40.wmf" /><Relationship Id="rId75" Type="http://schemas.openxmlformats.org/officeDocument/2006/relationships/oleObject" Target="embeddings/oleObject31.bin" /><Relationship Id="rId76" Type="http://schemas.openxmlformats.org/officeDocument/2006/relationships/image" Target="media/image41.wmf" /><Relationship Id="rId77" Type="http://schemas.openxmlformats.org/officeDocument/2006/relationships/oleObject" Target="embeddings/oleObject32.bin" /><Relationship Id="rId78" Type="http://schemas.openxmlformats.org/officeDocument/2006/relationships/image" Target="media/image42.wmf" /><Relationship Id="rId79" Type="http://schemas.openxmlformats.org/officeDocument/2006/relationships/oleObject" Target="embeddings/oleObject33.bin" /><Relationship Id="rId8" Type="http://schemas.openxmlformats.org/officeDocument/2006/relationships/oleObject" Target="embeddings/oleObject1.bin" /><Relationship Id="rId80" Type="http://schemas.openxmlformats.org/officeDocument/2006/relationships/image" Target="media/image43.wmf" /><Relationship Id="rId81" Type="http://schemas.openxmlformats.org/officeDocument/2006/relationships/oleObject" Target="embeddings/oleObject34.bin" /><Relationship Id="rId82" Type="http://schemas.openxmlformats.org/officeDocument/2006/relationships/oleObject" Target="embeddings/oleObject35.bin" /><Relationship Id="rId83" Type="http://schemas.openxmlformats.org/officeDocument/2006/relationships/oleObject" Target="embeddings/oleObject36.bin" /><Relationship Id="rId84" Type="http://schemas.openxmlformats.org/officeDocument/2006/relationships/image" Target="media/image44.wmf" /><Relationship Id="rId85" Type="http://schemas.openxmlformats.org/officeDocument/2006/relationships/oleObject" Target="embeddings/oleObject37.bin" /><Relationship Id="rId86" Type="http://schemas.openxmlformats.org/officeDocument/2006/relationships/image" Target="media/image45.png" /><Relationship Id="rId87" Type="http://schemas.openxmlformats.org/officeDocument/2006/relationships/theme" Target="theme/theme1.xml" /><Relationship Id="rId88" Type="http://schemas.openxmlformats.org/officeDocument/2006/relationships/styles" Target="styles.xml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adsl302545834</dc:creator>
  <cp:lastModifiedBy>adsl302545834</cp:lastModifiedBy>
  <cp:revision>1</cp:revision>
  <dcterms:created xsi:type="dcterms:W3CDTF">2019-02-27T07:55:00Z</dcterms:created>
  <dcterms:modified xsi:type="dcterms:W3CDTF">2019-02-27T08:38:56Z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