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470" w:firstLineChars="700"/>
        <w:rPr>
          <w:rFonts w:hint="eastAsia" w:asciiTheme="minorEastAsia" w:hAnsiTheme="minorEastAsia" w:eastAsiaTheme="minorEastAsia" w:cstheme="minorEastAsia"/>
        </w:rPr>
      </w:pPr>
      <w:r>
        <w:rPr>
          <w:rFonts w:hint="eastAsia" w:asciiTheme="minorEastAsia" w:hAnsiTheme="minorEastAsia" w:eastAsiaTheme="minorEastAsia" w:cstheme="minorEastAsia"/>
        </w:rPr>
        <w:t>2018-2019学年度第一学期期末考试九年级物理试题(卷)</w:t>
      </w:r>
    </w:p>
    <w:p>
      <w:pPr>
        <w:ind w:firstLine="2940" w:firstLineChars="1400"/>
        <w:rPr>
          <w:rFonts w:hint="eastAsia" w:asciiTheme="minorEastAsia" w:hAnsiTheme="minorEastAsia" w:eastAsiaTheme="minorEastAsia" w:cstheme="minorEastAsia"/>
        </w:rPr>
      </w:pPr>
      <w:r>
        <w:rPr>
          <w:rFonts w:hint="eastAsia" w:asciiTheme="minorEastAsia" w:hAnsiTheme="minorEastAsia" w:eastAsiaTheme="minorEastAsia" w:cstheme="minorEastAsia"/>
        </w:rPr>
        <w:t>第Ⅰ卷(选择题共36分)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一、选择题(共12小题,每小题3分,计36分</w:t>
      </w:r>
      <w:r>
        <w:rPr>
          <w:rFonts w:hint="eastAsia" w:asciiTheme="minorEastAsia" w:hAnsiTheme="minorEastAsia" w:cstheme="minorEastAsia"/>
          <w:lang w:eastAsia="zh-CN"/>
        </w:rPr>
        <w:t>，</w:t>
      </w:r>
      <w:r>
        <w:rPr>
          <w:rFonts w:hint="eastAsia" w:asciiTheme="minorEastAsia" w:hAnsiTheme="minorEastAsia" w:eastAsiaTheme="minorEastAsia" w:cstheme="minorEastAsia"/>
        </w:rPr>
        <w:t>每小题只有一个选项是符合题目要求的)</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1.下列现象中,能够说明分子在做无规则运动的是</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A.水从高处流向低处</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B.房间几天不扫就会有一层灰尘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C.夏季公园里传来阵阵花香</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D.放在空气中的铁块会生锈</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2.空降兵跳伞离开飞机打开降落伞之前的一段时间内,其下降的速度越来越大这一过程中空降兵的</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A.动能增大,重力势能增大</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B.动能减小,重力势能减小</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C.动能减小,重力势能增大</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D.动能增大,重力势能减小</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3.下列关于内能的说法中,不正确的是</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A.物体的内能增加,一定是从外界吸收了热量</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B.一个物体的温度升高了说明这个物体内部分子的运动一定加剧了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C.一切物体都具有内能</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D.物体的机械能增加时,其内能却不一定增加</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4.下列关于能量转化的说法,正确的是</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A.电动汽车在行驶过程中,发生的能量转化主要是将机械能转化为电能</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B.电风扇工作时,扇叶的机械能是由电能转化来的</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cstheme="minorEastAsia"/>
          <w:lang w:val="en-US" w:eastAsia="zh-CN"/>
        </w:rPr>
        <w:t>干</w:t>
      </w:r>
      <w:r>
        <w:rPr>
          <w:rFonts w:hint="eastAsia" w:asciiTheme="minorEastAsia" w:hAnsiTheme="minorEastAsia" w:eastAsiaTheme="minorEastAsia" w:cstheme="minorEastAsia"/>
        </w:rPr>
        <w:t>电池给小灯泡供电时,发生的能量转化主要是电能转化为化学能</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D.在被阳光照射时,太阳能电池将电能转化为化学能</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5.下列物质中,属于导体的是</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A.竹筷子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B.瓷碗</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C.不锈钢餐具</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D.玻璃杯</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6.带有烘干功能的洗衣机,洗衣和烘干均能独立进行工作.下图所示的电路设计符合要求的是</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drawing>
          <wp:inline distT="0" distB="0" distL="114300" distR="114300">
            <wp:extent cx="5271770" cy="1096010"/>
            <wp:effectExtent l="0" t="0" r="5080" b="8890"/>
            <wp:docPr id="1" name="图片 1" descr="无标题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无标题_看图王"/>
                    <pic:cNvPicPr>
                      <a:picLocks noChangeAspect="1"/>
                    </pic:cNvPicPr>
                  </pic:nvPicPr>
                  <pic:blipFill>
                    <a:blip r:embed="rId4"/>
                    <a:stretch>
                      <a:fillRect/>
                    </a:stretch>
                  </pic:blipFill>
                  <pic:spPr>
                    <a:xfrm>
                      <a:off x="0" y="0"/>
                      <a:ext cx="5271770" cy="1096010"/>
                    </a:xfrm>
                    <a:prstGeom prst="rect">
                      <a:avLst/>
                    </a:prstGeom>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7.如图所示的电路中,</w:t>
      </w:r>
      <w:r>
        <w:rPr>
          <w:rFonts w:hint="eastAsia" w:asciiTheme="minorEastAsia" w:hAnsiTheme="minorEastAsia" w:eastAsiaTheme="minorEastAsia" w:cstheme="minorEastAsia"/>
          <w:position w:val="-10"/>
        </w:rPr>
        <w:object>
          <v:shape id="_x0000_i1025" o:spt="75" type="#_x0000_t75" style="height:17pt;width:13pt;" o:ole="t" filled="f" o:preferrelative="t" stroked="f" coordsize="21600,21600">
            <v:path/>
            <v:fill on="f" focussize="0,0"/>
            <v:stroke on="f" joinstyle="miter"/>
            <v:imagedata r:id="rId6" o:title=""/>
            <o:lock v:ext="edit" aspectratio="t"/>
            <w10:wrap type="none"/>
            <w10:anchorlock/>
          </v:shape>
          <o:OLEObject Type="Embed" ProgID="Equation.KSEE3" ShapeID="_x0000_i1025" DrawAspect="Content" ObjectID="_1468075725" r:id="rId5">
            <o:LockedField>false</o:LockedField>
          </o:OLEObject>
        </w:object>
      </w:r>
      <w:r>
        <w:rPr>
          <w:rFonts w:hint="eastAsia" w:asciiTheme="minorEastAsia" w:hAnsiTheme="minorEastAsia" w:eastAsiaTheme="minorEastAsia" w:cstheme="minorEastAsia"/>
        </w:rPr>
        <w:t>和</w:t>
      </w:r>
      <w:r>
        <w:rPr>
          <w:rFonts w:hint="eastAsia" w:asciiTheme="minorEastAsia" w:hAnsiTheme="minorEastAsia" w:eastAsiaTheme="minorEastAsia" w:cstheme="minorEastAsia"/>
          <w:position w:val="-10"/>
        </w:rPr>
        <w:object>
          <v:shape id="_x0000_i1026" o:spt="75" type="#_x0000_t75" style="height:17pt;width:13.95pt;" o:ole="t" filled="f" o:preferrelative="t" stroked="f" coordsize="21600,21600">
            <v:path/>
            <v:fill on="f" focussize="0,0"/>
            <v:stroke on="f" joinstyle="miter"/>
            <v:imagedata r:id="rId8" o:title=""/>
            <o:lock v:ext="edit" aspectratio="t"/>
            <w10:wrap type="none"/>
            <w10:anchorlock/>
          </v:shape>
          <o:OLEObject Type="Embed" ProgID="Equation.KSEE3" ShapeID="_x0000_i1026" DrawAspect="Content" ObjectID="_1468075726" r:id="rId7">
            <o:LockedField>false</o:LockedField>
          </o:OLEObject>
        </w:object>
      </w:r>
      <w:r>
        <w:rPr>
          <w:rFonts w:hint="eastAsia" w:asciiTheme="minorEastAsia" w:hAnsiTheme="minorEastAsia" w:eastAsiaTheme="minorEastAsia" w:cstheme="minorEastAsia"/>
        </w:rPr>
        <w:t>是规格不同的两个灯泡</w:t>
      </w:r>
      <w:r>
        <w:rPr>
          <w:rFonts w:hint="eastAsia" w:asciiTheme="minorEastAsia" w:hAnsiTheme="minorEastAsia" w:cstheme="minorEastAsia"/>
          <w:lang w:eastAsia="zh-CN"/>
        </w:rPr>
        <w:t>，</w:t>
      </w:r>
      <w:r>
        <w:rPr>
          <w:rFonts w:hint="eastAsia" w:asciiTheme="minorEastAsia" w:hAnsiTheme="minorEastAsia" w:eastAsiaTheme="minorEastAsia" w:cstheme="minorEastAsia"/>
        </w:rPr>
        <w:t>开关闭合后,电流表的示数是0.4A,则</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2047875" cy="1457325"/>
            <wp:effectExtent l="0" t="0" r="9525" b="9525"/>
            <wp:docPr id="2" name="图片 2" descr="mmexport1549122178048_看图王(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mmexport1549122178048_看图王(1)"/>
                    <pic:cNvPicPr>
                      <a:picLocks noChangeAspect="1"/>
                    </pic:cNvPicPr>
                  </pic:nvPicPr>
                  <pic:blipFill>
                    <a:blip r:embed="rId9"/>
                    <a:stretch>
                      <a:fillRect/>
                    </a:stretch>
                  </pic:blipFill>
                  <pic:spPr>
                    <a:xfrm>
                      <a:off x="0" y="0"/>
                      <a:ext cx="2047875" cy="1457325"/>
                    </a:xfrm>
                    <a:prstGeom prst="rect">
                      <a:avLst/>
                    </a:prstGeom>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A.通过灯泡</w:t>
      </w:r>
      <w:r>
        <w:rPr>
          <w:rFonts w:hint="eastAsia" w:asciiTheme="minorEastAsia" w:hAnsiTheme="minorEastAsia" w:eastAsiaTheme="minorEastAsia" w:cstheme="minorEastAsia"/>
          <w:position w:val="-10"/>
        </w:rPr>
        <w:object>
          <v:shape id="_x0000_i1027" o:spt="75" type="#_x0000_t75" style="height:17pt;width:13pt;" o:ole="t" filled="f" o:preferrelative="t" stroked="f" coordsize="21600,21600">
            <v:path/>
            <v:fill on="f" focussize="0,0"/>
            <v:stroke on="f" joinstyle="miter"/>
            <v:imagedata r:id="rId6" o:title=""/>
            <o:lock v:ext="edit" aspectratio="t"/>
            <w10:wrap type="none"/>
            <w10:anchorlock/>
          </v:shape>
          <o:OLEObject Type="Embed" ProgID="Equation.KSEE3" ShapeID="_x0000_i1027" DrawAspect="Content" ObjectID="_1468075727" r:id="rId10">
            <o:LockedField>false</o:LockedField>
          </o:OLEObject>
        </w:object>
      </w:r>
      <w:r>
        <w:rPr>
          <w:rFonts w:hint="eastAsia" w:asciiTheme="minorEastAsia" w:hAnsiTheme="minorEastAsia" w:eastAsiaTheme="minorEastAsia" w:cstheme="minorEastAsia"/>
        </w:rPr>
        <w:t>的电流是0.4A</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B.通过灯泡的</w:t>
      </w:r>
      <w:r>
        <w:rPr>
          <w:rFonts w:hint="eastAsia" w:asciiTheme="minorEastAsia" w:hAnsiTheme="minorEastAsia" w:eastAsiaTheme="minorEastAsia" w:cstheme="minorEastAsia"/>
          <w:position w:val="-10"/>
        </w:rPr>
        <w:object>
          <v:shape id="_x0000_i1028" o:spt="75" type="#_x0000_t75" style="height:17pt;width:13.95pt;" o:ole="t" filled="f" o:preferrelative="t" stroked="f" coordsize="21600,21600">
            <v:path/>
            <v:fill on="f" focussize="0,0"/>
            <v:stroke on="f" joinstyle="miter"/>
            <v:imagedata r:id="rId8" o:title=""/>
            <o:lock v:ext="edit" aspectratio="t"/>
            <w10:wrap type="none"/>
            <w10:anchorlock/>
          </v:shape>
          <o:OLEObject Type="Embed" ProgID="Equation.KSEE3" ShapeID="_x0000_i1028" DrawAspect="Content" ObjectID="_1468075728" r:id="rId11">
            <o:LockedField>false</o:LockedField>
          </o:OLEObject>
        </w:object>
      </w:r>
      <w:r>
        <w:rPr>
          <w:rFonts w:hint="eastAsia" w:asciiTheme="minorEastAsia" w:hAnsiTheme="minorEastAsia" w:eastAsiaTheme="minorEastAsia" w:cstheme="minorEastAsia"/>
        </w:rPr>
        <w:t>电流是0.4A</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C.通过灯泡</w:t>
      </w:r>
      <w:r>
        <w:rPr>
          <w:rFonts w:hint="eastAsia" w:asciiTheme="minorEastAsia" w:hAnsiTheme="minorEastAsia" w:eastAsiaTheme="minorEastAsia" w:cstheme="minorEastAsia"/>
          <w:position w:val="-10"/>
        </w:rPr>
        <w:object>
          <v:shape id="_x0000_i1029" o:spt="75" type="#_x0000_t75" style="height:17pt;width:13pt;" o:ole="t" filled="f" o:preferrelative="t" stroked="f" coordsize="21600,21600">
            <v:path/>
            <v:fill on="f" focussize="0,0"/>
            <v:stroke on="f" joinstyle="miter"/>
            <v:imagedata r:id="rId6" o:title=""/>
            <o:lock v:ext="edit" aspectratio="t"/>
            <w10:wrap type="none"/>
            <w10:anchorlock/>
          </v:shape>
          <o:OLEObject Type="Embed" ProgID="Equation.KSEE3" ShapeID="_x0000_i1029" DrawAspect="Content" ObjectID="_1468075729" r:id="rId12">
            <o:LockedField>false</o:LockedField>
          </o:OLEObject>
        </w:object>
      </w:r>
      <w:r>
        <w:rPr>
          <w:rFonts w:hint="eastAsia" w:asciiTheme="minorEastAsia" w:hAnsiTheme="minorEastAsia" w:eastAsiaTheme="minorEastAsia" w:cstheme="minorEastAsia"/>
        </w:rPr>
        <w:t>和灯泡</w:t>
      </w:r>
      <w:r>
        <w:rPr>
          <w:rFonts w:hint="eastAsia" w:asciiTheme="minorEastAsia" w:hAnsiTheme="minorEastAsia" w:eastAsiaTheme="minorEastAsia" w:cstheme="minorEastAsia"/>
          <w:position w:val="-10"/>
        </w:rPr>
        <w:object>
          <v:shape id="_x0000_i1030" o:spt="75" type="#_x0000_t75" style="height:17pt;width:13.95pt;" o:ole="t" filled="f" o:preferrelative="t" stroked="f" coordsize="21600,21600">
            <v:path/>
            <v:fill on="f" focussize="0,0"/>
            <v:stroke on="f" joinstyle="miter"/>
            <v:imagedata r:id="rId8" o:title=""/>
            <o:lock v:ext="edit" aspectratio="t"/>
            <w10:wrap type="none"/>
            <w10:anchorlock/>
          </v:shape>
          <o:OLEObject Type="Embed" ProgID="Equation.KSEE3" ShapeID="_x0000_i1030" DrawAspect="Content" ObjectID="_1468075730" r:id="rId13">
            <o:LockedField>false</o:LockedField>
          </o:OLEObject>
        </w:object>
      </w:r>
      <w:r>
        <w:rPr>
          <w:rFonts w:hint="eastAsia" w:asciiTheme="minorEastAsia" w:hAnsiTheme="minorEastAsia" w:eastAsiaTheme="minorEastAsia" w:cstheme="minorEastAsia"/>
        </w:rPr>
        <w:t>的电流之和是0.4A</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D.通过灯泡</w:t>
      </w:r>
      <w:r>
        <w:rPr>
          <w:rFonts w:hint="eastAsia" w:asciiTheme="minorEastAsia" w:hAnsiTheme="minorEastAsia" w:eastAsiaTheme="minorEastAsia" w:cstheme="minorEastAsia"/>
          <w:position w:val="-10"/>
        </w:rPr>
        <w:object>
          <v:shape id="_x0000_i1031" o:spt="75" type="#_x0000_t75" style="height:17pt;width:13pt;" o:ole="t" filled="f" o:preferrelative="t" stroked="f" coordsize="21600,21600">
            <v:path/>
            <v:fill on="f" focussize="0,0"/>
            <v:stroke on="f" joinstyle="miter"/>
            <v:imagedata r:id="rId6" o:title=""/>
            <o:lock v:ext="edit" aspectratio="t"/>
            <w10:wrap type="none"/>
            <w10:anchorlock/>
          </v:shape>
          <o:OLEObject Type="Embed" ProgID="Equation.KSEE3" ShapeID="_x0000_i1031" DrawAspect="Content" ObjectID="_1468075731" r:id="rId14">
            <o:LockedField>false</o:LockedField>
          </o:OLEObject>
        </w:object>
      </w:r>
      <w:r>
        <w:rPr>
          <w:rFonts w:hint="eastAsia" w:asciiTheme="minorEastAsia" w:hAnsiTheme="minorEastAsia" w:eastAsiaTheme="minorEastAsia" w:cstheme="minorEastAsia"/>
        </w:rPr>
        <w:t>和灯泡</w:t>
      </w:r>
      <w:r>
        <w:rPr>
          <w:rFonts w:hint="eastAsia" w:asciiTheme="minorEastAsia" w:hAnsiTheme="minorEastAsia" w:eastAsiaTheme="minorEastAsia" w:cstheme="minorEastAsia"/>
          <w:position w:val="-10"/>
        </w:rPr>
        <w:object>
          <v:shape id="_x0000_i1032" o:spt="75" type="#_x0000_t75" style="height:17pt;width:13.95pt;" o:ole="t" filled="f" o:preferrelative="t" stroked="f" coordsize="21600,21600">
            <v:path/>
            <v:fill on="f" focussize="0,0"/>
            <v:stroke on="f" joinstyle="miter"/>
            <v:imagedata r:id="rId8" o:title=""/>
            <o:lock v:ext="edit" aspectratio="t"/>
            <w10:wrap type="none"/>
            <w10:anchorlock/>
          </v:shape>
          <o:OLEObject Type="Embed" ProgID="Equation.KSEE3" ShapeID="_x0000_i1032" DrawAspect="Content" ObjectID="_1468075732" r:id="rId15">
            <o:LockedField>false</o:LockedField>
          </o:OLEObject>
        </w:object>
      </w:r>
      <w:r>
        <w:rPr>
          <w:rFonts w:hint="eastAsia" w:asciiTheme="minorEastAsia" w:hAnsiTheme="minorEastAsia" w:eastAsiaTheme="minorEastAsia" w:cstheme="minorEastAsia"/>
        </w:rPr>
        <w:t>的电流相等,都是0.4A</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8.通常情况下,关于一段粗细均匀的镍铬合金丝制作的电阻,下列说法中正确的是</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A.合金丝两端的电压越大,合金丝的电阻越小</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B.合金丝的电阻跟该合金丝的横截面积无关</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C.合金丝的长度越长电阻越大</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D.通过合金丝的电流越小,合金丝的电阻越大</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9.如图所示的实例中,符合安全用电要求的是</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5274310" cy="989330"/>
            <wp:effectExtent l="0" t="0" r="2540" b="1270"/>
            <wp:docPr id="3" name="图片 3" descr="无标题_看图王(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无标题_看图王(1)"/>
                    <pic:cNvPicPr>
                      <a:picLocks noChangeAspect="1"/>
                    </pic:cNvPicPr>
                  </pic:nvPicPr>
                  <pic:blipFill>
                    <a:blip r:embed="rId16"/>
                    <a:stretch>
                      <a:fillRect/>
                    </a:stretch>
                  </pic:blipFill>
                  <pic:spPr>
                    <a:xfrm>
                      <a:off x="0" y="0"/>
                      <a:ext cx="5274310" cy="989330"/>
                    </a:xfrm>
                    <a:prstGeom prst="rect">
                      <a:avLst/>
                    </a:prstGeom>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10.如下图所示的家用电器,应用电流热效应工作的是</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5095875" cy="1362075"/>
            <wp:effectExtent l="0" t="0" r="9525" b="9525"/>
            <wp:docPr id="4" name="图片 4" descr="无标题_看图王(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无标题_看图王(2)"/>
                    <pic:cNvPicPr>
                      <a:picLocks noChangeAspect="1"/>
                    </pic:cNvPicPr>
                  </pic:nvPicPr>
                  <pic:blipFill>
                    <a:blip r:embed="rId17"/>
                    <a:stretch>
                      <a:fillRect/>
                    </a:stretch>
                  </pic:blipFill>
                  <pic:spPr>
                    <a:xfrm>
                      <a:off x="0" y="0"/>
                      <a:ext cx="5095875" cy="1362075"/>
                    </a:xfrm>
                    <a:prstGeom prst="rect">
                      <a:avLst/>
                    </a:prstGeom>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11</w:t>
      </w:r>
      <w:r>
        <w:rPr>
          <w:rFonts w:hint="eastAsia" w:asciiTheme="minorEastAsia" w:hAnsiTheme="minorEastAsia" w:cstheme="minorEastAsia"/>
          <w:lang w:eastAsia="zh-CN"/>
        </w:rPr>
        <w:t>.</w:t>
      </w:r>
      <w:r>
        <w:rPr>
          <w:rFonts w:hint="eastAsia" w:asciiTheme="minorEastAsia" w:hAnsiTheme="minorEastAsia" w:eastAsiaTheme="minorEastAsia" w:cstheme="minorEastAsia"/>
        </w:rPr>
        <w:t>如右所示是自动测定油量装置的示意图,</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rPr>
        <w:t>为杠杆支点,</w:t>
      </w:r>
      <w:r>
        <w:rPr>
          <w:rFonts w:hint="eastAsia" w:asciiTheme="minorEastAsia" w:hAnsiTheme="minorEastAsia" w:eastAsiaTheme="minorEastAsia" w:cstheme="minorEastAsia"/>
          <w:position w:val="-12"/>
        </w:rPr>
        <w:object>
          <v:shape id="_x0000_i1033" o:spt="75" type="#_x0000_t75" style="height:18pt;width:15pt;" o:ole="t" filled="f" o:preferrelative="t" stroked="f" coordsize="21600,21600">
            <v:path/>
            <v:fill on="f" focussize="0,0"/>
            <v:stroke on="f" joinstyle="miter"/>
            <v:imagedata r:id="rId19" o:title=""/>
            <o:lock v:ext="edit" aspectratio="t"/>
            <w10:wrap type="none"/>
            <w10:anchorlock/>
          </v:shape>
          <o:OLEObject Type="Embed" ProgID="Equation.KSEE3" ShapeID="_x0000_i1033" DrawAspect="Content" ObjectID="_1468075733" r:id="rId18">
            <o:LockedField>false</o:LockedField>
          </o:OLEObject>
        </w:object>
      </w:r>
      <w:r>
        <w:rPr>
          <w:rFonts w:hint="eastAsia" w:asciiTheme="minorEastAsia" w:hAnsiTheme="minorEastAsia" w:eastAsiaTheme="minorEastAsia" w:cstheme="minorEastAsia"/>
        </w:rPr>
        <w:t>为定值电阻,</w:t>
      </w:r>
      <w:r>
        <w:rPr>
          <w:rFonts w:hint="eastAsia" w:asciiTheme="minorEastAsia" w:hAnsiTheme="minorEastAsia" w:eastAsiaTheme="minorEastAsia" w:cstheme="minorEastAsia"/>
          <w:position w:val="-12"/>
        </w:rPr>
        <w:object>
          <v:shape id="_x0000_i1034" o:spt="75" type="#_x0000_t75" style="height:18pt;width:15pt;" o:ole="t" filled="f" o:preferrelative="t" stroked="f" coordsize="21600,21600">
            <v:path/>
            <v:fill on="f" focussize="0,0"/>
            <v:stroke on="f" joinstyle="miter"/>
            <v:imagedata r:id="rId21" o:title=""/>
            <o:lock v:ext="edit" aspectratio="t"/>
            <w10:wrap type="none"/>
            <w10:anchorlock/>
          </v:shape>
          <o:OLEObject Type="Embed" ProgID="Equation.KSEE3" ShapeID="_x0000_i1034" DrawAspect="Content" ObjectID="_1468075734" r:id="rId20">
            <o:LockedField>false</o:LockedField>
          </o:OLEObject>
        </w:object>
      </w:r>
      <w:r>
        <w:rPr>
          <w:rFonts w:hint="eastAsia" w:asciiTheme="minorEastAsia" w:hAnsiTheme="minorEastAsia" w:eastAsiaTheme="minorEastAsia" w:cstheme="minorEastAsia"/>
        </w:rPr>
        <w:t>是滑动变阻器,当闭合开关S后</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1743075" cy="1190625"/>
            <wp:effectExtent l="0" t="0" r="9525" b="9525"/>
            <wp:docPr id="5" name="图片 5" descr="mmexport1549122181154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mmexport1549122181154_看图王"/>
                    <pic:cNvPicPr>
                      <a:picLocks noChangeAspect="1"/>
                    </pic:cNvPicPr>
                  </pic:nvPicPr>
                  <pic:blipFill>
                    <a:blip r:embed="rId22"/>
                    <a:stretch>
                      <a:fillRect/>
                    </a:stretch>
                  </pic:blipFill>
                  <pic:spPr>
                    <a:xfrm>
                      <a:off x="0" y="0"/>
                      <a:ext cx="1743075" cy="1190625"/>
                    </a:xfrm>
                    <a:prstGeom prst="rect">
                      <a:avLst/>
                    </a:prstGeom>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A.滑动变阻器</w:t>
      </w:r>
      <w:r>
        <w:rPr>
          <w:rFonts w:hint="eastAsia" w:asciiTheme="minorEastAsia" w:hAnsiTheme="minorEastAsia" w:eastAsiaTheme="minorEastAsia" w:cstheme="minorEastAsia"/>
          <w:position w:val="-12"/>
        </w:rPr>
        <w:object>
          <v:shape id="_x0000_i1035" o:spt="75" type="#_x0000_t75" style="height:18pt;width:15pt;" o:ole="t" filled="f" o:preferrelative="t" stroked="f" coordsize="21600,21600">
            <v:path/>
            <v:fill on="f" focussize="0,0"/>
            <v:stroke on="f" joinstyle="miter"/>
            <v:imagedata r:id="rId21" o:title=""/>
            <o:lock v:ext="edit" aspectratio="t"/>
            <w10:wrap type="none"/>
            <w10:anchorlock/>
          </v:shape>
          <o:OLEObject Type="Embed" ProgID="Equation.KSEE3" ShapeID="_x0000_i1035" DrawAspect="Content" ObjectID="_1468075735" r:id="rId23">
            <o:LockedField>false</o:LockedField>
          </o:OLEObject>
        </w:object>
      </w:r>
      <w:r>
        <w:rPr>
          <w:rFonts w:hint="eastAsia" w:asciiTheme="minorEastAsia" w:hAnsiTheme="minorEastAsia" w:eastAsiaTheme="minorEastAsia" w:cstheme="minorEastAsia"/>
        </w:rPr>
        <w:t>接人电路的阻值随油量的增加而增大</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B.电压表的示数随油量的增加而增大</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C.油量表是由电压表改制成的</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D.油量表的示数随油量的增加而减小</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12.将L</w:t>
      </w:r>
      <w:r>
        <w:rPr>
          <w:rFonts w:hint="eastAsia" w:asciiTheme="minorEastAsia" w:hAnsiTheme="minorEastAsia" w:cstheme="minorEastAsia"/>
          <w:vertAlign w:val="subscript"/>
          <w:lang w:val="en-US" w:eastAsia="zh-CN"/>
        </w:rPr>
        <w:t>1</w:t>
      </w:r>
      <w:r>
        <w:rPr>
          <w:rFonts w:hint="eastAsia" w:asciiTheme="minorEastAsia" w:hAnsiTheme="minorEastAsia" w:eastAsiaTheme="minorEastAsia" w:cstheme="minorEastAsia"/>
        </w:rPr>
        <w:t>(6V,6W)和L</w:t>
      </w:r>
      <w:r>
        <w:rPr>
          <w:rFonts w:hint="eastAsia" w:asciiTheme="minorEastAsia" w:hAnsiTheme="minorEastAsia" w:cstheme="minorEastAsia"/>
          <w:vertAlign w:val="subscript"/>
          <w:lang w:val="en-US" w:eastAsia="zh-CN"/>
        </w:rPr>
        <w:t>2</w:t>
      </w:r>
      <w:r>
        <w:rPr>
          <w:rFonts w:hint="eastAsia" w:asciiTheme="minorEastAsia" w:hAnsiTheme="minorEastAsia" w:eastAsiaTheme="minorEastAsia" w:cstheme="minorEastAsia"/>
        </w:rPr>
        <w:t>(6V,3W)的两个灯泡串联接在6V的电源上,则下列说法正确的是</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A.两只灯泡的总功率为9W</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B.L</w:t>
      </w:r>
      <w:r>
        <w:rPr>
          <w:rFonts w:hint="eastAsia" w:asciiTheme="minorEastAsia" w:hAnsiTheme="minorEastAsia" w:cstheme="minorEastAsia"/>
          <w:vertAlign w:val="subscript"/>
          <w:lang w:val="en-US" w:eastAsia="zh-CN"/>
        </w:rPr>
        <w:t>1</w:t>
      </w:r>
      <w:r>
        <w:rPr>
          <w:rFonts w:hint="eastAsia" w:asciiTheme="minorEastAsia" w:hAnsiTheme="minorEastAsia" w:eastAsiaTheme="minorEastAsia" w:cstheme="minorEastAsia"/>
        </w:rPr>
        <w:t>两端电压大于L</w:t>
      </w:r>
      <w:r>
        <w:rPr>
          <w:rFonts w:hint="eastAsia" w:asciiTheme="minorEastAsia" w:hAnsiTheme="minorEastAsia" w:cstheme="minorEastAsia"/>
          <w:vertAlign w:val="subscript"/>
          <w:lang w:val="en-US" w:eastAsia="zh-CN"/>
        </w:rPr>
        <w:t>2</w:t>
      </w:r>
      <w:r>
        <w:rPr>
          <w:rFonts w:hint="eastAsia" w:asciiTheme="minorEastAsia" w:hAnsiTheme="minorEastAsia" w:eastAsiaTheme="minorEastAsia" w:cstheme="minorEastAsia"/>
        </w:rPr>
        <w:t>两端电压</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C.两只灯泡的总功率小于3W</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L</w:t>
      </w:r>
      <w:r>
        <w:rPr>
          <w:rFonts w:hint="eastAsia" w:asciiTheme="minorEastAsia" w:hAnsiTheme="minorEastAsia" w:cstheme="minorEastAsia"/>
          <w:vertAlign w:val="subscript"/>
          <w:lang w:val="en-US" w:eastAsia="zh-CN"/>
        </w:rPr>
        <w:t>2</w:t>
      </w:r>
      <w:r>
        <w:rPr>
          <w:rFonts w:hint="eastAsia" w:asciiTheme="minorEastAsia" w:hAnsiTheme="minorEastAsia" w:eastAsiaTheme="minorEastAsia" w:cstheme="minorEastAsia"/>
        </w:rPr>
        <w:t>的实际功率小于L</w:t>
      </w:r>
      <w:r>
        <w:rPr>
          <w:rFonts w:hint="eastAsia" w:asciiTheme="minorEastAsia" w:hAnsiTheme="minorEastAsia" w:cstheme="minorEastAsia"/>
          <w:vertAlign w:val="subscript"/>
          <w:lang w:val="en-US" w:eastAsia="zh-CN"/>
        </w:rPr>
        <w:t>1</w:t>
      </w:r>
      <w:r>
        <w:rPr>
          <w:rFonts w:hint="eastAsia" w:asciiTheme="minorEastAsia" w:hAnsiTheme="minorEastAsia" w:eastAsiaTheme="minorEastAsia" w:cstheme="minorEastAsia"/>
        </w:rPr>
        <w:t>的实际功率</w:t>
      </w:r>
    </w:p>
    <w:p>
      <w:pPr>
        <w:ind w:firstLine="3150" w:firstLineChars="1500"/>
        <w:rPr>
          <w:rFonts w:hint="eastAsia" w:asciiTheme="minorEastAsia" w:hAnsiTheme="minorEastAsia" w:eastAsiaTheme="minorEastAsia" w:cstheme="minorEastAsia"/>
        </w:rPr>
      </w:pPr>
    </w:p>
    <w:p>
      <w:pPr>
        <w:ind w:firstLine="3150" w:firstLineChars="1500"/>
        <w:rPr>
          <w:rFonts w:hint="eastAsia" w:asciiTheme="minorEastAsia" w:hAnsiTheme="minorEastAsia" w:eastAsiaTheme="minorEastAsia" w:cstheme="minorEastAsia"/>
        </w:rPr>
      </w:pPr>
      <w:bookmarkStart w:id="0" w:name="_GoBack"/>
      <w:bookmarkEnd w:id="0"/>
      <w:r>
        <w:rPr>
          <w:rFonts w:hint="eastAsia" w:asciiTheme="minorEastAsia" w:hAnsiTheme="minorEastAsia" w:eastAsiaTheme="minorEastAsia" w:cstheme="minorEastAsia"/>
        </w:rPr>
        <w:t>第Ⅱ卷(非选择题共64分)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二、填空与作图题(每空1分,每图2分,计26分)</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13.汽车不但要“吃油”,也要“喝水”.用水冷却汽车发动机是因为水的</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大,在发动机开始工作一段时间后,水箱中水的温度会升高,这是用</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的方法改变了水的内能</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一台单缸四冲程汽油机的飞轮转速是2400</w:t>
      </w:r>
      <w:r>
        <w:rPr>
          <w:rFonts w:hint="eastAsia" w:asciiTheme="minorEastAsia" w:hAnsiTheme="minorEastAsia" w:cstheme="minorEastAsia"/>
          <w:lang w:val="en-US" w:eastAsia="zh-CN"/>
        </w:rPr>
        <w:t>r</w:t>
      </w:r>
      <w:r>
        <w:rPr>
          <w:rFonts w:hint="eastAsia" w:asciiTheme="minorEastAsia" w:hAnsiTheme="minorEastAsia" w:eastAsiaTheme="minorEastAsia" w:cstheme="minorEastAsia"/>
        </w:rPr>
        <w:t>/min,则该汽油机每秒做功</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rPr>
        <w:t>次</w:t>
      </w:r>
      <w:r>
        <w:rPr>
          <w:rFonts w:hint="eastAsia" w:asciiTheme="minorEastAsia" w:hAnsiTheme="minorEastAsia" w:cstheme="minorEastAsia"/>
          <w:lang w:eastAsia="zh-CN"/>
        </w:rPr>
        <w:t>，</w:t>
      </w:r>
      <w:r>
        <w:rPr>
          <w:rFonts w:hint="eastAsia" w:asciiTheme="minorEastAsia" w:hAnsiTheme="minorEastAsia" w:eastAsiaTheme="minorEastAsia" w:cstheme="minorEastAsia"/>
        </w:rPr>
        <w:t>如图所示的汽油机正处于</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冲程,此冲程中气缸内气体的内能</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(选填“增大”或“减小”)</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drawing>
          <wp:inline distT="0" distB="0" distL="114300" distR="114300">
            <wp:extent cx="3924300" cy="1447800"/>
            <wp:effectExtent l="0" t="0" r="0" b="0"/>
            <wp:docPr id="6" name="图片 6" descr="mmexport1549122181154_看图王(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mmexport1549122181154_看图王(1)"/>
                    <pic:cNvPicPr>
                      <a:picLocks noChangeAspect="1"/>
                    </pic:cNvPicPr>
                  </pic:nvPicPr>
                  <pic:blipFill>
                    <a:blip r:embed="rId24"/>
                    <a:stretch>
                      <a:fillRect/>
                    </a:stretch>
                  </pic:blipFill>
                  <pic:spPr>
                    <a:xfrm>
                      <a:off x="0" y="0"/>
                      <a:ext cx="3924300" cy="1447800"/>
                    </a:xfrm>
                    <a:prstGeom prst="rect">
                      <a:avLst/>
                    </a:prstGeom>
                  </pic:spPr>
                </pic:pic>
              </a:graphicData>
            </a:graphic>
          </wp:inline>
        </w:drawing>
      </w:r>
    </w:p>
    <w:p>
      <w:pP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14.自然界只有两种电荷,一种是</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rPr>
        <w:t>电荷,另一种是负电荷,当甲乙两个小球出现如图所示情形,若甲带负电,则乙带</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rPr>
        <w:t>电或</w:t>
      </w:r>
      <w:r>
        <w:rPr>
          <w:rFonts w:hint="eastAsia" w:asciiTheme="minorEastAsia" w:hAnsiTheme="minorEastAsia" w:cstheme="minorEastAsia"/>
          <w:lang w:val="en-US" w:eastAsia="zh-CN"/>
        </w:rPr>
        <w:t>_______.</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15.如图所示,汽车在转向前,司机会拨动转向横杆,汽车同侧的前后两个转向灯就会同时闪亮、同时熄灭,但其中一个损坏时,另一个仍能正常工作,这两个转向灯在电路中的连接方式为</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rPr>
        <w:t>转向杆相当于电路中的开关</w:t>
      </w:r>
      <w:r>
        <w:rPr>
          <w:rFonts w:hint="eastAsia" w:asciiTheme="minorEastAsia" w:hAnsiTheme="minorEastAsia" w:cstheme="minorEastAsia"/>
          <w:lang w:eastAsia="zh-CN"/>
        </w:rPr>
        <w:t>，</w:t>
      </w:r>
      <w:r>
        <w:rPr>
          <w:rFonts w:hint="eastAsia" w:asciiTheme="minorEastAsia" w:hAnsiTheme="minorEastAsia" w:eastAsiaTheme="minorEastAsia" w:cstheme="minorEastAsia"/>
        </w:rPr>
        <w:t>给汽车蓄电池充电时,蓄电池相当于</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(选填“用电器”或“电源”)</w:t>
      </w:r>
      <w:r>
        <w:rPr>
          <w:rFonts w:hint="eastAsia" w:asciiTheme="minorEastAsia" w:hAnsiTheme="minorEastAsia" w:cstheme="minorEastAsia"/>
          <w:lang w:val="en-US" w:eastAsia="zh-CN"/>
        </w:rPr>
        <w:t>.</w:t>
      </w:r>
    </w:p>
    <w:p>
      <w:pP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16.如图甲所示电阻箱的示数为</w:t>
      </w:r>
      <w:r>
        <w:rPr>
          <w:rFonts w:hint="eastAsia" w:asciiTheme="minorEastAsia" w:hAnsiTheme="minorEastAsia" w:cstheme="minorEastAsia"/>
          <w:lang w:val="en-US" w:eastAsia="zh-CN"/>
        </w:rPr>
        <w:t>______Ω，</w:t>
      </w:r>
      <w:r>
        <w:rPr>
          <w:rFonts w:hint="eastAsia" w:asciiTheme="minorEastAsia" w:hAnsiTheme="minorEastAsia" w:eastAsiaTheme="minorEastAsia" w:cstheme="minorEastAsia"/>
        </w:rPr>
        <w:t>某同学连接的电路如图乙所示,他所用的电源是四节新干电池串联组成的电池组,当他闭合开关后,电压表的示数为2V,则L</w:t>
      </w:r>
      <w:r>
        <w:rPr>
          <w:rFonts w:hint="eastAsia" w:asciiTheme="minorEastAsia" w:hAnsiTheme="minorEastAsia" w:cstheme="minorEastAsia"/>
          <w:vertAlign w:val="subscript"/>
          <w:lang w:val="en-US" w:eastAsia="zh-CN"/>
        </w:rPr>
        <w:t>1</w:t>
      </w:r>
      <w:r>
        <w:rPr>
          <w:rFonts w:hint="eastAsia" w:asciiTheme="minorEastAsia" w:hAnsiTheme="minorEastAsia" w:eastAsiaTheme="minorEastAsia" w:cstheme="minorEastAsia"/>
        </w:rPr>
        <w:t>两端的电压为</w:t>
      </w:r>
      <w:r>
        <w:rPr>
          <w:rFonts w:hint="eastAsia" w:asciiTheme="minorEastAsia" w:hAnsiTheme="minorEastAsia" w:cstheme="minorEastAsia"/>
          <w:lang w:val="en-US" w:eastAsia="zh-CN"/>
        </w:rPr>
        <w:t>___</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V,L</w:t>
      </w:r>
      <w:r>
        <w:rPr>
          <w:rFonts w:hint="eastAsia" w:asciiTheme="minorEastAsia" w:hAnsiTheme="minorEastAsia" w:cstheme="minorEastAsia"/>
          <w:vertAlign w:val="subscript"/>
          <w:lang w:val="en-US" w:eastAsia="zh-CN"/>
        </w:rPr>
        <w:t>2</w:t>
      </w:r>
      <w:r>
        <w:rPr>
          <w:rFonts w:hint="eastAsia" w:asciiTheme="minorEastAsia" w:hAnsiTheme="minorEastAsia" w:eastAsiaTheme="minorEastAsia" w:cstheme="minorEastAsia"/>
        </w:rPr>
        <w:t>两端的电压为</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rPr>
        <w:t>V</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5268595" cy="1630045"/>
            <wp:effectExtent l="0" t="0" r="8255" b="8255"/>
            <wp:docPr id="7" name="图片 7" descr="mmexport1549122183803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mmexport1549122183803_看图王"/>
                    <pic:cNvPicPr>
                      <a:picLocks noChangeAspect="1"/>
                    </pic:cNvPicPr>
                  </pic:nvPicPr>
                  <pic:blipFill>
                    <a:blip r:embed="rId25"/>
                    <a:stretch>
                      <a:fillRect/>
                    </a:stretch>
                  </pic:blipFill>
                  <pic:spPr>
                    <a:xfrm>
                      <a:off x="0" y="0"/>
                      <a:ext cx="5268595" cy="1630045"/>
                    </a:xfrm>
                    <a:prstGeom prst="rect">
                      <a:avLst/>
                    </a:prstGeom>
                  </pic:spPr>
                </pic:pic>
              </a:graphicData>
            </a:graphic>
          </wp:inline>
        </w:drawing>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17.张阳在探究“通过电阻的电流跟两端电压的关系”时,用记录的实验数据作出了如图所</w:t>
      </w:r>
      <w:r>
        <w:rPr>
          <w:rFonts w:hint="eastAsia" w:asciiTheme="minorEastAsia" w:hAnsiTheme="minorEastAsia" w:cstheme="minorEastAsia"/>
          <w:lang w:val="en-US" w:eastAsia="zh-CN"/>
        </w:rPr>
        <w:t>示</w:t>
      </w:r>
      <w:r>
        <w:rPr>
          <w:rFonts w:hint="eastAsia" w:asciiTheme="minorEastAsia" w:hAnsiTheme="minorEastAsia" w:eastAsiaTheme="minorEastAsia" w:cstheme="minorEastAsia"/>
        </w:rPr>
        <w:t>的</w:t>
      </w:r>
      <w:r>
        <w:rPr>
          <w:rFonts w:hint="eastAsia" w:asciiTheme="minorEastAsia" w:hAnsiTheme="minorEastAsia" w:eastAsiaTheme="minorEastAsia" w:cstheme="minorEastAsia"/>
          <w:position w:val="-6"/>
        </w:rPr>
        <w:object>
          <v:shape id="_x0000_i1036" o:spt="75" type="#_x0000_t75" style="height:13.95pt;width:29pt;" o:ole="t" filled="f" o:preferrelative="t" stroked="f" coordsize="21600,21600">
            <v:path/>
            <v:fill on="f" focussize="0,0"/>
            <v:stroke on="f" joinstyle="miter"/>
            <v:imagedata r:id="rId27" o:title=""/>
            <o:lock v:ext="edit" aspectratio="t"/>
            <w10:wrap type="none"/>
            <w10:anchorlock/>
          </v:shape>
          <o:OLEObject Type="Embed" ProgID="Equation.KSEE3" ShapeID="_x0000_i1036" DrawAspect="Content" ObjectID="_1468075736" r:id="rId26">
            <o:LockedField>false</o:LockedField>
          </o:OLEObject>
        </w:object>
      </w:r>
      <w:r>
        <w:rPr>
          <w:rFonts w:hint="eastAsia" w:asciiTheme="minorEastAsia" w:hAnsiTheme="minorEastAsia" w:eastAsiaTheme="minorEastAsia" w:cstheme="minorEastAsia"/>
        </w:rPr>
        <w:t>图像,则</w:t>
      </w:r>
      <w:r>
        <w:rPr>
          <w:rFonts w:hint="eastAsia" w:asciiTheme="minorEastAsia" w:hAnsiTheme="minorEastAsia" w:eastAsiaTheme="minorEastAsia" w:cstheme="minorEastAsia"/>
          <w:position w:val="-6"/>
        </w:rPr>
        <w:object>
          <v:shape id="_x0000_i1037" o:spt="75" type="#_x0000_t75" style="height:11pt;width:10pt;" o:ole="t" filled="f" o:preferrelative="t" stroked="f" coordsize="21600,21600">
            <v:path/>
            <v:fill on="f" focussize="0,0"/>
            <v:stroke on="f" joinstyle="miter"/>
            <v:imagedata r:id="rId29" o:title=""/>
            <o:lock v:ext="edit" aspectratio="t"/>
            <w10:wrap type="none"/>
            <w10:anchorlock/>
          </v:shape>
          <o:OLEObject Type="Embed" ProgID="Equation.KSEE3" ShapeID="_x0000_i1037" DrawAspect="Content" ObjectID="_1468075737" r:id="rId28">
            <o:LockedField>false</o:LockedField>
          </o:OLEObject>
        </w:object>
      </w:r>
      <w:r>
        <w:rPr>
          <w:rFonts w:hint="eastAsia" w:asciiTheme="minorEastAsia" w:hAnsiTheme="minorEastAsia" w:eastAsiaTheme="minorEastAsia" w:cstheme="minorEastAsia"/>
        </w:rPr>
        <w:t>的电阻值为</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rPr>
        <w:t>Ω,将</w:t>
      </w:r>
      <w:r>
        <w:rPr>
          <w:rFonts w:hint="eastAsia" w:asciiTheme="minorEastAsia" w:hAnsiTheme="minorEastAsia" w:eastAsiaTheme="minorEastAsia" w:cstheme="minorEastAsia"/>
          <w:position w:val="-6"/>
        </w:rPr>
        <w:object>
          <v:shape id="_x0000_i1038" o:spt="75" type="#_x0000_t75" style="height:13.95pt;width:28pt;" o:ole="t" filled="f" o:preferrelative="t" stroked="f" coordsize="21600,21600">
            <v:path/>
            <v:fill on="f" focussize="0,0"/>
            <v:stroke on="f" joinstyle="miter"/>
            <v:imagedata r:id="rId31" o:title=""/>
            <o:lock v:ext="edit" aspectratio="t"/>
            <w10:wrap type="none"/>
            <w10:anchorlock/>
          </v:shape>
          <o:OLEObject Type="Embed" ProgID="Equation.KSEE3" ShapeID="_x0000_i1038" DrawAspect="Content" ObjectID="_1468075738" r:id="rId30">
            <o:LockedField>false</o:LockedField>
          </o:OLEObject>
        </w:object>
      </w:r>
      <w:r>
        <w:rPr>
          <w:rFonts w:hint="eastAsia" w:asciiTheme="minorEastAsia" w:hAnsiTheme="minorEastAsia" w:eastAsiaTheme="minorEastAsia" w:cstheme="minorEastAsia"/>
        </w:rPr>
        <w:t>两个电阻串联接在电压为3V的电源上,电路中的电流为A,此时</w:t>
      </w:r>
      <w:r>
        <w:rPr>
          <w:rFonts w:hint="eastAsia" w:asciiTheme="minorEastAsia" w:hAnsiTheme="minorEastAsia" w:eastAsiaTheme="minorEastAsia" w:cstheme="minorEastAsia"/>
          <w:position w:val="-6"/>
        </w:rPr>
        <w:object>
          <v:shape id="_x0000_i1039" o:spt="75" type="#_x0000_t75" style="height:11pt;width:10pt;" o:ole="t" filled="f" o:preferrelative="t" stroked="f" coordsize="21600,21600">
            <v:path/>
            <v:fill on="f" focussize="0,0"/>
            <v:stroke on="f" joinstyle="miter"/>
            <v:imagedata r:id="rId33" o:title=""/>
            <o:lock v:ext="edit" aspectratio="t"/>
            <w10:wrap type="none"/>
            <w10:anchorlock/>
          </v:shape>
          <o:OLEObject Type="Embed" ProgID="Equation.KSEE3" ShapeID="_x0000_i1039" DrawAspect="Content" ObjectID="_1468075739" r:id="rId32">
            <o:LockedField>false</o:LockedField>
          </o:OLEObject>
        </w:object>
      </w:r>
      <w:r>
        <w:rPr>
          <w:rFonts w:hint="eastAsia" w:asciiTheme="minorEastAsia" w:hAnsiTheme="minorEastAsia" w:eastAsiaTheme="minorEastAsia" w:cstheme="minorEastAsia"/>
        </w:rPr>
        <w:t>两端电压为</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V</w:t>
      </w:r>
      <w:r>
        <w:rPr>
          <w:rFonts w:hint="eastAsia" w:asciiTheme="minorEastAsia" w:hAnsiTheme="minorEastAsia" w:cstheme="minorEastAsia"/>
          <w:lang w:val="en-US" w:eastAsia="zh-CN"/>
        </w:rPr>
        <w:t>.</w:t>
      </w:r>
    </w:p>
    <w:p>
      <w:pP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18.当某导体两端的电压为4.5V时,通过该导体的电流为0.3A,此电阻的阻值为</w:t>
      </w:r>
      <w:r>
        <w:rPr>
          <w:rFonts w:hint="eastAsia" w:asciiTheme="minorEastAsia" w:hAnsiTheme="minorEastAsia" w:cstheme="minorEastAsia"/>
          <w:lang w:val="en-US" w:eastAsia="zh-CN"/>
        </w:rPr>
        <w:t>_____</w:t>
      </w:r>
      <w:r>
        <w:rPr>
          <w:rFonts w:hint="eastAsia" w:asciiTheme="minorEastAsia" w:hAnsiTheme="minorEastAsia" w:eastAsiaTheme="minorEastAsia" w:cstheme="minorEastAsia"/>
        </w:rPr>
        <w:t>Ω,通电10min产生的热量为</w:t>
      </w:r>
      <w:r>
        <w:rPr>
          <w:rFonts w:hint="eastAsia" w:asciiTheme="minorEastAsia" w:hAnsiTheme="minorEastAsia" w:cstheme="minorEastAsia"/>
          <w:lang w:val="en-US" w:eastAsia="zh-CN"/>
        </w:rPr>
        <w:t>_______J，</w:t>
      </w:r>
      <w:r>
        <w:rPr>
          <w:rFonts w:hint="eastAsia" w:asciiTheme="minorEastAsia" w:hAnsiTheme="minorEastAsia" w:eastAsiaTheme="minorEastAsia" w:cstheme="minorEastAsia"/>
        </w:rPr>
        <w:t>当通过该导体的电流增大为原来的2倍时,在相等时间内产生的热量是</w:t>
      </w:r>
      <w:r>
        <w:rPr>
          <w:rFonts w:hint="eastAsia" w:asciiTheme="minorEastAsia" w:hAnsiTheme="minorEastAsia" w:cstheme="minorEastAsia"/>
          <w:lang w:val="en-US" w:eastAsia="zh-CN"/>
        </w:rPr>
        <w:t>_______J.</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19.如图所示,电能表是测量</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rPr>
        <w:t>的仪器,小明要用家里的电能表测量一只灯泡的实际功率,他关掉其它用电器,只有该灯泡工作,电能表的指示灯5min闪烁了16次</w:t>
      </w:r>
      <w:r>
        <w:rPr>
          <w:rFonts w:hint="eastAsia" w:asciiTheme="minorEastAsia" w:hAnsiTheme="minorEastAsia" w:cstheme="minorEastAsia"/>
          <w:lang w:eastAsia="zh-CN"/>
        </w:rPr>
        <w:t>，</w:t>
      </w:r>
      <w:r>
        <w:rPr>
          <w:rFonts w:hint="eastAsia" w:asciiTheme="minorEastAsia" w:hAnsiTheme="minorEastAsia" w:eastAsiaTheme="minorEastAsia" w:cstheme="minorEastAsia"/>
        </w:rPr>
        <w:t>这段时间灯泡消耗的电能是</w:t>
      </w:r>
      <w:r>
        <w:rPr>
          <w:rFonts w:hint="eastAsia" w:asciiTheme="minorEastAsia" w:hAnsiTheme="minorEastAsia" w:cstheme="minorEastAsia"/>
          <w:lang w:val="en-US" w:eastAsia="zh-CN"/>
        </w:rPr>
        <w:t>_______</w:t>
      </w:r>
      <w:r>
        <w:rPr>
          <w:rFonts w:hint="eastAsia" w:asciiTheme="minorEastAsia" w:hAnsiTheme="minorEastAsia" w:cstheme="minorEastAsia"/>
          <w:position w:val="-6"/>
          <w:lang w:val="en-US" w:eastAsia="zh-CN"/>
        </w:rPr>
        <w:object>
          <v:shape id="_x0000_i1040" o:spt="75" type="#_x0000_t75" style="height:13.95pt;width:37pt;" o:ole="t" filled="f" o:preferrelative="t" stroked="f" coordsize="21600,21600">
            <v:path/>
            <v:fill on="f" focussize="0,0"/>
            <v:stroke on="f" joinstyle="miter"/>
            <v:imagedata r:id="rId35" o:title=""/>
            <o:lock v:ext="edit" aspectratio="t"/>
            <w10:wrap type="none"/>
            <w10:anchorlock/>
          </v:shape>
          <o:OLEObject Type="Embed" ProgID="Equation.KSEE3" ShapeID="_x0000_i1040" DrawAspect="Content" ObjectID="_1468075740" r:id="rId34">
            <o:LockedField>false</o:LockedField>
          </o:OLEObject>
        </w:object>
      </w:r>
      <w:r>
        <w:rPr>
          <w:rFonts w:hint="eastAsia" w:asciiTheme="minorEastAsia" w:hAnsiTheme="minorEastAsia" w:eastAsiaTheme="minorEastAsia" w:cstheme="minorEastAsia"/>
        </w:rPr>
        <w:t>,灯泡的实际功率是</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W</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20.(1)在图甲中圆圈内填入适当的电表,使两个灯泡都能发光</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(2)请用笔画线代替导线,把带有开关的节能灯和插座正确接入图乙所示的家庭电路中</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drawing>
          <wp:inline distT="0" distB="0" distL="114300" distR="114300">
            <wp:extent cx="4352925" cy="1571625"/>
            <wp:effectExtent l="0" t="0" r="9525" b="9525"/>
            <wp:docPr id="8" name="图片 8" descr="mmexport1549122183803_看图王(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mmexport1549122183803_看图王(1)"/>
                    <pic:cNvPicPr>
                      <a:picLocks noChangeAspect="1"/>
                    </pic:cNvPicPr>
                  </pic:nvPicPr>
                  <pic:blipFill>
                    <a:blip r:embed="rId36"/>
                    <a:stretch>
                      <a:fillRect/>
                    </a:stretch>
                  </pic:blipFill>
                  <pic:spPr>
                    <a:xfrm>
                      <a:off x="0" y="0"/>
                      <a:ext cx="4352925" cy="1571625"/>
                    </a:xfrm>
                    <a:prstGeom prst="rect">
                      <a:avLst/>
                    </a:prstGeom>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三、实验与探究题(共3小题,计22分)</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21.(7分)探究重力势能的大小与什么因素有关,小程利用带有四个铁钉的小方桌、沙箱及质量不同的重物(圆柱体铁块及方形木块)设计并进行了如图所示实验</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drawing>
          <wp:inline distT="0" distB="0" distL="114300" distR="114300">
            <wp:extent cx="4800600" cy="1819275"/>
            <wp:effectExtent l="0" t="0" r="0" b="9525"/>
            <wp:docPr id="9" name="图片 9" descr="mmexport1549122183803_看图王(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mmexport1549122183803_看图王(2)"/>
                    <pic:cNvPicPr>
                      <a:picLocks noChangeAspect="1"/>
                    </pic:cNvPicPr>
                  </pic:nvPicPr>
                  <pic:blipFill>
                    <a:blip r:embed="rId37"/>
                    <a:stretch>
                      <a:fillRect/>
                    </a:stretch>
                  </pic:blipFill>
                  <pic:spPr>
                    <a:xfrm>
                      <a:off x="0" y="0"/>
                      <a:ext cx="4800600" cy="1819275"/>
                    </a:xfrm>
                    <a:prstGeom prst="rect">
                      <a:avLst/>
                    </a:prstGeom>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(1)实验中通过观察</w:t>
      </w:r>
      <w:r>
        <w:rPr>
          <w:rFonts w:hint="eastAsia" w:asciiTheme="minorEastAsia" w:hAnsiTheme="minorEastAsia" w:cstheme="minorEastAsia"/>
          <w:lang w:val="en-US" w:eastAsia="zh-CN"/>
        </w:rPr>
        <w:t>___________</w:t>
      </w:r>
      <w:r>
        <w:rPr>
          <w:rFonts w:hint="eastAsia" w:asciiTheme="minorEastAsia" w:hAnsiTheme="minorEastAsia" w:eastAsiaTheme="minorEastAsia" w:cstheme="minorEastAsia"/>
        </w:rPr>
        <w:t>来判断物体重力势能的大小.</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(2)要探究重力势能大小与高度的关系应选择图</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rPr>
        <w:t>和图</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进行</w:t>
      </w:r>
      <w:r>
        <w:rPr>
          <w:rFonts w:hint="eastAsia" w:asciiTheme="minorEastAsia" w:hAnsiTheme="minorEastAsia" w:cstheme="minorEastAsia"/>
          <w:lang w:val="en-US" w:eastAsia="zh-CN"/>
        </w:rPr>
        <w:t>分相比较，</w:t>
      </w:r>
      <w:r>
        <w:rPr>
          <w:rFonts w:hint="eastAsia" w:asciiTheme="minorEastAsia" w:hAnsiTheme="minorEastAsia" w:eastAsiaTheme="minorEastAsia" w:cstheme="minorEastAsia"/>
        </w:rPr>
        <w:t>实验中被控制的物理量是</w:t>
      </w:r>
      <w:r>
        <w:rPr>
          <w:rFonts w:hint="eastAsia" w:asciiTheme="minorEastAsia" w:hAnsiTheme="minorEastAsia" w:cstheme="minorEastAsia"/>
          <w:lang w:val="en-US" w:eastAsia="zh-CN"/>
        </w:rPr>
        <w:t>_______________，</w:t>
      </w:r>
      <w:r>
        <w:rPr>
          <w:rFonts w:hint="eastAsia" w:asciiTheme="minorEastAsia" w:hAnsiTheme="minorEastAsia" w:eastAsiaTheme="minorEastAsia" w:cstheme="minorEastAsia"/>
        </w:rPr>
        <w:t>得出的实验结论是</w:t>
      </w:r>
      <w:r>
        <w:rPr>
          <w:rFonts w:hint="eastAsia" w:asciiTheme="minorEastAsia" w:hAnsiTheme="minorEastAsia" w:cstheme="minorEastAsia"/>
          <w:lang w:eastAsia="zh-CN"/>
        </w:rPr>
        <w:t>：</w:t>
      </w:r>
      <w:r>
        <w:rPr>
          <w:rFonts w:hint="eastAsia" w:asciiTheme="minorEastAsia" w:hAnsiTheme="minorEastAsia" w:eastAsiaTheme="minorEastAsia" w:cstheme="minorEastAsia"/>
        </w:rPr>
        <w:t>质量相等时,物体所处高度越高,重力势能越</w:t>
      </w:r>
      <w:r>
        <w:rPr>
          <w:rFonts w:hint="eastAsia" w:asciiTheme="minorEastAsia" w:hAnsiTheme="minorEastAsia" w:cstheme="minorEastAsia"/>
          <w:lang w:val="en-US" w:eastAsia="zh-CN"/>
        </w:rPr>
        <w:t>________.</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(3)图乙和图丙探究的问题是</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rPr>
        <w:t>相同时,物体的重力势能与</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rPr>
        <w:t>的关系.</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22.(7分)在探究“电流与电阻的关系”实验中</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drawing>
          <wp:inline distT="0" distB="0" distL="114300" distR="114300">
            <wp:extent cx="5067300" cy="2066925"/>
            <wp:effectExtent l="0" t="0" r="0" b="9525"/>
            <wp:docPr id="10" name="图片 10" descr="mmexport1549122186633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mmexport1549122186633_看图王"/>
                    <pic:cNvPicPr>
                      <a:picLocks noChangeAspect="1"/>
                    </pic:cNvPicPr>
                  </pic:nvPicPr>
                  <pic:blipFill>
                    <a:blip r:embed="rId38"/>
                    <a:stretch>
                      <a:fillRect/>
                    </a:stretch>
                  </pic:blipFill>
                  <pic:spPr>
                    <a:xfrm>
                      <a:off x="0" y="0"/>
                      <a:ext cx="5067300" cy="2066925"/>
                    </a:xfrm>
                    <a:prstGeom prst="rect">
                      <a:avLst/>
                    </a:prstGeom>
                  </pic:spPr>
                </pic:pic>
              </a:graphicData>
            </a:graphic>
          </wp:inline>
        </w:drawing>
      </w:r>
    </w:p>
    <w:p>
      <w:pP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(1)将电路连接正确后,开关</w:t>
      </w:r>
      <w:r>
        <w:rPr>
          <w:rFonts w:hint="eastAsia" w:asciiTheme="minorEastAsia" w:hAnsiTheme="minorEastAsia" w:cstheme="minorEastAsia"/>
          <w:lang w:val="en-US" w:eastAsia="zh-CN"/>
        </w:rPr>
        <w:t>_________</w:t>
      </w:r>
      <w:r>
        <w:rPr>
          <w:rFonts w:hint="eastAsia" w:asciiTheme="minorEastAsia" w:hAnsiTheme="minorEastAsia" w:eastAsiaTheme="minorEastAsia" w:cstheme="minorEastAsia"/>
        </w:rPr>
        <w:t>,移动图甲中滑动变阻器的滑片P,使定值电阻R两端的电压为2V,电流表示数如图乙所示,则R的阻值为</w:t>
      </w:r>
      <w:r>
        <w:rPr>
          <w:rFonts w:hint="eastAsia" w:asciiTheme="minorEastAsia" w:hAnsiTheme="minorEastAsia" w:cstheme="minorEastAsia"/>
          <w:lang w:val="en-US" w:eastAsia="zh-CN"/>
        </w:rPr>
        <w:t>______Ω；</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(2)换上10</w:t>
      </w:r>
      <w:r>
        <w:rPr>
          <w:rFonts w:hint="eastAsia" w:asciiTheme="minorEastAsia" w:hAnsiTheme="minorEastAsia" w:cstheme="minorEastAsia"/>
          <w:lang w:val="en-US" w:eastAsia="zh-CN"/>
        </w:rPr>
        <w:t>Ω</w:t>
      </w:r>
      <w:r>
        <w:rPr>
          <w:rFonts w:hint="eastAsia" w:asciiTheme="minorEastAsia" w:hAnsiTheme="minorEastAsia" w:eastAsiaTheme="minorEastAsia" w:cstheme="minorEastAsia"/>
        </w:rPr>
        <w:t>的电阻后,闭合开关,电压表示数将</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(选填“变大”或“变小”)</w:t>
      </w:r>
      <w:r>
        <w:rPr>
          <w:rFonts w:hint="eastAsia" w:asciiTheme="minorEastAsia" w:hAnsiTheme="minorEastAsia" w:cstheme="minorEastAsia"/>
          <w:lang w:eastAsia="zh-CN"/>
        </w:rPr>
        <w:t>，</w:t>
      </w:r>
      <w:r>
        <w:rPr>
          <w:rFonts w:hint="eastAsia" w:asciiTheme="minorEastAsia" w:hAnsiTheme="minorEastAsia" w:eastAsiaTheme="minorEastAsia" w:cstheme="minorEastAsia"/>
        </w:rPr>
        <w:t>此时应将滑片P向</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rPr>
        <w:t>(选填“A”或“B”)端移动,使电阻两端电压为2V.</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(3)实验中记录关于定值电阻和电流表的多组数据如下表所示通过该实验,可得出的结论为:在电压一定的情况下,通过导体的电流与导体的电阻成</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比</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drawing>
          <wp:inline distT="0" distB="0" distL="114300" distR="114300">
            <wp:extent cx="4800600" cy="1476375"/>
            <wp:effectExtent l="0" t="0" r="0" b="9525"/>
            <wp:docPr id="11" name="图片 11" descr="mmexport1549122186633_看图王(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mmexport1549122186633_看图王(1)"/>
                    <pic:cNvPicPr>
                      <a:picLocks noChangeAspect="1"/>
                    </pic:cNvPicPr>
                  </pic:nvPicPr>
                  <pic:blipFill>
                    <a:blip r:embed="rId39"/>
                    <a:stretch>
                      <a:fillRect/>
                    </a:stretch>
                  </pic:blipFill>
                  <pic:spPr>
                    <a:xfrm>
                      <a:off x="0" y="0"/>
                      <a:ext cx="4800600" cy="1476375"/>
                    </a:xfrm>
                    <a:prstGeom prst="rect">
                      <a:avLst/>
                    </a:prstGeom>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(4)实验结束后,该小组的同学还与老师进行了交流,老师分析表中数据后发现有</w:t>
      </w: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rPr>
        <w:t>组数据是编造的,请你指出第</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组数据是编造的,理由是</w:t>
      </w:r>
      <w:r>
        <w:rPr>
          <w:rFonts w:hint="eastAsia" w:asciiTheme="minorEastAsia" w:hAnsiTheme="minorEastAsia" w:cstheme="minorEastAsia"/>
          <w:lang w:val="en-US" w:eastAsia="zh-CN"/>
        </w:rPr>
        <w:t>____________________.</w:t>
      </w:r>
    </w:p>
    <w:p>
      <w:pP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23.(8分)在测量小灯泡电功率的实验中,电源电压为4.5V,小灯泡的额定电压为2.5V,小灯泡正常发光时的电阻约为10</w:t>
      </w:r>
      <w:r>
        <w:rPr>
          <w:rFonts w:hint="eastAsia" w:asciiTheme="minorEastAsia" w:hAnsiTheme="minorEastAsia" w:cstheme="minorEastAsia"/>
          <w:lang w:val="en-US" w:eastAsia="zh-CN"/>
        </w:rPr>
        <w:t>Ω:</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drawing>
          <wp:inline distT="0" distB="0" distL="114300" distR="114300">
            <wp:extent cx="4743450" cy="1209675"/>
            <wp:effectExtent l="0" t="0" r="0" b="9525"/>
            <wp:docPr id="12" name="图片 12" descr="8eb229a4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8eb229a4_看图王"/>
                    <pic:cNvPicPr>
                      <a:picLocks noChangeAspect="1"/>
                    </pic:cNvPicPr>
                  </pic:nvPicPr>
                  <pic:blipFill>
                    <a:blip r:embed="rId40"/>
                    <a:stretch>
                      <a:fillRect/>
                    </a:stretch>
                  </pic:blipFill>
                  <pic:spPr>
                    <a:xfrm>
                      <a:off x="0" y="0"/>
                      <a:ext cx="4743450" cy="1209675"/>
                    </a:xfrm>
                    <a:prstGeom prst="rect">
                      <a:avLst/>
                    </a:prstGeom>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(1)请你用笔画线代替导线,将图甲中的实物电路连接完整.要求:当滑动变阻器的滑片向右移动时,连入电路的电阻变大</w:t>
      </w:r>
      <w:r>
        <w:rPr>
          <w:rFonts w:hint="eastAsia" w:asciiTheme="minorEastAsia" w:hAnsiTheme="minorEastAsia" w:cstheme="minorEastAsia"/>
          <w:lang w:eastAsia="zh-CN"/>
        </w:rPr>
        <w:t>，</w:t>
      </w:r>
      <w:r>
        <w:rPr>
          <w:rFonts w:hint="eastAsia" w:asciiTheme="minorEastAsia" w:hAnsiTheme="minorEastAsia" w:eastAsiaTheme="minorEastAsia" w:cstheme="minorEastAsia"/>
        </w:rPr>
        <w:t>连线不得交叉.</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(2)闭合开关前,图甲中滑动变阻器的滑片P应移至</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(选填“A”或“B”)端</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(3)小宇同学闭合开关,移动滑片P到某一位置时,电压表示数如图乙所示,为</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rPr>
        <w:t>V</w:t>
      </w:r>
      <w:r>
        <w:rPr>
          <w:rFonts w:hint="eastAsia" w:asciiTheme="minorEastAsia" w:hAnsiTheme="minorEastAsia" w:cstheme="minorEastAsia"/>
          <w:lang w:eastAsia="zh-CN"/>
        </w:rPr>
        <w:t>，</w:t>
      </w:r>
      <w:r>
        <w:rPr>
          <w:rFonts w:hint="eastAsia" w:asciiTheme="minorEastAsia" w:hAnsiTheme="minorEastAsia" w:eastAsiaTheme="minorEastAsia" w:cstheme="minorEastAsia"/>
        </w:rPr>
        <w:t>若他想测量小灯泡的额定功率,应将图甲中滑动变阻器的滑片P向</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rPr>
        <w:t>(选填A”或“B”)端移动,使电压表的示数为2.5V.</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(4)小宇同学继续移动滑片P,记下多组对应的电压表和电流表的示数,并绘制成图丙所示的</w:t>
      </w:r>
      <w:r>
        <w:rPr>
          <w:rFonts w:hint="eastAsia" w:asciiTheme="minorEastAsia" w:hAnsiTheme="minorEastAsia" w:cstheme="minorEastAsia"/>
          <w:lang w:val="en-US" w:eastAsia="zh-CN"/>
        </w:rPr>
        <w:t>I</w:t>
      </w:r>
      <w:r>
        <w:rPr>
          <w:rFonts w:hint="eastAsia" w:asciiTheme="minorEastAsia" w:hAnsiTheme="minorEastAsia" w:eastAsiaTheme="minorEastAsia" w:cstheme="minorEastAsia"/>
        </w:rPr>
        <w:t>-U关系图像,根据图像信息,可计算出小灯泡的额定功率</w:t>
      </w:r>
      <w:r>
        <w:rPr>
          <w:rFonts w:hint="eastAsia" w:asciiTheme="minorEastAsia" w:hAnsiTheme="minorEastAsia" w:cstheme="minorEastAsia"/>
          <w:lang w:val="en-US" w:eastAsia="zh-CN"/>
        </w:rPr>
        <w:t>是_________</w:t>
      </w:r>
      <w:r>
        <w:rPr>
          <w:rFonts w:hint="eastAsia" w:asciiTheme="minorEastAsia" w:hAnsiTheme="minorEastAsia" w:eastAsiaTheme="minorEastAsia" w:cstheme="minorEastAsia"/>
        </w:rPr>
        <w:t>W,还可以得出:小灯泡的实际功率随电压的增大而</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rPr>
        <w:t>(选填“增大</w:t>
      </w:r>
      <w:r>
        <w:rPr>
          <w:rFonts w:hint="default" w:asciiTheme="minorEastAsia" w:hAnsiTheme="minorEastAsia" w:cstheme="minorEastAsia"/>
          <w:lang w:val="en-US" w:eastAsia="zh-CN"/>
        </w:rPr>
        <w:t>”</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“减小”或“不变”)</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(5)小勇同学在实验中连接好电路,闭合开关,移动滑动变阻器的滑片P,发现小灯泡始终不亮,电压表有示数,电流表无示数,原因可能是</w:t>
      </w:r>
      <w:r>
        <w:rPr>
          <w:rFonts w:hint="eastAsia" w:asciiTheme="minorEastAsia" w:hAnsiTheme="minorEastAsia" w:cstheme="minorEastAsia"/>
          <w:lang w:val="en-US" w:eastAsia="zh-CN"/>
        </w:rPr>
        <w:t>_____________________</w:t>
      </w:r>
      <w:r>
        <w:rPr>
          <w:rFonts w:hint="eastAsia" w:asciiTheme="minorEastAsia" w:hAnsiTheme="minorEastAsia" w:eastAsiaTheme="minorEastAsia" w:cstheme="minorEastAsia"/>
        </w:rPr>
        <w:t>(写出一种即可)</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四、综合题(共2小题,计16分</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24.(8分)某学校用锅炉烧水时,把质量为100kg,初温为20℃的水加热至沸腾,需完全燃烧2.8kg焦炭,已知</w:t>
      </w:r>
      <w:r>
        <w:rPr>
          <w:rFonts w:hint="eastAsia" w:asciiTheme="minorEastAsia" w:hAnsiTheme="minorEastAsia" w:eastAsiaTheme="minorEastAsia" w:cstheme="minorEastAsia"/>
          <w:position w:val="-14"/>
        </w:rPr>
        <w:object>
          <v:shape id="_x0000_i1041" o:spt="75" type="#_x0000_t75" style="height:20pt;width:120pt;" o:ole="t" filled="f" o:preferrelative="t" stroked="f" coordsize="21600,21600">
            <v:path/>
            <v:fill on="f" focussize="0,0"/>
            <v:stroke on="f" joinstyle="miter"/>
            <v:imagedata r:id="rId42" o:title=""/>
            <o:lock v:ext="edit" aspectratio="t"/>
            <w10:wrap type="none"/>
            <w10:anchorlock/>
          </v:shape>
          <o:OLEObject Type="Embed" ProgID="Equation.KSEE3" ShapeID="_x0000_i1041" DrawAspect="Content" ObjectID="_1468075741" r:id="rId41">
            <o:LockedField>false</o:LockedField>
          </o:OLEObject>
        </w:object>
      </w:r>
      <w:r>
        <w:rPr>
          <w:rFonts w:hint="eastAsia" w:asciiTheme="minorEastAsia" w:hAnsiTheme="minorEastAsia" w:eastAsiaTheme="minorEastAsia" w:cstheme="minorEastAsia"/>
        </w:rPr>
        <w:t>焦炭的热值</w:t>
      </w:r>
      <w:r>
        <w:rPr>
          <w:rFonts w:hint="eastAsia" w:asciiTheme="minorEastAsia" w:hAnsiTheme="minorEastAsia" w:eastAsiaTheme="minorEastAsia" w:cstheme="minorEastAsia"/>
          <w:position w:val="-10"/>
        </w:rPr>
        <w:object>
          <v:shape id="_x0000_i1042" o:spt="75" type="#_x0000_t75" style="height:18pt;width:83pt;" o:ole="t" filled="f" o:preferrelative="t" stroked="f" coordsize="21600,21600">
            <v:path/>
            <v:fill on="f" focussize="0,0"/>
            <v:stroke on="f" joinstyle="miter"/>
            <v:imagedata r:id="rId44" o:title=""/>
            <o:lock v:ext="edit" aspectratio="t"/>
            <w10:wrap type="none"/>
            <w10:anchorlock/>
          </v:shape>
          <o:OLEObject Type="Embed" ProgID="Equation.KSEE3" ShapeID="_x0000_i1042" DrawAspect="Content" ObjectID="_1468075742" r:id="rId43">
            <o:LockedField>false</o:LockedField>
          </o:OLEObject>
        </w:object>
      </w:r>
      <w:r>
        <w:rPr>
          <w:rFonts w:hint="eastAsia" w:asciiTheme="minorEastAsia" w:hAnsiTheme="minorEastAsia" w:eastAsiaTheme="minorEastAsia" w:cstheme="minorEastAsia"/>
        </w:rPr>
        <w:t>若当地大气压强为</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一个标准大气压,求</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(1)水吸收的热量</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(2)焦炭完全燃烧放出的热量</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(3)锅炉烧水时的效率</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25.(8分)如图所示的电路中,电源电压恒为4.5V,灯泡L标有“2.5V</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1.25W”的字样(小灯泡电阻值随温度变化忽略不计),电压表的量程为“0～3V”,滑动变阻器的规格为</w:t>
      </w:r>
      <w:r>
        <w:rPr>
          <w:rFonts w:hint="eastAsia" w:asciiTheme="minorEastAsia" w:hAnsiTheme="minorEastAsia" w:cstheme="minorEastAsia"/>
          <w:lang w:eastAsia="zh-CN"/>
        </w:rPr>
        <w:t>“</w:t>
      </w:r>
      <w:r>
        <w:rPr>
          <w:rFonts w:hint="eastAsia" w:asciiTheme="minorEastAsia" w:hAnsiTheme="minorEastAsia" w:eastAsiaTheme="minorEastAsia" w:cstheme="minorEastAsia"/>
        </w:rPr>
        <w:t>20</w:t>
      </w:r>
      <w:r>
        <w:rPr>
          <w:rFonts w:hint="eastAsia" w:asciiTheme="minorEastAsia" w:hAnsiTheme="minorEastAsia" w:cstheme="minorEastAsia"/>
          <w:lang w:val="en-US" w:eastAsia="zh-CN"/>
        </w:rPr>
        <w:t xml:space="preserve">Ω </w:t>
      </w:r>
      <w:r>
        <w:rPr>
          <w:rFonts w:hint="eastAsia" w:asciiTheme="minorEastAsia" w:hAnsiTheme="minorEastAsia" w:eastAsiaTheme="minorEastAsia" w:cstheme="minorEastAsia"/>
        </w:rPr>
        <w:t>1A”.在接通电路后不损坏电路元件的情况下,求</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(1)小灯泡正常发光2m</w:t>
      </w:r>
      <w:r>
        <w:rPr>
          <w:rFonts w:hint="eastAsia" w:asciiTheme="minorEastAsia" w:hAnsiTheme="minorEastAsia" w:cstheme="minorEastAsia"/>
          <w:lang w:val="en-US" w:eastAsia="zh-CN"/>
        </w:rPr>
        <w:t>i</w:t>
      </w:r>
      <w:r>
        <w:rPr>
          <w:rFonts w:hint="eastAsia" w:asciiTheme="minorEastAsia" w:hAnsiTheme="minorEastAsia" w:eastAsiaTheme="minorEastAsia" w:cstheme="minorEastAsia"/>
        </w:rPr>
        <w:t>n消耗的电能</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(2)小灯泡正常发光时的电阻</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(3)整个电路消耗的最小电功率</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1685925" cy="1019175"/>
            <wp:effectExtent l="0" t="0" r="9525" b="9525"/>
            <wp:docPr id="13" name="图片 13" descr="mmexport1549122189040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mmexport1549122189040_看图王"/>
                    <pic:cNvPicPr>
                      <a:picLocks noChangeAspect="1"/>
                    </pic:cNvPicPr>
                  </pic:nvPicPr>
                  <pic:blipFill>
                    <a:blip r:embed="rId45"/>
                    <a:stretch>
                      <a:fillRect/>
                    </a:stretch>
                  </pic:blipFill>
                  <pic:spPr>
                    <a:xfrm>
                      <a:off x="0" y="0"/>
                      <a:ext cx="1685925" cy="1019175"/>
                    </a:xfrm>
                    <a:prstGeom prst="rect">
                      <a:avLst/>
                    </a:prstGeom>
                  </pic:spPr>
                </pic:pic>
              </a:graphicData>
            </a:graphic>
          </wp:inline>
        </w:drawing>
      </w: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B847E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wmf"/><Relationship Id="rId7" Type="http://schemas.openxmlformats.org/officeDocument/2006/relationships/oleObject" Target="embeddings/oleObject2.bin"/><Relationship Id="rId6" Type="http://schemas.openxmlformats.org/officeDocument/2006/relationships/image" Target="media/image2.wmf"/><Relationship Id="rId5" Type="http://schemas.openxmlformats.org/officeDocument/2006/relationships/oleObject" Target="embeddings/oleObject1.bin"/><Relationship Id="rId47" Type="http://schemas.openxmlformats.org/officeDocument/2006/relationships/fontTable" Target="fontTable.xml"/><Relationship Id="rId46" Type="http://schemas.openxmlformats.org/officeDocument/2006/relationships/customXml" Target="../customXml/item1.xml"/><Relationship Id="rId45" Type="http://schemas.openxmlformats.org/officeDocument/2006/relationships/image" Target="media/image24.png"/><Relationship Id="rId44" Type="http://schemas.openxmlformats.org/officeDocument/2006/relationships/image" Target="media/image23.wmf"/><Relationship Id="rId43" Type="http://schemas.openxmlformats.org/officeDocument/2006/relationships/oleObject" Target="embeddings/oleObject18.bin"/><Relationship Id="rId42" Type="http://schemas.openxmlformats.org/officeDocument/2006/relationships/image" Target="media/image22.wmf"/><Relationship Id="rId41" Type="http://schemas.openxmlformats.org/officeDocument/2006/relationships/oleObject" Target="embeddings/oleObject17.bin"/><Relationship Id="rId40" Type="http://schemas.openxmlformats.org/officeDocument/2006/relationships/image" Target="media/image21.png"/><Relationship Id="rId4" Type="http://schemas.openxmlformats.org/officeDocument/2006/relationships/image" Target="media/image1.png"/><Relationship Id="rId39" Type="http://schemas.openxmlformats.org/officeDocument/2006/relationships/image" Target="media/image20.png"/><Relationship Id="rId38" Type="http://schemas.openxmlformats.org/officeDocument/2006/relationships/image" Target="media/image19.png"/><Relationship Id="rId37" Type="http://schemas.openxmlformats.org/officeDocument/2006/relationships/image" Target="media/image18.png"/><Relationship Id="rId36" Type="http://schemas.openxmlformats.org/officeDocument/2006/relationships/image" Target="media/image17.png"/><Relationship Id="rId35" Type="http://schemas.openxmlformats.org/officeDocument/2006/relationships/image" Target="media/image16.wmf"/><Relationship Id="rId34" Type="http://schemas.openxmlformats.org/officeDocument/2006/relationships/oleObject" Target="embeddings/oleObject16.bin"/><Relationship Id="rId33" Type="http://schemas.openxmlformats.org/officeDocument/2006/relationships/image" Target="media/image15.wmf"/><Relationship Id="rId32" Type="http://schemas.openxmlformats.org/officeDocument/2006/relationships/oleObject" Target="embeddings/oleObject15.bin"/><Relationship Id="rId31" Type="http://schemas.openxmlformats.org/officeDocument/2006/relationships/image" Target="media/image14.wmf"/><Relationship Id="rId30" Type="http://schemas.openxmlformats.org/officeDocument/2006/relationships/oleObject" Target="embeddings/oleObject14.bin"/><Relationship Id="rId3" Type="http://schemas.openxmlformats.org/officeDocument/2006/relationships/theme" Target="theme/theme1.xml"/><Relationship Id="rId29" Type="http://schemas.openxmlformats.org/officeDocument/2006/relationships/image" Target="media/image13.wmf"/><Relationship Id="rId28" Type="http://schemas.openxmlformats.org/officeDocument/2006/relationships/oleObject" Target="embeddings/oleObject13.bin"/><Relationship Id="rId27" Type="http://schemas.openxmlformats.org/officeDocument/2006/relationships/image" Target="media/image12.wmf"/><Relationship Id="rId26" Type="http://schemas.openxmlformats.org/officeDocument/2006/relationships/oleObject" Target="embeddings/oleObject12.bin"/><Relationship Id="rId25" Type="http://schemas.openxmlformats.org/officeDocument/2006/relationships/image" Target="media/image11.png"/><Relationship Id="rId24" Type="http://schemas.openxmlformats.org/officeDocument/2006/relationships/image" Target="media/image10.png"/><Relationship Id="rId23" Type="http://schemas.openxmlformats.org/officeDocument/2006/relationships/oleObject" Target="embeddings/oleObject11.bin"/><Relationship Id="rId22" Type="http://schemas.openxmlformats.org/officeDocument/2006/relationships/image" Target="media/image9.png"/><Relationship Id="rId21" Type="http://schemas.openxmlformats.org/officeDocument/2006/relationships/image" Target="media/image8.wmf"/><Relationship Id="rId20" Type="http://schemas.openxmlformats.org/officeDocument/2006/relationships/oleObject" Target="embeddings/oleObject10.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9.bin"/><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oleObject" Target="embeddings/oleObject8.bin"/><Relationship Id="rId14" Type="http://schemas.openxmlformats.org/officeDocument/2006/relationships/oleObject" Target="embeddings/oleObject7.bin"/><Relationship Id="rId13" Type="http://schemas.openxmlformats.org/officeDocument/2006/relationships/oleObject" Target="embeddings/oleObject6.bin"/><Relationship Id="rId12" Type="http://schemas.openxmlformats.org/officeDocument/2006/relationships/oleObject" Target="embeddings/oleObject5.bin"/><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2019-03-03T07:13:00Z</dcterms:created>
  <dc:creator>adsl302545834</dc:creator>
  <cp:lastModifiedBy>Administrator</cp:lastModifiedBy>
  <dcterms:modified xsi:type="dcterms:W3CDTF">2019-03-05T09:44:50Z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