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86pt;margin-top:861pt;mso-position-horizontal-relative:page;mso-position-vertical-relative:top-margin-area;position:absolute;width:28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年黑龙江省哈尔滨市道外区中考化学一模试卷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bookmarkStart w:id="0" w:name="_GoBack"/>
      <w:bookmarkEnd w:id="0"/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b47ae853-d140-47f5-bc90-4760cece8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51pt;margin-left:0;margin-top:0;mso-height-relative:page;mso-position-horizontal:right;mso-position-vertical-relative:line;mso-width-relative:page;mso-wrap-distance-bottom:0;mso-wrap-distance-left:9pt;mso-wrap-distance-right:9pt;mso-wrap-distance-top:0;position:absolute;width:80.25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历时一年多，在建造哈尔滨火车站时，使用的复合材料是（　　）</w:t>
      </w:r>
      <w:bookmarkEnd w:id="1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广场上大理石道板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过道中金属护栏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座椅中的塑料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钢筋混凝土墙体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975711c0-8802-40d9-8e28-8829ecd0a9"/>
      <w:r>
        <w:rPr>
          <w:rFonts w:ascii="宋体" w:eastAsia="宋体" w:hAnsi="宋体" w:cs="宋体"/>
          <w:kern w:val="0"/>
          <w:szCs w:val="21"/>
        </w:rPr>
        <w:t>做下列一些化学实验，其中正确的是（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79.5pt;width:72.7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给液体加热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94.5pt;width:68.2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过滤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83.25pt;width:41.2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滴加试剂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94.5pt;width:106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倾倒液体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eedbfb8d-35c6-4909-9d7a-3119b303d5"/>
      <w:r>
        <w:rPr>
          <w:rFonts w:ascii="宋体" w:eastAsia="宋体" w:hAnsi="宋体" w:cs="宋体"/>
          <w:kern w:val="0"/>
          <w:szCs w:val="21"/>
        </w:rPr>
        <w:t>下列实验发生化学变化的是（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62.25pt;width:112.5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品红在水中扩散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53.25pt;width:53.2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用简易净水器净水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48.75pt;width:63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溶液导电实验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57.75pt;width:60.7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石油蒸发出汽油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95bd06f4-828a-48eb-a60b-648a116d1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5" type="#_x0000_t75" style="height:57.75pt;margin-left:0;margin-top:0;mso-height-relative:page;mso-position-horizontal:right;mso-position-vertical-relative:line;mso-width-relative:page;mso-wrap-distance-bottom:0;mso-wrap-distance-left:9pt;mso-wrap-distance-right:9pt;mso-wrap-distance-top:0;position:absolute;width:92.25pt;z-index:251660288" coordsize="21600,21600" o:allowoverlap="f" o:preferrelative="t" filled="f" stroked="f">
            <v:stroke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在金星的大气中含有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气体（分子结构如图），关于该气体的说法，正确的是（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该气体是由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个碳元素和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个氧元素组成的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该气体是由多原子构成的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一个三氧化二碳分子含有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</w:t>
      </w:r>
      <w:r>
        <w:rPr>
          <w:rFonts w:ascii="宋体" w:eastAsia="宋体" w:hAnsi="宋体" w:cs="宋体"/>
          <w:kern w:val="0"/>
          <w:szCs w:val="21"/>
        </w:rPr>
        <w:t>个质子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该气体的一个分子是由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个碳原子和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个氧原子构成的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aabfa8aa-0281-4452-a6e3-2652e90bef"/>
      <w:r>
        <w:rPr>
          <w:rFonts w:ascii="宋体" w:eastAsia="宋体" w:hAnsi="宋体" w:cs="宋体"/>
          <w:kern w:val="0"/>
          <w:szCs w:val="21"/>
        </w:rPr>
        <w:t>对下列物质的应用的判断，错误的是（　　）</w:t>
      </w:r>
      <w:bookmarkEnd w:id="5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56.25pt;width:75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氮气制化肥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57.75pt;width:7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食品充二氧化碳防腐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55.5pt;width:65.2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氧炔焰焊接金属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58.5pt;width:63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用铝做高压线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对下列事实的解释错误的是（　　）</w:t>
      </w:r>
    </w:p>
    <w:tbl>
      <w:tblPr>
        <w:tblStyle w:val="edittable"/>
        <w:tblW w:w="8332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4"/>
        <w:gridCol w:w="4344"/>
        <w:gridCol w:w="3164"/>
      </w:tblGrid>
      <w:tr>
        <w:tblPrEx>
          <w:tblW w:w="8332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43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事实</w:t>
            </w:r>
          </w:p>
        </w:tc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解释</w:t>
            </w:r>
          </w:p>
        </w:tc>
      </w:tr>
      <w:tr>
        <w:tblPrEx>
          <w:tblW w:w="8332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43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酒精溶液不能导电</w:t>
            </w:r>
          </w:p>
        </w:tc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溶液中没有带电的粒子</w:t>
            </w:r>
          </w:p>
        </w:tc>
      </w:tr>
      <w:tr>
        <w:tblPrEx>
          <w:tblW w:w="8332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43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冬天戴眼镜从户外进屋后，眼镜片上会有水雾</w:t>
            </w:r>
          </w:p>
        </w:tc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水分子遇冷速率减慢，间隔变小</w:t>
            </w:r>
          </w:p>
        </w:tc>
      </w:tr>
      <w:tr>
        <w:tblPrEx>
          <w:tblW w:w="8332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43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金刚石、石墨性质存在明显差异</w:t>
            </w:r>
          </w:p>
        </w:tc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碳原子的结构不同</w:t>
            </w:r>
          </w:p>
        </w:tc>
      </w:tr>
      <w:tr>
        <w:tblPrEx>
          <w:tblW w:w="8332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3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水蒸发为水蒸气，所占体积变大</w:t>
            </w:r>
          </w:p>
        </w:tc>
        <w:tc>
          <w:tcPr>
            <w:tcW w:w="31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分子间隔变大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bb22d041-0f2f-4fa8-9623-8e927a6478"/>
      <w:r>
        <w:rPr>
          <w:rFonts w:ascii="宋体" w:eastAsia="宋体" w:hAnsi="宋体" w:cs="宋体"/>
          <w:kern w:val="0"/>
          <w:szCs w:val="21"/>
        </w:rPr>
        <w:t>下列措施或事故处理方法错误的是（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用盐酸除去铁钉表面的铁锈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利用甲醛浸泡海产品，可防止海产品变质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炒菜时油锅着火，立即用锅盖盖灭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秸秆焚烧会增加霾天气，建议春耕深埋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6211d834-b03c-44a1-840b-67a1f6d36c"/>
      <w:r>
        <w:rPr>
          <w:rFonts w:ascii="宋体" w:eastAsia="宋体" w:hAnsi="宋体" w:cs="宋体"/>
          <w:kern w:val="0"/>
          <w:szCs w:val="21"/>
        </w:rPr>
        <w:t>在合理开发资源或能源时，不提倡大量开发的是（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62.25pt;width:82.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火力发电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56.25pt;width:77.2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合理开发稀土资源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58.5pt;width:78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风能发电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61.5pt;width:82.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太阳能发电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986e99ea-5cb3-46ac-a8da-e8bee76198"/>
      <w:r>
        <w:rPr>
          <w:rFonts w:ascii="宋体" w:eastAsia="宋体" w:hAnsi="宋体" w:cs="宋体"/>
          <w:kern w:val="0"/>
          <w:szCs w:val="21"/>
        </w:rPr>
        <w:t>依题意书写化学方程式及反应基本类型，其中正确的是（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正常雨水的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约为</w:t>
      </w:r>
      <m:oMath>
        <m:r>
          <m:rPr>
            <m:sty m:val="p"/>
          </m:rPr>
          <m:t>5.6</m:t>
        </m:r>
      </m:oMath>
      <w:r>
        <w:rPr>
          <w:rFonts w:ascii="宋体" w:eastAsia="宋体" w:hAnsi="宋体" w:cs="宋体"/>
          <w:kern w:val="0"/>
          <w:szCs w:val="21"/>
        </w:rPr>
        <w:t>的原因：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+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O=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3   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化合反应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医疗上用氢氧化镁中和过多胃酸：</w:t>
      </w:r>
      <m:oMath>
        <m:r>
          <m:rPr>
            <m:sty m:val="p"/>
          </m:rPr>
          <m:t>Mg(OH</m:t>
        </m:r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+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=MgS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+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宋体" w:eastAsia="宋体" w:hAnsi="宋体" w:cs="宋体"/>
          <w:kern w:val="0"/>
          <w:szCs w:val="21"/>
        </w:rPr>
        <w:t>　复分解反应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焦炭能还原赤铁矿炼铁：</w:t>
      </w:r>
      <m:oMath>
        <m:r>
          <m:rPr>
            <m:sty m:val="p"/>
          </m:rPr>
          <m:t>4C+F</m:t>
        </m:r>
        <m:sSub>
          <m:e>
            <m:r>
              <m:rPr>
                <m:sty m:val="p"/>
              </m:rPr>
              <m:t>e</m:t>
            </m:r>
          </m:e>
          <m:sub>
            <m:r>
              <m:rPr>
                <m:sty m:val="p"/>
              </m:rPr>
              <m:t>3</m:t>
            </m:r>
          </m:sub>
        </m:sSub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 高温 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  <m:r>
          <m:rPr>
            <m:sty m:val="p"/>
          </m:rPr>
          <m:t>3Fe+4C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↑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宋体" w:eastAsia="宋体" w:hAnsi="宋体" w:cs="宋体"/>
          <w:kern w:val="0"/>
          <w:szCs w:val="21"/>
        </w:rPr>
        <w:t>置换反应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钟乳石形成：</w:t>
      </w:r>
      <m:oMath>
        <m:r>
          <m:rPr>
            <m:sty m:val="p"/>
          </m:rPr>
          <m:t>Ca(HC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sSub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=CaC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+C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2  </m:t>
            </m:r>
          </m:sub>
        </m:sSub>
        <m:r>
          <m:rPr>
            <m:sty m:val="p"/>
          </m:rPr>
          <m:t>+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宋体" w:eastAsia="宋体" w:hAnsi="宋体" w:cs="宋体"/>
          <w:kern w:val="0"/>
          <w:szCs w:val="21"/>
        </w:rPr>
        <w:t>分解反应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5bdd7334-75ae-44fa-a50c-41a1c53520"/>
      <w:r>
        <w:rPr>
          <w:rFonts w:ascii="宋体" w:eastAsia="宋体" w:hAnsi="宋体" w:cs="宋体"/>
          <w:kern w:val="0"/>
          <w:szCs w:val="21"/>
        </w:rPr>
        <w:t>下列叙述正确的是（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电池的使用，实现了电能转化成光能的过程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焊锡、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18K</w:t>
      </w:r>
      <w:r>
        <w:rPr>
          <w:rFonts w:ascii="宋体" w:eastAsia="宋体" w:hAnsi="宋体" w:cs="宋体"/>
          <w:kern w:val="0"/>
          <w:szCs w:val="21"/>
        </w:rPr>
        <w:t>黄金、不锈钢都是生活中常见的合金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得出水不是一种元素，是氢、氧元素的化合物的科学家是卡文迪许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钙、铁、锌、碘是人体所需的微量元素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930f5482-f276-4426-9d39-c088771b7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o:spid="_x0000_s1044" type="#_x0000_t75" style="height:92.25pt;margin-left:0;margin-top:0;mso-height-relative:page;mso-position-horizontal:right;mso-position-vertical-relative:line;mso-width-relative:page;mso-wrap-distance-bottom:0;mso-wrap-distance-left:9pt;mso-wrap-distance-right:9pt;mso-wrap-distance-top:0;position:absolute;width:97.5pt;z-index:251661312" coordsize="21600,21600" o:allowoverlap="f" o:preferrelative="t" filled="f" stroked="f">
            <v:stroke joinstyle="miter"/>
            <v:imagedata r:id="rId25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三种物质的溶解度曲线如图所示，下列有关叙述错误的是（　　）</w:t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物质属于易溶性物质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20℃</m:t>
        </m:r>
      </m:oMath>
      <w:r>
        <w:rPr>
          <w:rFonts w:ascii="宋体" w:eastAsia="宋体" w:hAnsi="宋体" w:cs="宋体"/>
          <w:kern w:val="0"/>
          <w:szCs w:val="21"/>
        </w:rPr>
        <w:t>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10g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溶解在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宋体" w:eastAsia="宋体" w:hAnsi="宋体" w:cs="宋体"/>
          <w:kern w:val="0"/>
          <w:szCs w:val="21"/>
        </w:rPr>
        <w:t>水中得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110g</w:t>
      </w:r>
      <w:r>
        <w:rPr>
          <w:rFonts w:ascii="宋体" w:eastAsia="宋体" w:hAnsi="宋体" w:cs="宋体"/>
          <w:kern w:val="0"/>
          <w:szCs w:val="21"/>
        </w:rPr>
        <w:t>饱和溶液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将</w:t>
      </w:r>
      <m:oMath>
        <m:r>
          <m:rPr>
            <m:sty m:val="p"/>
          </m:rPr>
          <m:t>50℃</m:t>
        </m:r>
      </m:oMath>
      <w:r>
        <w:rPr>
          <w:rFonts w:ascii="宋体" w:eastAsia="宋体" w:hAnsi="宋体" w:cs="宋体"/>
          <w:kern w:val="0"/>
          <w:szCs w:val="21"/>
        </w:rPr>
        <w:t>时的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的饱和溶液降温至</w:t>
      </w:r>
      <m:oMath>
        <m:r>
          <m:rPr>
            <m:sty m:val="p"/>
          </m:rPr>
          <m:t>20℃</m:t>
        </m:r>
      </m:oMath>
      <w:r>
        <w:rPr>
          <w:rFonts w:ascii="宋体" w:eastAsia="宋体" w:hAnsi="宋体" w:cs="宋体"/>
          <w:kern w:val="0"/>
          <w:szCs w:val="21"/>
        </w:rPr>
        <w:t>，可初步提纯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</w:t>
      </w:r>
      <m:oMath>
        <m:r>
          <m:rPr>
            <m:sty m:val="p"/>
          </m:rPr>
          <m:t>50℃</m:t>
        </m:r>
      </m:oMath>
      <w:r>
        <w:rPr>
          <w:rFonts w:ascii="宋体" w:eastAsia="宋体" w:hAnsi="宋体" w:cs="宋体"/>
          <w:kern w:val="0"/>
          <w:szCs w:val="21"/>
        </w:rPr>
        <w:t>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的饱和溶液降温至</w:t>
      </w:r>
      <m:oMath>
        <m:r>
          <m:rPr>
            <m:sty m:val="p"/>
          </m:rPr>
          <m:t>20℃</m:t>
        </m:r>
      </m:oMath>
      <w:r>
        <w:rPr>
          <w:rFonts w:ascii="宋体" w:eastAsia="宋体" w:hAnsi="宋体" w:cs="宋体"/>
          <w:kern w:val="0"/>
          <w:szCs w:val="21"/>
        </w:rPr>
        <w:t>时，溶液的质量分数变大</w:t>
      </w:r>
      <w:r>
        <w:br/>
      </w:r>
      <w: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0741c46b-87f9-414c-8356-a10af09e97"/>
      <w:r>
        <w:rPr>
          <w:rFonts w:ascii="宋体" w:eastAsia="宋体" w:hAnsi="宋体" w:cs="宋体"/>
          <w:kern w:val="0"/>
          <w:szCs w:val="21"/>
        </w:rPr>
        <w:t>向一定质量的稀盐酸中加入一段镁条，测定溶液反应的不同数据随时间的变化，并绘制图象，请分析其中图象绘制明显错误的是（　　）</w:t>
      </w:r>
      <w:bookmarkEnd w:id="1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74.25pt;width:80.2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76.5pt;width:87.7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75.75pt;width:78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78pt;width:85.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除去下列物质中的少量杂质（括号内为杂质），所选用的试剂和操作方法均正确的是（　　）</w:t>
      </w:r>
    </w:p>
    <w:tbl>
      <w:tblPr>
        <w:tblStyle w:val="edittable"/>
        <w:tblW w:w="7911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4"/>
        <w:gridCol w:w="2759"/>
        <w:gridCol w:w="2088"/>
        <w:gridCol w:w="2180"/>
      </w:tblGrid>
      <w:tr>
        <w:tblPrEx>
          <w:tblW w:w="7911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27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物质中括号内是少量杂质</w:t>
            </w:r>
          </w:p>
        </w:tc>
        <w:tc>
          <w:tcPr>
            <w:tcW w:w="2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试剂</w:t>
            </w:r>
          </w:p>
        </w:tc>
        <w:tc>
          <w:tcPr>
            <w:tcW w:w="2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操作方法</w:t>
            </w:r>
          </w:p>
        </w:tc>
      </w:tr>
      <w:tr>
        <w:tblPrEx>
          <w:tblW w:w="791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27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不用试剂</w:t>
            </w:r>
          </w:p>
        </w:tc>
        <w:tc>
          <w:tcPr>
            <w:tcW w:w="2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点燃</w:t>
            </w:r>
          </w:p>
        </w:tc>
      </w:tr>
      <w:tr>
        <w:tblPrEx>
          <w:tblW w:w="791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27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硬水（钙、镁离子）</w:t>
            </w:r>
          </w:p>
        </w:tc>
        <w:tc>
          <w:tcPr>
            <w:tcW w:w="2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加足量肥皂水</w:t>
            </w:r>
          </w:p>
        </w:tc>
        <w:tc>
          <w:tcPr>
            <w:tcW w:w="2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搅拌、过滤</w:t>
            </w:r>
          </w:p>
        </w:tc>
      </w:tr>
      <w:tr>
        <w:tblPrEx>
          <w:tblW w:w="791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27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Zn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粉中（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CuCl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加足量的水</w:t>
            </w:r>
          </w:p>
        </w:tc>
        <w:tc>
          <w:tcPr>
            <w:tcW w:w="2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过滤、洗涤晾干</w:t>
            </w:r>
          </w:p>
        </w:tc>
      </w:tr>
      <w:tr>
        <w:tblPrEx>
          <w:tblW w:w="7911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W w:w="275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粗盐（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MgCl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水、适量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NaOH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  <w:tc>
          <w:tcPr>
            <w:tcW w:w="21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溶解，过滤，蒸发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区别生活中常见的物品，其中有两种方法都正确的（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9285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19"/>
        <w:gridCol w:w="2662"/>
        <w:gridCol w:w="2380"/>
        <w:gridCol w:w="2024"/>
      </w:tblGrid>
      <w:tr>
        <w:tblPrEx>
          <w:tblW w:w="9285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2662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需鉴别物质</w:t>
            </w:r>
          </w:p>
        </w:tc>
        <w:tc>
          <w:tcPr>
            <w:tcW w:w="4404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所加试剂或方法</w:t>
            </w:r>
          </w:p>
        </w:tc>
      </w:tr>
      <w:tr>
        <w:tblPrEx>
          <w:tblW w:w="928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>
            <w:pPr>
              <w:textAlignment w:val="center"/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2662" w:type="dxa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>
            <w:pPr>
              <w:textAlignment w:val="center"/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</w:pPr>
          </w:p>
        </w:tc>
        <w:tc>
          <w:tcPr>
            <w:tcW w:w="23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方法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方法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W w:w="928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A</w:t>
            </w:r>
          </w:p>
        </w:tc>
        <w:tc>
          <w:tcPr>
            <w:tcW w:w="266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厨房清洁剂和厨房洗涤剂</w:t>
            </w:r>
          </w:p>
        </w:tc>
        <w:tc>
          <w:tcPr>
            <w:tcW w:w="23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加入石灰石，观察</w:t>
            </w:r>
          </w:p>
        </w:tc>
        <w:tc>
          <w:tcPr>
            <w:tcW w:w="20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加水看是否放热</w:t>
            </w:r>
          </w:p>
        </w:tc>
      </w:tr>
      <w:tr>
        <w:tblPrEx>
          <w:tblW w:w="928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B</w:t>
            </w:r>
          </w:p>
        </w:tc>
        <w:tc>
          <w:tcPr>
            <w:tcW w:w="266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稀盐酸和稀硫酸</w:t>
            </w:r>
          </w:p>
        </w:tc>
        <w:tc>
          <w:tcPr>
            <w:tcW w:w="23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滴加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AgNO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溶液，观察</w:t>
            </w:r>
          </w:p>
        </w:tc>
        <w:tc>
          <w:tcPr>
            <w:tcW w:w="20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</w:tr>
      <w:tr>
        <w:tblPrEx>
          <w:tblW w:w="928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C</w:t>
            </w:r>
          </w:p>
        </w:tc>
        <w:tc>
          <w:tcPr>
            <w:tcW w:w="266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苛性钠和熟石灰</w:t>
            </w:r>
          </w:p>
        </w:tc>
        <w:tc>
          <w:tcPr>
            <w:tcW w:w="23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放置一段时间后，观察</w:t>
            </w:r>
          </w:p>
        </w:tc>
        <w:tc>
          <w:tcPr>
            <w:tcW w:w="20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加水后触摸烧杯</w:t>
            </w:r>
          </w:p>
        </w:tc>
      </w:tr>
      <w:tr>
        <w:tblPrEx>
          <w:tblW w:w="928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1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D</w:t>
            </w:r>
          </w:p>
        </w:tc>
        <w:tc>
          <w:tcPr>
            <w:tcW w:w="266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聚乙烯塑料和聚氨乙烯塑料</w:t>
            </w:r>
          </w:p>
        </w:tc>
        <w:tc>
          <w:tcPr>
            <w:tcW w:w="23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观察外观</w:t>
            </w:r>
          </w:p>
        </w:tc>
        <w:tc>
          <w:tcPr>
            <w:tcW w:w="20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点燃闻味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a3175c18-6e2d-4efc-b267-3e5703849b"/>
      <w:r>
        <w:rPr>
          <w:rFonts w:ascii="宋体" w:eastAsia="宋体" w:hAnsi="宋体" w:cs="宋体"/>
          <w:kern w:val="0"/>
          <w:szCs w:val="21"/>
        </w:rPr>
        <w:t>钢的含碳量不低于</w:t>
      </w:r>
      <w:r>
        <w:rPr>
          <w:rFonts w:ascii="Times New Roman" w:eastAsia="Times New Roman" w:hAnsi="Times New Roman" w:cs="Times New Roman"/>
          <w:kern w:val="0"/>
          <w:szCs w:val="21"/>
        </w:rPr>
        <w:t>0.03%</w:t>
      </w:r>
      <w:r>
        <w:rPr>
          <w:rFonts w:ascii="宋体" w:eastAsia="宋体" w:hAnsi="宋体" w:cs="宋体"/>
          <w:kern w:val="0"/>
          <w:szCs w:val="21"/>
        </w:rPr>
        <w:t>，其中碳元素以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形式存在，则钢中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质量分数不低于（　　）</w:t>
      </w:r>
      <w:bookmarkEnd w:id="1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0.45%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0.42%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4.5%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4.2%</m:t>
        </m:r>
      </m:oMath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830e5a24-d946-4bc0-946d-a936ceb69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2" o:spid="_x0000_s1049" type="#_x0000_t75" style="height:51.75pt;margin-left:0;margin-top:0;mso-height-relative:page;mso-position-horizontal:right;mso-position-vertical-relative:line;mso-width-relative:page;mso-wrap-distance-bottom:0;mso-wrap-distance-left:9pt;mso-wrap-distance-right:9pt;mso-wrap-distance-top:0;position:absolute;width:78.75pt;z-index:251662336" coordsize="21600,21600" o:allowoverlap="f" o:preferrelative="t" filled="f" stroked="f">
            <v:stroke joinstyle="miter"/>
            <v:imagedata r:id="rId3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如图是越冬小麦田，试回答：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）小麦中含有淀粉，它属于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  <w:r>
        <w:rPr>
          <w:rFonts w:ascii="宋体" w:eastAsia="宋体" w:hAnsi="宋体" w:cs="宋体"/>
          <w:kern w:val="0"/>
          <w:szCs w:val="21"/>
        </w:rPr>
        <w:t>类营养素，淀粉在人体内消化最终得葡萄糖，葡萄糖化学式为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）为防止小麦根系冻伤，施加化肥的种类是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肥，为增强抗倒伏能力，还要施加化肥的种类是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）对小麦地经常施加某些化肥，会造成土壤酸化，应用物质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改良土壤酸性。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279ad0bb-79c6-4f5b-843c-5cd36939a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3" o:spid="_x0000_s1050" type="#_x0000_t75" style="height:75pt;margin-left:0;margin-top:0;mso-height-relative:page;mso-position-horizontal:right;mso-position-vertical-relative:line;mso-width-relative:page;mso-wrap-distance-bottom:0;mso-wrap-distance-left:9pt;mso-wrap-distance-right:9pt;mso-wrap-distance-top:0;position:absolute;width:60.75pt;z-index:251663360" coordsize="21600,21600" o:allowoverlap="f" o:preferrelative="t" filled="f" stroked="f">
            <v:stroke joinstyle="miter"/>
            <v:imagedata r:id="rId3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如图是我国新一代潜水艇，它行进在海水中（海水中有大量的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MgCl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），艇内获取氧气有下列方式：电解水装置、氧气再生药板、氧烛、空气罐。试回答：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）氧烛不产生明火，其中含有氯酸钠和催化剂三氧化二钴（钴元素符号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宋体" w:eastAsia="宋体" w:hAnsi="宋体" w:cs="宋体"/>
          <w:kern w:val="0"/>
          <w:szCs w:val="21"/>
        </w:rPr>
        <w:t>），则钴元素的化合价为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价；氯酸钠在撞击和催化剂三氧化二钴的作用下，发生分解反应产生氧气，方程式为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）你认为海水是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．硬水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．软水），理由是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）艇中携带的空气罐是压缩空气，不能用液态空气，原因是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134cbb7f-1deb-4217-a7d9-7e095877dc"/>
      <w:r>
        <w:rPr>
          <w:rFonts w:ascii="宋体" w:eastAsia="宋体" w:hAnsi="宋体" w:cs="宋体"/>
          <w:kern w:val="0"/>
          <w:szCs w:val="21"/>
        </w:rPr>
        <w:t>科学家发现，利用催化剂可有效消除室内装修材料释放的甲醛，其反应微观示意图如图。请回答：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60pt;width:340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）从宏观角度看，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（填“单质”或“化合物”）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）画出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框内分子模型。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）上述反应中，形成的分子是由各原子核外电子排布所决定，则氧原子结构示意图为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，在元素周期表中，属于第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周期。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0a5a9228-f882-489d-b312-7253b4fd5c"/>
      <w:r>
        <w:rPr>
          <w:rFonts w:ascii="宋体" w:eastAsia="宋体" w:hAnsi="宋体" w:cs="宋体"/>
          <w:kern w:val="0"/>
          <w:szCs w:val="21"/>
        </w:rPr>
        <w:t>内蒙古盐湖冬天析出的碳酸钠（不考虑结晶水）中含有氯化钠，为了测定析其中碳酸钠的含量，将同一瓶稀盐酸分两次倒入杯中，做如下实验。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66pt;width:347.2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请回答下列问题：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）实验中发生反应的化学方程式是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）求解碱中碳酸钠质量（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）的比例式是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llg</w:t>
      </w:r>
      <w:r>
        <w:rPr>
          <w:rFonts w:ascii="宋体" w:eastAsia="宋体" w:hAnsi="宋体" w:cs="宋体"/>
          <w:kern w:val="0"/>
          <w:szCs w:val="21"/>
        </w:rPr>
        <w:t>碱中碳酸钠的质量是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 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）实验时，所用稀盐酸的质量分数是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6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ce4d7fa0-afac-4850-aca5-05dc207b6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6" o:spid="_x0000_s1053" type="#_x0000_t75" style="height:75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64384" coordsize="21600,21600" o:allowoverlap="f" o:preferrelative="t" filled="f" stroked="f">
            <v:stroke joinstyle="miter"/>
            <v:imagedata r:id="rId34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四种物质，其中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是黑色氧化物粉末，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是光亮的紫红色物质，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都是含一种溶质的溶液，它们有如下反应和转化关系（如图）。请回答下列问题：（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）请写出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的化学式</w:t>
      </w:r>
      <w:r>
        <w:rPr>
          <w:rFonts w:ascii="Times New Roman" w:eastAsia="Times New Roman" w:hAnsi="Times New Roman" w:cs="Times New Roman"/>
          <w:kern w:val="0"/>
          <w:szCs w:val="21"/>
        </w:rPr>
        <w:t>A______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B______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）写出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反应的化学方程式为：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B+D</w:t>
      </w:r>
      <w:r>
        <w:rPr>
          <w:rFonts w:ascii="宋体" w:eastAsia="宋体" w:hAnsi="宋体" w:cs="宋体"/>
          <w:kern w:val="0"/>
          <w:szCs w:val="21"/>
        </w:rPr>
        <w:t>反应时的现象为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7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五、简答题（本大题共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b6f4ed0f-274b-44c2-9a57-e826c6acf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7" o:spid="_x0000_s1054" type="#_x0000_t75" style="height:66.75pt;margin-left:0;margin-top:0;mso-height-relative:page;mso-position-horizontal:right;mso-position-vertical-relative:line;mso-width-relative:page;mso-wrap-distance-bottom:0;mso-wrap-distance-left:9pt;mso-wrap-distance-right:9pt;mso-wrap-distance-top:0;position:absolute;width:90.75pt;z-index:251665408" coordsize="21600,21600" o:allowoverlap="f" o:preferrelative="t" filled="f" stroked="f">
            <v:stroke joinstyle="miter"/>
            <v:imagedata r:id="rId35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1941</w:t>
      </w:r>
      <w:r>
        <w:rPr>
          <w:rFonts w:ascii="宋体" w:eastAsia="宋体" w:hAnsi="宋体" w:cs="宋体"/>
          <w:kern w:val="0"/>
          <w:szCs w:val="21"/>
        </w:rPr>
        <w:t>年，侯德榜（如图）向氨水（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）中通入足量的二氧化碳，再向所得的溶液中加入</w:t>
      </w:r>
      <w:r>
        <w:rPr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宋体" w:eastAsia="宋体" w:hAnsi="宋体" w:cs="宋体"/>
          <w:kern w:val="0"/>
          <w:szCs w:val="21"/>
        </w:rPr>
        <w:t>使其溶解，结果发现在常温下析出一种白色固体。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宋体" w:eastAsia="宋体" w:hAnsi="宋体" w:cs="宋体"/>
          <w:kern w:val="0"/>
          <w:szCs w:val="21"/>
        </w:rPr>
        <w:t>提出问题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宋体" w:eastAsia="宋体" w:hAnsi="宋体" w:cs="宋体"/>
          <w:kern w:val="0"/>
          <w:szCs w:val="21"/>
        </w:rPr>
        <w:t>析出的白色固体是什么？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宋体" w:eastAsia="宋体" w:hAnsi="宋体" w:cs="宋体"/>
          <w:kern w:val="0"/>
          <w:szCs w:val="21"/>
        </w:rPr>
        <w:t>进行猜想</w:t>
      </w:r>
      <w:r>
        <w:rPr>
          <w:rFonts w:ascii="Times New Roman" w:eastAsia="Times New Roman" w:hAnsi="Times New Roman" w:cs="Times New Roman"/>
          <w:kern w:val="0"/>
          <w:szCs w:val="21"/>
        </w:rPr>
        <w:t>]1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C1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eastAsia="宋体" w:hAnsi="宋体" w:cs="宋体"/>
          <w:kern w:val="0"/>
          <w:szCs w:val="21"/>
        </w:rPr>
        <w:t>②（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eastAsia="宋体" w:hAnsi="宋体" w:cs="宋体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；④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；⑤</w:t>
      </w:r>
      <w:r>
        <w:rPr>
          <w:rFonts w:ascii="Times New Roman" w:eastAsia="Times New Roman" w:hAnsi="Times New Roman" w:cs="Times New Roman"/>
          <w:kern w:val="0"/>
          <w:szCs w:val="21"/>
        </w:rPr>
        <w:t>NaHCO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宋体" w:eastAsia="宋体" w:hAnsi="宋体" w:cs="宋体"/>
          <w:kern w:val="0"/>
          <w:szCs w:val="21"/>
        </w:rPr>
        <w:t>收集证据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宋体" w:eastAsia="宋体" w:hAnsi="宋体" w:cs="宋体"/>
          <w:kern w:val="0"/>
          <w:szCs w:val="21"/>
        </w:rPr>
        <w:t>佐证一：设计实验，检验析出的白色固体是上述猜想中的哪一种物质？首先向白色固体中滴加氢氧化钠溶液，并微热，没有察觉到（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   </w:t>
      </w:r>
      <w:r>
        <w:rPr>
          <w:rFonts w:ascii="宋体" w:eastAsia="宋体" w:hAnsi="宋体" w:cs="宋体"/>
          <w:kern w:val="0"/>
          <w:szCs w:val="21"/>
        </w:rPr>
        <w:t>现象，说明不是铵盐。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当检验是哪种钠盐时，做对比实验。取过量的碳酸钠、碳酸氢钠和析出的白色粉末三种物质，分别装在相同的三个气球中，再将瘪气球系紧在装有等量的盐酸的试管口上，并做如下实验（如图）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93pt;width:343.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产生的气体体积相等，该气体是（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，则侯德榜实验中，析出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的白色粉末的是（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佐证二：查找上述五种物质在常温下的溶解度资料是：</w:t>
      </w:r>
    </w:p>
    <w:tbl>
      <w:tblPr>
        <w:tblStyle w:val="edittable"/>
        <w:tblW w:w="5495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3"/>
        <w:gridCol w:w="1281"/>
        <w:gridCol w:w="988"/>
        <w:gridCol w:w="1142"/>
        <w:gridCol w:w="1281"/>
      </w:tblGrid>
      <w:tr>
        <w:tblPrEx>
          <w:tblW w:w="5495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Cl</w:t>
            </w:r>
          </w:p>
        </w:tc>
        <w:tc>
          <w:tcPr>
            <w:tcW w:w="12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NH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4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HCO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14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2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NaHCO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</w:tr>
      <w:tr>
        <w:tblPrEx>
          <w:tblW w:w="5495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03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37.2g</w:t>
            </w:r>
          </w:p>
        </w:tc>
        <w:tc>
          <w:tcPr>
            <w:tcW w:w="12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100g</w:t>
            </w:r>
          </w:p>
        </w:tc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21.7g</w:t>
            </w:r>
          </w:p>
        </w:tc>
        <w:tc>
          <w:tcPr>
            <w:tcW w:w="114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21.5g</w:t>
            </w:r>
          </w:p>
        </w:tc>
        <w:tc>
          <w:tcPr>
            <w:tcW w:w="12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9.6g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通过溶解度分析判断，析出的白色固体与上述实验判断的物质相同。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宋体" w:eastAsia="宋体" w:hAnsi="宋体" w:cs="宋体"/>
          <w:kern w:val="0"/>
          <w:szCs w:val="21"/>
        </w:rPr>
        <w:t>反思交流</w:t>
      </w:r>
      <w:r>
        <w:rPr>
          <w:rFonts w:ascii="Times New Roman" w:eastAsia="Times New Roman" w:hAnsi="Times New Roman" w:cs="Times New Roman"/>
          <w:kern w:val="0"/>
          <w:szCs w:val="21"/>
        </w:rPr>
        <w:t>]1</w:t>
      </w:r>
      <w:r>
        <w:rPr>
          <w:rFonts w:ascii="宋体" w:eastAsia="宋体" w:hAnsi="宋体" w:cs="宋体"/>
          <w:kern w:val="0"/>
          <w:szCs w:val="21"/>
        </w:rPr>
        <w:t>．通过溶解度判断析出的物质也是（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）的结论，理由是（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．在化肥中没有碳酸铵，原因之一是碳酸铵在空气中，吸收某些成分会变成碳酸氢铵。反应方程式为（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．侯德榜实验析出一种白色固体，过滤出固体，得到滤液。要检验滤液中含有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2-</w:t>
      </w:r>
      <w:r>
        <w:rPr>
          <w:rFonts w:ascii="宋体" w:eastAsia="宋体" w:hAnsi="宋体" w:cs="宋体"/>
          <w:kern w:val="0"/>
          <w:szCs w:val="21"/>
        </w:rPr>
        <w:t>，你检验的方法是（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8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六、探究题（本大题共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11.0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9" w:name="topic 891169e0-2023-4c6b-9295-a66aa1ba3e"/>
      <w:r>
        <w:rPr>
          <w:rFonts w:ascii="宋体" w:eastAsia="宋体" w:hAnsi="宋体" w:cs="宋体"/>
          <w:kern w:val="0"/>
          <w:szCs w:val="21"/>
        </w:rPr>
        <w:t>分类、类比推理是学习化学的重要方法。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）在课本中，你学过以下四个实验：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1"/>
        <w:gridCol w:w="2171"/>
        <w:gridCol w:w="2171"/>
        <w:gridCol w:w="2807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、探究铁生锈</w:t>
            </w:r>
          </w:p>
        </w:tc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性质实验</w:t>
            </w:r>
          </w:p>
        </w:tc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、探究燃烧条件</w:t>
            </w:r>
          </w:p>
        </w:tc>
        <w:tc>
          <w:tcPr>
            <w:tcW w:w="28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、配制质量分数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5%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NaCl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56" type="#_x0000_t75" style="height:55.5pt;width:55.5pt" coordsize="21600,21600" o:preferrelative="t" filled="f" stroked="f">
                  <v:stroke joinstyle="miter"/>
                  <v:imagedata r:id="rId37" o:title=""/>
                  <o:lock v:ext="edit" aspectratio="t"/>
                  <w10:anchorlock/>
                </v:shape>
              </w:pict>
            </w:r>
          </w:p>
        </w:tc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57" type="#_x0000_t75" style="height:55.5pt;width:42.75pt" coordsize="21600,21600" o:preferrelative="t" filled="f" stroked="f">
                  <v:stroke joinstyle="miter"/>
                  <v:imagedata r:id="rId38" o:title=""/>
                  <o:lock v:ext="edit" aspectratio="t"/>
                  <w10:anchorlock/>
                </v:shape>
              </w:pict>
            </w:r>
          </w:p>
        </w:tc>
        <w:tc>
          <w:tcPr>
            <w:tcW w:w="21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58" type="#_x0000_t75" style="height:50.25pt;width:54pt" coordsize="21600,21600" o:preferrelative="t" filled="f" stroked="f">
                  <v:stroke joinstyle="miter"/>
                  <v:imagedata r:id="rId39" o:title=""/>
                  <o:lock v:ext="edit" aspectratio="t"/>
                  <w10:anchorlock/>
                </v:shape>
              </w:pict>
            </w:r>
          </w:p>
        </w:tc>
        <w:tc>
          <w:tcPr>
            <w:tcW w:w="28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59" type="#_x0000_t75" style="height:42pt;width:135.75pt" coordsize="21600,21600" o:preferrelative="t" filled="f" stroked="f">
                  <v:stroke joinstyle="miter"/>
                  <v:imagedata r:id="rId40" o:title=""/>
                  <o:lock v:ext="edit" aspectratio="t"/>
                  <w10:anchorlock/>
                </v:shape>
              </w:pic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其中控制变量的一组是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（填字母），在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的实验中，配置出的质量分数大于</w:t>
      </w:r>
      <w:r>
        <w:rPr>
          <w:rFonts w:ascii="Times New Roman" w:eastAsia="Times New Roman" w:hAnsi="Times New Roman" w:cs="Times New Roman"/>
          <w:kern w:val="0"/>
          <w:szCs w:val="21"/>
        </w:rPr>
        <w:t>5%</w:t>
      </w:r>
      <w:r>
        <w:rPr>
          <w:rFonts w:ascii="宋体" w:eastAsia="宋体" w:hAnsi="宋体" w:cs="宋体"/>
          <w:kern w:val="0"/>
          <w:szCs w:val="21"/>
        </w:rPr>
        <w:t>，在称量</w:t>
      </w:r>
      <w:r>
        <w:rPr>
          <w:rFonts w:ascii="Times New Roman" w:eastAsia="Times New Roman" w:hAnsi="Times New Roman" w:cs="Times New Roman"/>
          <w:kern w:val="0"/>
          <w:szCs w:val="21"/>
        </w:rPr>
        <w:t>NaCI</w:t>
      </w:r>
      <w:r>
        <w:rPr>
          <w:rFonts w:ascii="宋体" w:eastAsia="宋体" w:hAnsi="宋体" w:cs="宋体"/>
          <w:kern w:val="0"/>
          <w:szCs w:val="21"/>
        </w:rPr>
        <w:t>或使用量筒时，错误的操作可能是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   </w:t>
      </w:r>
      <w:r>
        <w:rPr>
          <w:rFonts w:ascii="宋体" w:eastAsia="宋体" w:hAnsi="宋体" w:cs="宋体"/>
          <w:kern w:val="0"/>
          <w:szCs w:val="21"/>
        </w:rPr>
        <w:t>答一点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元素有多种化合价，最高的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宋体" w:eastAsia="宋体" w:hAnsi="宋体" w:cs="宋体"/>
          <w:kern w:val="0"/>
          <w:szCs w:val="21"/>
        </w:rPr>
        <w:t>价</w:t>
      </w:r>
      <w:r>
        <w:rPr>
          <w:rFonts w:ascii="Times New Roman" w:eastAsia="Times New Roman" w:hAnsi="Times New Roman" w:cs="Times New Roman"/>
          <w:kern w:val="0"/>
          <w:szCs w:val="21"/>
        </w:rPr>
        <w:t>Mn</w:t>
      </w:r>
      <w:r>
        <w:rPr>
          <w:rFonts w:ascii="宋体" w:eastAsia="宋体" w:hAnsi="宋体" w:cs="宋体"/>
          <w:kern w:val="0"/>
          <w:szCs w:val="21"/>
        </w:rPr>
        <w:t>元素与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元素形成的原子团是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价的高锰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酸根离子，符号为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</w:t>
      </w:r>
      <w:r>
        <w:rPr>
          <w:rFonts w:ascii="宋体" w:eastAsia="宋体" w:hAnsi="宋体" w:cs="宋体"/>
          <w:kern w:val="0"/>
          <w:szCs w:val="21"/>
        </w:rPr>
        <w:t>，所以高锰酸钾的化学式为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Cl</w:t>
      </w:r>
      <w:r>
        <w:rPr>
          <w:rFonts w:ascii="宋体" w:eastAsia="宋体" w:hAnsi="宋体" w:cs="宋体"/>
          <w:kern w:val="0"/>
          <w:szCs w:val="21"/>
        </w:rPr>
        <w:t>元素也有多种化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合价，最高价</w:t>
      </w:r>
      <w:r>
        <w:rPr>
          <w:rFonts w:ascii="Times New Roman" w:eastAsia="Times New Roman" w:hAnsi="Times New Roman" w:cs="Times New Roman"/>
          <w:kern w:val="0"/>
          <w:szCs w:val="21"/>
        </w:rPr>
        <w:t>+7</w:t>
      </w:r>
      <w:r>
        <w:rPr>
          <w:rFonts w:ascii="宋体" w:eastAsia="宋体" w:hAnsi="宋体" w:cs="宋体"/>
          <w:kern w:val="0"/>
          <w:szCs w:val="21"/>
        </w:rPr>
        <w:t>价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宋体" w:eastAsia="宋体" w:hAnsi="宋体" w:cs="宋体"/>
          <w:kern w:val="0"/>
          <w:szCs w:val="21"/>
        </w:rPr>
        <w:t>元素与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元素形成的原子团为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eastAsia="宋体" w:hAnsi="宋体" w:cs="宋体"/>
          <w:kern w:val="0"/>
          <w:szCs w:val="21"/>
        </w:rPr>
        <w:t>价的高氯酸根，则高氯酸根的离子符号是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，高氯酸钙的化学式为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9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0" w:name="topic 080eeda9-fe60-4b69-9e5b-0732a7583c"/>
      <w:r>
        <w:rPr>
          <w:rFonts w:ascii="宋体" w:eastAsia="宋体" w:hAnsi="宋体" w:cs="宋体"/>
          <w:kern w:val="0"/>
          <w:szCs w:val="21"/>
        </w:rPr>
        <w:t>实验室利用如图装置进行组合，制取并收集氧气或二氧化碳。请回答：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89.25pt;width:376.5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）制取并收集干燥的氧气，选择发生装置和收集装置的组合是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（填序号），发生装置中制取氧气的化学方程式为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）实验室可以按照“②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eastAsia="宋体" w:hAnsi="宋体" w:cs="宋体"/>
          <w:kern w:val="0"/>
          <w:szCs w:val="21"/>
        </w:rPr>
        <w:t>⑥再用⑥</w:t>
      </w:r>
      <w:r>
        <w:rPr>
          <w:rFonts w:ascii="Times New Roman" w:eastAsia="Times New Roman" w:hAnsi="Times New Roman" w:cs="Times New Roman"/>
          <w:kern w:val="0"/>
          <w:szCs w:val="21"/>
        </w:rPr>
        <w:t>→______</w:t>
      </w:r>
      <w:r>
        <w:rPr>
          <w:rFonts w:ascii="宋体" w:eastAsia="宋体" w:hAnsi="宋体" w:cs="宋体"/>
          <w:kern w:val="0"/>
          <w:szCs w:val="21"/>
        </w:rPr>
        <w:t>（填序号）的装置顺序制取纯净的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气体，第一个⑥装置盛放试剂是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，第二个⑥装置盛放的试剂作用是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）检验装置②的气密性时，方法之一：向长颈漏斗内加水，使底端形成液封，用铁夹夹紧胶管，双手紧贴容器外壁，一会儿瓶内的气体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（填物理名词）增大，看到长颈漏斗颈中有</w:t>
      </w:r>
      <w:r>
        <w:rPr>
          <w:rFonts w:ascii="Times New Roman" w:eastAsia="Times New Roman" w:hAnsi="Times New Roman" w:cs="Times New Roman"/>
          <w:kern w:val="0"/>
          <w:szCs w:val="21"/>
        </w:rPr>
        <w:t>______ </w:t>
      </w:r>
      <w:r>
        <w:rPr>
          <w:rFonts w:ascii="宋体" w:eastAsia="宋体" w:hAnsi="宋体" w:cs="宋体"/>
          <w:kern w:val="0"/>
          <w:szCs w:val="21"/>
        </w:rPr>
        <w:t>现象，证明气密性好。</w:t>
      </w:r>
      <w:bookmarkEnd w:id="20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、大理石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属于无机非金属材料，故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、金属</w:t>
      </w:r>
      <w:r>
        <w:rPr>
          <w:rFonts w:ascii="PMingLiU" w:eastAsia="PMingLiU" w:hAnsi="PMingLiU" w:cs="PMingLiU"/>
          <w:kern w:val="0"/>
          <w:sz w:val="24"/>
          <w:szCs w:val="24"/>
        </w:rPr>
        <w:t>护栏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是用金属或合金制成的，属于金属材料，故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、塑料属于三大合成材料之一，故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筋混凝土是用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筋和水泥、沙子等材料制成的，属于复合材料，故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复合材料是由两种或两种以上不同性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的材料，通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物理或化学的方法，在宏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成具有新性能的材料。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度不大，了解复合材料的特征，复合材料并不是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搭配，而是通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物理或化学的方法融合成具有新性能的材料。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、手不能拿短柄，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要注意玻璃棒引流，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二低，三靠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滴管不能伸入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、取用液体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，瓶塞要倒放，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、根据液体加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滴管使用分析；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、根据液体取用分析．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的基本操作是做好化学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，学生要在平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练习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中多操作，掌握操作要</w:t>
      </w:r>
      <w:r>
        <w:rPr>
          <w:rFonts w:ascii="PMingLiU" w:eastAsia="PMingLiU" w:hAnsi="PMingLiU" w:cs="PMingLiU"/>
          <w:kern w:val="0"/>
          <w:sz w:val="24"/>
          <w:szCs w:val="24"/>
        </w:rPr>
        <w:t>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，使操作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、品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在水中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散是分子运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水器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水是将混合分离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导电实验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、石油蒸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出汽油是利用达到沸点，没有新物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化的确定。判断一个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化，要依据在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是判断是否有新物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的生成，方法是比</w:t>
      </w:r>
      <w:r>
        <w:rPr>
          <w:rFonts w:ascii="PMingLiU" w:eastAsia="PMingLiU" w:hAnsi="PMingLiU" w:cs="PMingLiU"/>
          <w:kern w:val="0"/>
          <w:sz w:val="24"/>
          <w:szCs w:val="24"/>
        </w:rPr>
        <w:t>较变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化前后物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的差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：是只限于物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的状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是物</w:t>
      </w:r>
      <w:r>
        <w:rPr>
          <w:rFonts w:ascii="PMingLiU" w:eastAsia="PMingLiU" w:hAnsi="PMingLiU" w:cs="PMingLiU"/>
          <w:kern w:val="0"/>
          <w:sz w:val="24"/>
          <w:szCs w:val="24"/>
        </w:rPr>
        <w:t>质发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生了根本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．元素是个宏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概念，只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气体是由分子构成的，故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．一个三氧化二碳分子含有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个碳原子和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个氧原子，每个碳原子中含有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子，每个氧原子中含有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子，所以一个三氧化二碳分子含有：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6×2+8×3=36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气体的一个分子是由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个碳原子和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个氧原子构成的，故正确。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．根据元素的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．根据分子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构与原子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．根据化学式的微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．氮气是由氮元素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成的，可用来制化肥，正确；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．氮气的化学性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定，一般食品包装袋内充灌氮气用于防腐，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．氧炔焰的温度很高，可用于金属的切割和</w:t>
      </w:r>
      <w:r>
        <w:rPr>
          <w:rFonts w:ascii="PMingLiU" w:eastAsia="PMingLiU" w:hAnsi="PMingLiU" w:cs="PMingLiU"/>
          <w:kern w:val="0"/>
          <w:sz w:val="24"/>
          <w:szCs w:val="24"/>
        </w:rPr>
        <w:t>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具有良好的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性，可用于高</w:t>
      </w:r>
      <w:r>
        <w:rPr>
          <w:rFonts w:ascii="PMingLiU" w:eastAsia="PMingLiU" w:hAnsi="PMingLiU" w:cs="PMingLiU"/>
          <w:kern w:val="0"/>
          <w:sz w:val="24"/>
          <w:szCs w:val="24"/>
        </w:rPr>
        <w:t>压线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的用途，根据常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和用途即可分析解答。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、酒精溶液不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，是因酒精溶液中没有自由移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的粒子，故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、冬天戴眼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屋后，眼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片上会有水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水分子遇冷速率减慢，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石、石墨性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差异，是因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碳原子的排列方式不同的</w:t>
      </w:r>
      <w:r>
        <w:rPr>
          <w:rFonts w:ascii="PMingLiU" w:eastAsia="PMingLiU" w:hAnsi="PMingLiU" w:cs="PMingLiU"/>
          <w:kern w:val="0"/>
          <w:sz w:val="24"/>
          <w:szCs w:val="24"/>
        </w:rPr>
        <w:t>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、水蒸</w:t>
      </w:r>
      <w:r>
        <w:rPr>
          <w:rFonts w:ascii="PMingLiU" w:eastAsia="PMingLiU" w:hAnsi="PMingLiU" w:cs="PMingLiU"/>
          <w:kern w:val="0"/>
          <w:sz w:val="24"/>
          <w:szCs w:val="24"/>
        </w:rPr>
        <w:t>发为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水蒸气，所占体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水分子</w:t>
      </w:r>
      <w:r>
        <w:rPr>
          <w:rFonts w:ascii="PMingLiU" w:eastAsia="PMingLiU" w:hAnsi="PMingLiU" w:cs="PMingLiU"/>
          <w:kern w:val="0"/>
          <w:sz w:val="24"/>
          <w:szCs w:val="24"/>
        </w:rPr>
        <w:t>间间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</w:t>
      </w:r>
      <w:r>
        <w:rPr>
          <w:rFonts w:ascii="PMingLiU" w:eastAsia="PMingLiU" w:hAnsi="PMingLiU" w:cs="PMingLiU"/>
          <w:kern w:val="0"/>
          <w:sz w:val="24"/>
          <w:szCs w:val="24"/>
        </w:rPr>
        <w:t>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故。故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根据分子的基本特征：分子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都很小；分子之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隔；分子是在不断运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相同，不同种的分子性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不同，可以</w:t>
      </w:r>
      <w:r>
        <w:rPr>
          <w:rFonts w:ascii="PMingLiU" w:eastAsia="PMingLiU" w:hAnsi="PMingLiU" w:cs="PMingLiU"/>
          <w:kern w:val="0"/>
          <w:sz w:val="24"/>
          <w:szCs w:val="24"/>
        </w:rPr>
        <w:t>简记为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两小运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，同同不不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合事</w:t>
      </w:r>
      <w:r>
        <w:rPr>
          <w:rFonts w:ascii="PMingLiU" w:eastAsia="PMingLiU" w:hAnsi="PMingLiU" w:cs="PMingLiU"/>
          <w:kern w:val="0"/>
          <w:sz w:val="24"/>
          <w:szCs w:val="24"/>
        </w:rPr>
        <w:t>实进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（可以</w:t>
      </w:r>
      <w:r>
        <w:rPr>
          <w:rFonts w:ascii="PMingLiU" w:eastAsia="PMingLiU" w:hAnsi="PMingLiU" w:cs="PMingLiU"/>
          <w:kern w:val="0"/>
          <w:sz w:val="24"/>
          <w:szCs w:val="24"/>
        </w:rPr>
        <w:t>简记为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两小运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，同同不不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）及利用分子的基本性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和水，可以除去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、甲</w:t>
      </w:r>
      <w:r>
        <w:rPr>
          <w:rFonts w:ascii="PMingLiU" w:eastAsia="PMingLiU" w:hAnsi="PMingLiU" w:cs="PMingLiU"/>
          <w:kern w:val="0"/>
          <w:sz w:val="24"/>
          <w:szCs w:val="24"/>
        </w:rPr>
        <w:t>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有毒，不能浸泡食品，故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、炒菜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着火，立即用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盖盖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、在露天焚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秸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生烟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入大气，会增加空气中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PM2.5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，春耕深埋可以增加肥效，故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、根据酸会与金属氧化物反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、根据甲</w:t>
      </w:r>
      <w:r>
        <w:rPr>
          <w:rFonts w:ascii="PMingLiU" w:eastAsia="PMingLiU" w:hAnsi="PMingLiU" w:cs="PMingLiU"/>
          <w:kern w:val="0"/>
          <w:sz w:val="24"/>
          <w:szCs w:val="24"/>
        </w:rPr>
        <w:t>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有毒，不能浸泡食品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、根据秸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的正确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、煤属于不可再生能源，火力</w:t>
      </w:r>
      <w:r>
        <w:rPr>
          <w:rFonts w:ascii="PMingLiU" w:eastAsia="PMingLiU" w:hAnsi="PMingLiU" w:cs="PMingLiU"/>
          <w:kern w:val="0"/>
          <w:sz w:val="24"/>
          <w:szCs w:val="24"/>
        </w:rPr>
        <w:t>发电时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煤燃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生大量的二氧化碳、空气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染物等，会造成温室效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、稀土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源是不可再生性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合理开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是清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大力开</w:t>
      </w:r>
      <w:r>
        <w:rPr>
          <w:rFonts w:ascii="PMingLiU" w:eastAsia="PMingLiU" w:hAnsi="PMingLiU" w:cs="PMingLiU"/>
          <w:kern w:val="0"/>
          <w:sz w:val="24"/>
          <w:szCs w:val="24"/>
        </w:rPr>
        <w:t>发发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、太阳能是清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染的新能源，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具有可再生性、原料便于取得的新能源、无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染的能源，不可再生性能源和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</w:t>
      </w:r>
      <w:r>
        <w:rPr>
          <w:rFonts w:ascii="PMingLiU" w:eastAsia="PMingLiU" w:hAnsi="PMingLiU" w:cs="PMingLiU"/>
          <w:kern w:val="0"/>
          <w:sz w:val="24"/>
          <w:szCs w:val="24"/>
        </w:rPr>
        <w:t>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重的能源都不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度不大，新能源是中考的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点，了解常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的新能源范畴、常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境的影响是正确解答本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、正常雨水的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、医</w:t>
      </w:r>
      <w:r>
        <w:rPr>
          <w:rFonts w:ascii="PMingLiU" w:eastAsia="PMingLiU" w:hAnsi="PMingLiU" w:cs="PMingLiU"/>
          <w:kern w:val="0"/>
          <w:sz w:val="24"/>
          <w:szCs w:val="24"/>
        </w:rPr>
        <w:t>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多胃酸：是因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、高温条件下氧化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3C+2Fe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32.25pt;width:25.5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4Fe+3CO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氢钙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条件及其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量守恒定律可以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写化学方程式要注意四步：一是反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物和生成物的化学式要正确；二是要遵循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量守恒定律，即配平；三是要有必要的条件；四是看是否需要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“↑”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“↓”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池是将化学能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化成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能的装置，所以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、合金是在金属中加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熔合了某些金属或非金属而形成的具有金属特性的物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焊锡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l8K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黄金、不</w:t>
      </w:r>
      <w:r>
        <w:rPr>
          <w:rFonts w:ascii="PMingLiU" w:eastAsia="PMingLiU" w:hAnsi="PMingLiU" w:cs="PMingLiU"/>
          <w:kern w:val="0"/>
          <w:sz w:val="24"/>
          <w:szCs w:val="24"/>
        </w:rPr>
        <w:t>锈钢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都符合定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的合金，所以正确。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1782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年，拉瓦</w:t>
      </w:r>
      <w:r>
        <w:rPr>
          <w:rFonts w:ascii="PMingLiU" w:eastAsia="PMingLiU" w:hAnsi="PMingLiU" w:cs="PMingLiU"/>
          <w:kern w:val="0"/>
          <w:sz w:val="24"/>
          <w:szCs w:val="24"/>
        </w:rPr>
        <w:t>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重复了卡文迪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，并用</w:t>
      </w:r>
      <w:r>
        <w:rPr>
          <w:rFonts w:ascii="PMingLiU" w:eastAsia="PMingLiU" w:hAnsi="PMingLiU" w:cs="PMingLiU"/>
          <w:kern w:val="0"/>
          <w:sz w:val="24"/>
          <w:szCs w:val="24"/>
        </w:rPr>
        <w:t>红热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筒分解了水蒸汽，明确提出正确的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：水不是元素而是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和氧的化合物，所以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、在人体内含量超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0.01%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的是常量元素，否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是微量元素，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是常量元素，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、碘是微量元素，所以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池中的能量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、根据合金的定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、根据化合物的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史和科学家的主要</w:t>
      </w:r>
      <w:r>
        <w:rPr>
          <w:rFonts w:ascii="PMingLiU" w:eastAsia="PMingLiU" w:hAnsi="PMingLiU" w:cs="PMingLiU"/>
          <w:kern w:val="0"/>
          <w:sz w:val="24"/>
          <w:szCs w:val="24"/>
        </w:rPr>
        <w:t>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献判断。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、根据人体内化学元素的分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化学来源于生活，有服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于生活，学会用化学知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来解决生活中常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属于易溶性物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水中能全部溶解，得到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110g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和溶液。故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的溶解度受温度的影响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大，要从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初步提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，通常可采用降温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的溶解性；由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的溶解度，可以判断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10gb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水中能否全部溶解；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可由溶解度的四要素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行判断；可以确定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而确定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晶析出的方法。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固体溶解度的理解，培养学生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气，随着反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行，溶液酸性减弱，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升高，稀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化，即不能大于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、随着反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量分数减小，直至减小到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、随着反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量增大，完全反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该选项对应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、随着反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温度升高，完全反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后不再放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，温度降低，直至降温至原温度，</w:t>
      </w:r>
      <w:r>
        <w:rPr>
          <w:rFonts w:ascii="PMingLiU" w:eastAsia="PMingLiU" w:hAnsi="PMingLiU" w:cs="PMingLiU"/>
          <w:kern w:val="0"/>
          <w:sz w:val="24"/>
          <w:szCs w:val="24"/>
        </w:rPr>
        <w:t>该选项对应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、除去二氧化碳中的一氧化碳不能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会引入新的气体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，且当二氧化碳（不能燃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）大量存在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，少量的一氧化碳是不会燃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、足量肥皂水能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水是硬水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水，不能除去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、加足量的水，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，不但能把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除去，也会把原物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、溶解后，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且没有引入新的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适当的除</w:t>
      </w:r>
      <w:r>
        <w:rPr>
          <w:rFonts w:ascii="PMingLiU" w:eastAsia="PMingLiU" w:hAnsi="PMingLiU" w:cs="PMingLiU"/>
          <w:kern w:val="0"/>
          <w:sz w:val="24"/>
          <w:szCs w:val="24"/>
        </w:rPr>
        <w:t>杂剂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和分离方法，所</w:t>
      </w:r>
      <w:r>
        <w:rPr>
          <w:rFonts w:ascii="PMingLiU" w:eastAsia="PMingLiU" w:hAnsi="PMingLiU" w:cs="PMingLiU"/>
          <w:kern w:val="0"/>
          <w:sz w:val="24"/>
          <w:szCs w:val="24"/>
        </w:rPr>
        <w:t>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），是指除去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不得改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。除</w:t>
      </w:r>
      <w:r>
        <w:rPr>
          <w:rFonts w:ascii="PMingLiU" w:eastAsia="PMingLiU" w:hAnsi="PMingLiU" w:cs="PMingLiU"/>
          <w:kern w:val="0"/>
          <w:sz w:val="24"/>
          <w:szCs w:val="24"/>
        </w:rPr>
        <w:t>杂质题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至少要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足两个条件：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，不能与原物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的分离与除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是中考的重点，也是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点，解决除</w:t>
      </w:r>
      <w:r>
        <w:rPr>
          <w:rFonts w:ascii="PMingLiU" w:eastAsia="PMingLiU" w:hAnsi="PMingLiU" w:cs="PMingLiU"/>
          <w:kern w:val="0"/>
          <w:sz w:val="24"/>
          <w:szCs w:val="24"/>
        </w:rPr>
        <w:t>杂问题时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，抓住除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的必需条件（加入的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、厨房清</w:t>
      </w:r>
      <w:r>
        <w:rPr>
          <w:rFonts w:ascii="PMingLiU" w:eastAsia="PMingLiU" w:hAnsi="PMingLiU" w:cs="PMingLiU"/>
          <w:kern w:val="0"/>
          <w:sz w:val="24"/>
          <w:szCs w:val="24"/>
        </w:rPr>
        <w:t>洁剂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酸能与石灰石反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生成二氧化碳气体，厨房洗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；厨房清</w:t>
      </w:r>
      <w:r>
        <w:rPr>
          <w:rFonts w:ascii="PMingLiU" w:eastAsia="PMingLiU" w:hAnsi="PMingLiU" w:cs="PMingLiU"/>
          <w:kern w:val="0"/>
          <w:sz w:val="24"/>
          <w:szCs w:val="24"/>
        </w:rPr>
        <w:t>洁剂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和厨房洗</w:t>
      </w:r>
      <w:r>
        <w:rPr>
          <w:rFonts w:ascii="PMingLiU" w:eastAsia="PMingLiU" w:hAnsi="PMingLiU" w:cs="PMingLiU"/>
          <w:kern w:val="0"/>
          <w:sz w:val="24"/>
          <w:szCs w:val="24"/>
        </w:rPr>
        <w:t>涤剂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溶于水温度均没有明</w:t>
      </w:r>
      <w:r>
        <w:rPr>
          <w:rFonts w:ascii="PMingLiU" w:eastAsia="PMingLiU" w:hAnsi="PMingLiU" w:cs="PMingLiU"/>
          <w:kern w:val="0"/>
          <w:sz w:val="24"/>
          <w:szCs w:val="24"/>
        </w:rPr>
        <w:t>显变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酸和稀硫酸均能与硝酸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生成生成白色沉淀，不能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、苛性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放置一段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生潮解，熟石灰不能，可以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；苛性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，加水后触摸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杯，温度升高的是苛性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，温度没有明</w:t>
      </w:r>
      <w:r>
        <w:rPr>
          <w:rFonts w:ascii="PMingLiU" w:eastAsia="PMingLiU" w:hAnsi="PMingLiU" w:cs="PMingLiU"/>
          <w:kern w:val="0"/>
          <w:sz w:val="24"/>
          <w:szCs w:val="24"/>
        </w:rPr>
        <w:t>显变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化的是熟石灰，可以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、聚乙</w:t>
      </w:r>
      <w:r>
        <w:rPr>
          <w:rFonts w:ascii="PMingLiU" w:eastAsia="PMingLiU" w:hAnsi="PMingLiU" w:cs="PMingLiU"/>
          <w:kern w:val="0"/>
          <w:sz w:val="24"/>
          <w:szCs w:val="24"/>
        </w:rPr>
        <w:t>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塑料和聚氨乙</w:t>
      </w:r>
      <w:r>
        <w:rPr>
          <w:rFonts w:ascii="PMingLiU" w:eastAsia="PMingLiU" w:hAnsi="PMingLiU" w:cs="PMingLiU"/>
          <w:kern w:val="0"/>
          <w:sz w:val="24"/>
          <w:szCs w:val="24"/>
        </w:rPr>
        <w:t>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塑料外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可能相同，用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察外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比分析找出特性，再根据性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的不同，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有一定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度，在解决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，判断的依据是：所</w:t>
      </w:r>
      <w:r>
        <w:rPr>
          <w:rFonts w:ascii="PMingLiU" w:eastAsia="PMingLiU" w:hAnsi="PMingLiU" w:cs="PMingLiU"/>
          <w:kern w:val="0"/>
          <w:sz w:val="24"/>
          <w:szCs w:val="24"/>
        </w:rPr>
        <w:t>选试剂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需要与待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的含碳量不低于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0.03%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，其中碳元素以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形式存在，</w:t>
      </w:r>
      <w:r>
        <w:rPr>
          <w:rFonts w:ascii="PMingLiU" w:eastAsia="PMingLiU" w:hAnsi="PMingLiU" w:cs="PMingLiU"/>
          <w:kern w:val="0"/>
          <w:sz w:val="24"/>
          <w:szCs w:val="24"/>
        </w:rPr>
        <w:t>则钢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量分数不低于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0.03%÷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5.5pt;width:48.7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=0.45%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根据化合物的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化合物中某元素的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÷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度不大，掌握化合物的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化合物中某元素的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÷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磷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钾肥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熟石灰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）淀粉是一种比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；葡萄糖的化学式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）磷肥的主要作用就是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作物根系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达，耐寒耐旱；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肥可以增加</w:t>
      </w:r>
      <w:r>
        <w:rPr>
          <w:rFonts w:ascii="PMingLiU" w:eastAsia="PMingLiU" w:hAnsi="PMingLiU" w:cs="PMingLiU"/>
          <w:kern w:val="0"/>
          <w:sz w:val="24"/>
          <w:szCs w:val="24"/>
        </w:rPr>
        <w:t>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作物的抗倒伏能力和抗病虫害的能力；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）改良土壤的酸性通常用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，俗称熟石灰或消石灰，因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熟石灰属于碱可以与酸反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，且熟石灰价格便宜。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）磷肥；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）熟石灰。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来分析；根据化学式的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）根据化肥的作用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）根据中和酸性土壤的物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需要符合什么条件分析。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+3   2NaClO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C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3</m:t>
                    </m:r>
                  </m:sub>
                </m:sSub>
              </m:lim>
            </m:limUpp>
          </m:num>
          <m:den>
            <m:r>
              <m:rPr>
                <m:sty m:val="p"/>
              </m:rPr>
              <m:t>△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2NaCl+3O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硬水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海水中含有较多的可溶性钙镁离子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气体分子间的间隙小，利于压缩，便于携带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）在三氧化二</w:t>
      </w:r>
      <w:r>
        <w:rPr>
          <w:rFonts w:ascii="PMingLiU" w:eastAsia="PMingLiU" w:hAnsi="PMingLiU" w:cs="PMingLiU"/>
          <w:kern w:val="0"/>
          <w:sz w:val="24"/>
          <w:szCs w:val="24"/>
        </w:rPr>
        <w:t>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中，氧元素的化合价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在撞</w:t>
      </w:r>
      <w:r>
        <w:rPr>
          <w:rFonts w:ascii="PMingLiU" w:eastAsia="PMingLiU" w:hAnsi="PMingLiU" w:cs="PMingLiU"/>
          <w:kern w:val="0"/>
          <w:sz w:val="24"/>
          <w:szCs w:val="24"/>
        </w:rPr>
        <w:t>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三氧化二</w:t>
      </w:r>
      <w:r>
        <w:rPr>
          <w:rFonts w:ascii="PMingLiU" w:eastAsia="PMingLiU" w:hAnsi="PMingLiU" w:cs="PMingLiU"/>
          <w:kern w:val="0"/>
          <w:sz w:val="24"/>
          <w:szCs w:val="24"/>
        </w:rPr>
        <w:t>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的作用下，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生分解反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生氧气；反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42pt;width:26.2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2NaCl+3O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42pt;width:26.2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2NaCl+3O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海水中含有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离子，属于硬水；故填：硬水；海水中含有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多的可溶性</w:t>
      </w:r>
      <w:r>
        <w:rPr>
          <w:rFonts w:ascii="PMingLiU" w:eastAsia="PMingLiU" w:hAnsi="PMingLiU" w:cs="PMingLiU"/>
          <w:kern w:val="0"/>
          <w:sz w:val="24"/>
          <w:szCs w:val="24"/>
        </w:rPr>
        <w:t>钙镁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）艇中携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的空气罐是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空气，不能用液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空气，原因是气体分子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隙小，利于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，便于携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。故填：气体分子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隙小，利于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，便于携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）根据化合物中各元素正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）硬水中含有水、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多可溶性</w:t>
      </w:r>
      <w:r>
        <w:rPr>
          <w:rFonts w:ascii="PMingLiU" w:eastAsia="PMingLiU" w:hAnsi="PMingLiU" w:cs="PMingLiU"/>
          <w:kern w:val="0"/>
          <w:sz w:val="24"/>
          <w:szCs w:val="24"/>
        </w:rPr>
        <w:t>钙镁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化合物等多种物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）根据气体分子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隙比液体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隙小分析。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化合物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51.75pt;width:43.5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）由微粒的构成可知，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的分子是由不同种原子构成的，从宏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角度看，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是由不同种元素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物，属于化合物；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及数目不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框内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画出氧分子模型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，如下：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62.25pt;width:341.25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）上述反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中，形成的分子是由各原子核外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子排布所决定，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氧原子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构示意</w:t>
      </w:r>
      <w:r>
        <w:rPr>
          <w:rFonts w:ascii="PMingLiU" w:eastAsia="PMingLiU" w:hAnsi="PMingLiU" w:cs="PMingLiU"/>
          <w:kern w:val="0"/>
          <w:sz w:val="24"/>
          <w:szCs w:val="24"/>
        </w:rPr>
        <w:t>图为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51.75pt;width:43.5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，原子的核外有两个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，在元素周期表中，属于第二周期。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）化合物；（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51.75pt;width:43.5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）根据微粒的构成分析物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量守恒定律画出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框内分子模型；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）根据氧原子的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构分析回答。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系起来、从微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的角度分析物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+2HCl=2NaCl+H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</w:t>
      </w:r>
      <m:oMath>
        <m:f>
          <m:num>
            <m:r>
              <m:rPr>
                <m:sty m:val="p"/>
              </m:rPr>
              <m:t>106</m:t>
            </m:r>
          </m:num>
          <m:den>
            <m:r>
              <m:rPr>
                <m:sty m:val="p"/>
              </m:rP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rPr>
                <m:sty m:val="p"/>
              </m:rPr>
              <m:t>44</m:t>
            </m:r>
          </m:num>
          <m:den>
            <m:r>
              <m:rPr>
                <m:sty m:val="p"/>
              </m:rPr>
              <m:t>4.4g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   10.6   21.9%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碱中碳酸</w:t>
      </w:r>
      <w:r>
        <w:rPr>
          <w:rFonts w:ascii="PMingLiU" w:eastAsia="PMingLiU" w:hAnsi="PMingLiU" w:cs="PMingLiU"/>
          <w:kern w:val="0"/>
          <w:sz w:val="24"/>
          <w:szCs w:val="24"/>
        </w:rPr>
        <w:t>钠质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11g+50g-56.6g=4.4g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106                                       44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                           4.4g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4.75pt;width:21.7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7pt;width:24.7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X=10.6g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4.75pt;width:21.75pt" coordsize="21600,21600" o:preferrelative="t" filled="f" stroked="f">
            <v:stroke joinstyle="miter"/>
            <v:imagedata r:id="rId4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7pt;width:24.75pt" coordsize="21600,21600" o:preferrelative="t" filled="f" stroked="f">
            <v:stroke joinstyle="miter"/>
            <v:imagedata r:id="rId48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第一次加入的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25g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，生成二氧化碳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11g+25g-32.7g=3.3g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  73                        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    y                      3.3g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7pt;width:16.5pt" coordsize="21600,21600" o:preferrelative="t" filled="f" stroked="f">
            <v:stroke joinstyle="miter"/>
            <v:imagedata r:id="rId4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7pt;width:24.75pt" coordsize="21600,21600" o:preferrelative="t" filled="f" stroked="f">
            <v:stroke joinstyle="miter"/>
            <v:imagedata r:id="rId50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y=5.475g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所用稀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量分数是：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7pt;width:35.25pt" coordsize="21600,21600" o:preferrelative="t" filled="f" stroked="f">
            <v:stroke joinstyle="miter"/>
            <v:imagedata r:id="rId5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×100%=21.9%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21.9%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、水和二氧化碳，根据反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的化学方程式及其提供数据可以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行相关方面的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学生运用假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算和推断的能力，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范性和准确性。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CuO   Cu   HCl+AgNO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=HNO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+AgCl↓   </w:t>
      </w:r>
      <w:r>
        <w:rPr>
          <w:rFonts w:ascii="宋体" w:eastAsia="宋体" w:hAnsi="宋体" w:cs="宋体"/>
          <w:kern w:val="0"/>
          <w:szCs w:val="21"/>
        </w:rPr>
        <w:t>铜表面有银白色物质生成，溶液由无色变成蓝色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是黑色氧化物粉末，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是光亮的紫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都是含一种溶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溶液；代入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的化学式分</w:t>
      </w:r>
      <w:r>
        <w:rPr>
          <w:rFonts w:ascii="PMingLiU" w:eastAsia="PMingLiU" w:hAnsi="PMingLiU" w:cs="PMingLiU"/>
          <w:kern w:val="0"/>
          <w:sz w:val="24"/>
          <w:szCs w:val="24"/>
        </w:rPr>
        <w:t>别为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沉淀和稀硝酸，故反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HCl+AgNO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═HNO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+AgCl↓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生成硝酸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，所以反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表面有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生成，溶液由无色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HCl+AgNO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═HNO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+AgCl↓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表面有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生成，溶液由无色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是黑色氧化物粉末，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是光亮的紫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都是含一种溶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溶液；代入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中有特征的物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推出，然后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，最后将推出的各种物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有刺激性气味的气体产生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碳酸氢钠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相同条件下碳酸氢钠溶解度最小，最先从溶液中析出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=2NH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HCO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实验步骤：取滤液少量于试管中，滴加足量稀硝酸，再加入硝酸银溶液；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实验现象：先产生气泡，后产生白色沉淀；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实验结论：溶液中含有碳酸根离子、氯离子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）向白色固体中滴加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溶液，并微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，没有刺激性气味气体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明不是</w:t>
      </w:r>
      <w:r>
        <w:rPr>
          <w:rFonts w:ascii="PMingLiU" w:eastAsia="PMingLiU" w:hAnsi="PMingLiU" w:cs="PMingLiU"/>
          <w:kern w:val="0"/>
          <w:sz w:val="24"/>
          <w:szCs w:val="24"/>
        </w:rPr>
        <w:t>铵盐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故填：有刺激性气味的气体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的化学方程式及其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量关系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106          73                        44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+HCl═NaCl+H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84          36.5                     44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生的气体体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气体是二氧化碳。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故填：二氧化碳。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侯德榜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中，析出的白色粉末的是碳酸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溶解度判断析出的物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，理由是相同条件下碳酸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溶解度最小，最先从溶液中析出。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故填：相同条件下碳酸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溶解度最小，最先从溶液中析出。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）碳酸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在空气中，能和水、二氧化碳反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氢铵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</w:t>
      </w:r>
      <w:r>
        <w:rPr>
          <w:rFonts w:ascii="PMingLiU" w:eastAsia="PMingLiU" w:hAnsi="PMingLiU" w:cs="PMingLiU"/>
          <w:kern w:val="0"/>
          <w:sz w:val="24"/>
          <w:szCs w:val="24"/>
        </w:rPr>
        <w:t>检验滤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的方法：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：取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液少量于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管中，滴加足量稀硝酸，再加入硝酸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象：先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生气泡，后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：溶液中含有碳酸根离子、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：取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液少量于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管中，滴加足量稀硝酸，再加入硝酸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象：先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生气泡，后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：溶液中含有碳酸根离子、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铵盐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生成有刺激性气味的气体氨气；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和水、二氧化碳反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氢铵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碳酸根离子和酸反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合生成白色沉淀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不溶于稀硝酸。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AC   </w:t>
      </w:r>
      <w:r>
        <w:rPr>
          <w:rFonts w:ascii="宋体" w:eastAsia="宋体" w:hAnsi="宋体" w:cs="宋体"/>
          <w:kern w:val="0"/>
          <w:szCs w:val="21"/>
        </w:rPr>
        <w:t>在量取水时俯视读数等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方法可知，其中的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都是使用控制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探究了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的条件和燃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的条件；在配制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中，在使用量筒量取水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量取的水偏少，会使配置出的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元素的最高的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元素形成的原子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价的高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酸根离子，符号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元素的最高价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元素形成的原子</w:t>
      </w:r>
      <w:r>
        <w:rPr>
          <w:rFonts w:ascii="PMingLiU" w:eastAsia="PMingLiU" w:hAnsi="PMingLiU" w:cs="PMingLiU"/>
          <w:kern w:val="0"/>
          <w:sz w:val="24"/>
          <w:szCs w:val="24"/>
        </w:rPr>
        <w:t>团为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价的高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酸根，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酸根的离子符号是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价，形成的高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；在量取水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数等。（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探究的方法和配置溶液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分析回答；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比的方法和化合价原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写出化学式。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化学的重要方法。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推是化学学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中常用的思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方法，但使用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种方法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一定要在遵循化学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律的条件下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①⑥④或②⑥④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饱和碳酸氢钠溶液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干燥作用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压强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一段水柱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和氧气，要注意配平；如果用双氧水和二氧化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的条件下生成水和氧气，要注意配平；氧气可以用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硫酸干燥，氧气的密度比空气的密度大，不易溶于水，因此能用向上排空气法和排水法收集，用向上排空气法收集的氧气比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干燥；故答案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①⑥④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②⑥④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32.25pt;width:22.5pt" coordsize="21600,21600" o:preferrelative="t" filled="f" stroked="f">
            <v:stroke joinstyle="miter"/>
            <v:imagedata r:id="rId5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31.5pt;width:31.5pt" coordsize="21600,21600" o:preferrelative="t" filled="f" stroked="f">
            <v:stroke joinstyle="miter"/>
            <v:imagedata r:id="rId5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室可以按照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→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→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的装置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序制取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气体，第一个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装置盛放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溶液，第二个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装置盛放的是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硫酸，作用是干燥作用；故答案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溶液；干燥作用；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的气密性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，方法之一：向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漏斗内加水，使底端形成液封，用</w:t>
      </w:r>
      <w:r>
        <w:rPr>
          <w:rFonts w:ascii="PMingLiU" w:eastAsia="PMingLiU" w:hAnsi="PMingLiU" w:cs="PMingLiU"/>
          <w:kern w:val="0"/>
          <w:sz w:val="24"/>
          <w:szCs w:val="24"/>
        </w:rPr>
        <w:t>铁夹夹紧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胶管，双手</w:t>
      </w:r>
      <w:r>
        <w:rPr>
          <w:rFonts w:ascii="PMingLiU" w:eastAsia="PMingLiU" w:hAnsi="PMingLiU" w:cs="PMingLiU"/>
          <w:kern w:val="0"/>
          <w:sz w:val="24"/>
          <w:szCs w:val="24"/>
        </w:rPr>
        <w:t>紧贴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容器外壁，一会儿瓶内的气体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增大，看到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</w:t>
      </w:r>
      <w:r>
        <w:rPr>
          <w:rFonts w:ascii="PMingLiU" w:eastAsia="PMingLiU" w:hAnsi="PMingLiU" w:cs="PMingLiU"/>
          <w:kern w:val="0"/>
          <w:sz w:val="24"/>
          <w:szCs w:val="24"/>
        </w:rPr>
        <w:t>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中有一段水柱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明气密性好；故答案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；一段水柱；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）制取装置包括加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。氧气的密度比空气的密度大，不易溶于水，因此能用向上排空气法和排水法收集。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检查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装置的气密性。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检查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装置的气密性、气体的制取装置和收集装置的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写、气体的除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和干燥等，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54"/>
      <w:footerReference w:type="default" r:id="rId55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footer" Target="footer1.xml" /><Relationship Id="rId55" Type="http://schemas.openxmlformats.org/officeDocument/2006/relationships/footer" Target="footer2.xml" /><Relationship Id="rId56" Type="http://schemas.openxmlformats.org/officeDocument/2006/relationships/theme" Target="theme/theme1.xml" /><Relationship Id="rId57" Type="http://schemas.openxmlformats.org/officeDocument/2006/relationships/numbering" Target="numbering.xml" /><Relationship Id="rId58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4"/>
    <customShpInfo spid="_x0000_s1048"/>
    <customShpInfo spid="_x0000_s1062"/>
    <customShpInfo spid="_x0000_s1063"/>
    <customShpInfo spid="_x0000_s1066"/>
    <customShpInfo spid="_x0000_s1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2019-04-12T02:56:25Z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