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724587">
      <w:pPr>
        <w:rPr>
          <w:lang w:eastAsia="zh-CN"/>
        </w:rPr>
      </w:pPr>
      <w:r>
        <w:rPr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7pt;margin-left:873pt;margin-top:979pt;mso-position-horizontal-relative:page;mso-position-vertical-relative:top-margin-area;position:absolute;width:27pt;z-index:251658240">
            <v:imagedata r:id="rId6" o:title=""/>
          </v:shape>
        </w:pict>
      </w:r>
    </w:p>
    <w:p w:rsidR="00C12C59" w:rsidP="00C12C59">
      <w:pPr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2019</w:t>
      </w:r>
      <w:r>
        <w:rPr>
          <w:rFonts w:hint="eastAsia"/>
          <w:b/>
          <w:bCs/>
          <w:sz w:val="28"/>
          <w:szCs w:val="28"/>
          <w:lang w:eastAsia="zh-CN"/>
        </w:rPr>
        <w:t>年福建省龙岩市毕业生学业水平考试物理仿真试题（一）</w:t>
      </w:r>
    </w:p>
    <w:p w:rsidR="0072458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一、选择题（</w:t>
      </w:r>
      <w:r w:rsidR="00844FAD">
        <w:rPr>
          <w:rFonts w:hint="eastAsia"/>
          <w:b/>
          <w:bCs/>
          <w:sz w:val="24"/>
          <w:szCs w:val="24"/>
          <w:lang w:eastAsia="zh-CN"/>
        </w:rPr>
        <w:t>每个</w:t>
      </w:r>
      <w:r w:rsidR="00844FAD">
        <w:rPr>
          <w:rFonts w:hint="eastAsia"/>
          <w:b/>
          <w:bCs/>
          <w:sz w:val="24"/>
          <w:szCs w:val="24"/>
          <w:lang w:eastAsia="zh-CN"/>
        </w:rPr>
        <w:t>2</w:t>
      </w:r>
      <w:r w:rsidR="00844FAD"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b/>
          <w:bCs/>
          <w:sz w:val="24"/>
          <w:szCs w:val="24"/>
          <w:lang w:eastAsia="zh-CN"/>
        </w:rPr>
        <w:t>32</w:t>
      </w:r>
      <w:r>
        <w:rPr>
          <w:b/>
          <w:bCs/>
          <w:sz w:val="24"/>
          <w:szCs w:val="24"/>
          <w:lang w:eastAsia="zh-CN"/>
        </w:rPr>
        <w:t>分）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1.</w:t>
      </w:r>
      <w:r>
        <w:rPr>
          <w:color w:val="000000"/>
          <w:lang w:eastAsia="zh-CN"/>
        </w:rPr>
        <w:t>下列各种能源中，属于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绿色能源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太阳能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煤炭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石油</w:t>
      </w:r>
      <w:r>
        <w:rPr>
          <w:color w:val="000000"/>
          <w:lang w:eastAsia="zh-CN"/>
        </w:rPr>
        <w:t>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天然气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2.</w:t>
      </w:r>
      <w:r>
        <w:rPr>
          <w:color w:val="000000"/>
          <w:lang w:eastAsia="zh-CN"/>
        </w:rPr>
        <w:t>下列哪一组全是绝缘体（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纯净的水、丝线、橡胶</w:t>
      </w:r>
      <w:r>
        <w:rPr>
          <w:color w:val="000000"/>
          <w:lang w:eastAsia="zh-CN"/>
        </w:rPr>
        <w:t>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盐水、空气、陶瓷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玻璃、摩擦过的塑料棒、碳棒</w:t>
      </w:r>
      <w:r>
        <w:rPr>
          <w:color w:val="000000"/>
          <w:lang w:eastAsia="zh-CN"/>
        </w:rPr>
        <w:t>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钨丝、水银、碳棒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3.</w:t>
      </w:r>
      <w:r>
        <w:rPr>
          <w:color w:val="000000"/>
          <w:lang w:eastAsia="zh-CN"/>
        </w:rPr>
        <w:t>从互联网上查得的信息知道，法国准备生产一种冬暖夏凉的夹克，这种夹克在衣料纤维中添加了一种微胶囊物质．人们穿上</w:t>
      </w:r>
      <w:r>
        <w:rPr>
          <w:color w:val="000000"/>
          <w:lang w:eastAsia="zh-CN"/>
        </w:rPr>
        <w:t>这种夹克，当气温升高时，微胶囊物质开始熔化，人体感到凉爽；当气温降低时，微胶囊物质开始凝固，人体倍感温暖．这种夹克能自动调节温度的原理是（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当气温升高时微胶囊物质熔化从人体吸热，当气温降低时微胶囊物质凝固从人体吸热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当气温升高时微胶囊物质熔化向人体放热，当气温降低时微胶囊物质凝固向人体放热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当气温升高时微胶囊物质熔化向人体放热，当气温降低时微胶囊物质凝固从人体吸热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当气温升高时微胶囊物质熔化从人体吸热，当气温降低时微胶囊物质凝固向人体放热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4.</w:t>
      </w:r>
      <w:r>
        <w:rPr>
          <w:color w:val="000000"/>
          <w:lang w:eastAsia="zh-CN"/>
        </w:rPr>
        <w:t>关于家庭电路安全用电的说法正确</w:t>
      </w:r>
      <w:r>
        <w:rPr>
          <w:color w:val="000000"/>
          <w:lang w:eastAsia="zh-CN"/>
        </w:rPr>
        <w:t>的是（</w:t>
      </w:r>
      <w:r>
        <w:rPr>
          <w:color w:val="000000"/>
          <w:lang w:eastAsia="zh-CN"/>
        </w:rPr>
        <w:t xml:space="preserve">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使用试电笔时手禁止接触笔尾的金属笔体</w:t>
      </w:r>
      <w:r>
        <w:rPr>
          <w:color w:val="000000"/>
          <w:lang w:eastAsia="zh-CN"/>
        </w:rPr>
        <w:t>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给手机边充电边打电话是完全符合用电安全的原则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更换灯泡，搬动用电器前不用断开电源开关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用电器的总功率过大是电路中电流过大的原因之一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5.</w:t>
      </w:r>
      <w:r>
        <w:rPr>
          <w:color w:val="000000"/>
          <w:lang w:eastAsia="zh-CN"/>
        </w:rPr>
        <w:t>在颐和园的昆明湖上，小红同学坐在航行的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蓝天号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游艇内，若说她是静止的，则所选择的参照物是</w:t>
      </w:r>
      <w:r w:rsidR="00844FAD">
        <w:rPr>
          <w:color w:val="000000"/>
          <w:lang w:eastAsia="zh-CN"/>
        </w:rPr>
        <w:t>（</w:t>
      </w:r>
      <w:r w:rsidR="00844FAD">
        <w:rPr>
          <w:rFonts w:hint="eastAsia"/>
          <w:color w:val="000000"/>
          <w:lang w:eastAsia="zh-CN"/>
        </w:rPr>
        <w:t xml:space="preserve">   </w:t>
      </w:r>
      <w:r w:rsidR="00844FAD">
        <w:rPr>
          <w:color w:val="000000"/>
          <w:lang w:eastAsia="zh-CN"/>
        </w:rPr>
        <w:t>）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湖岸</w:t>
      </w:r>
      <w:r>
        <w:rPr>
          <w:color w:val="000000"/>
          <w:lang w:eastAsia="zh-CN"/>
        </w:rPr>
        <w:t>                             B. “</w:t>
      </w:r>
      <w:r>
        <w:rPr>
          <w:color w:val="000000"/>
          <w:lang w:eastAsia="zh-CN"/>
        </w:rPr>
        <w:t>蓝天号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游艇</w:t>
      </w:r>
      <w:r>
        <w:rPr>
          <w:color w:val="000000"/>
          <w:lang w:eastAsia="zh-CN"/>
        </w:rPr>
        <w:t>                    </w:t>
      </w:r>
      <w:r>
        <w:rPr>
          <w:color w:val="000000"/>
          <w:lang w:eastAsia="zh-CN"/>
        </w:rPr>
        <w:t>         C. </w:t>
      </w:r>
      <w:r>
        <w:rPr>
          <w:color w:val="000000"/>
          <w:lang w:eastAsia="zh-CN"/>
        </w:rPr>
        <w:t>湖水</w:t>
      </w:r>
      <w:r>
        <w:rPr>
          <w:color w:val="000000"/>
          <w:lang w:eastAsia="zh-CN"/>
        </w:rPr>
        <w:t>                             D. </w:t>
      </w:r>
      <w:r>
        <w:rPr>
          <w:color w:val="000000"/>
          <w:lang w:eastAsia="zh-CN"/>
        </w:rPr>
        <w:t>岸边的树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6.</w:t>
      </w:r>
      <w:r>
        <w:rPr>
          <w:color w:val="000000"/>
          <w:lang w:eastAsia="zh-CN"/>
        </w:rPr>
        <w:t>某家用电器正常工作</w:t>
      </w:r>
      <w:r>
        <w:rPr>
          <w:color w:val="000000"/>
          <w:lang w:eastAsia="zh-CN"/>
        </w:rPr>
        <w:t>20min</w:t>
      </w:r>
      <w:r>
        <w:rPr>
          <w:color w:val="000000"/>
          <w:lang w:eastAsia="zh-CN"/>
        </w:rPr>
        <w:t>消耗了</w:t>
      </w:r>
      <w:r>
        <w:rPr>
          <w:color w:val="000000"/>
          <w:lang w:eastAsia="zh-CN"/>
        </w:rPr>
        <w:t>0.3kW•h</w:t>
      </w:r>
      <w:r>
        <w:rPr>
          <w:color w:val="000000"/>
          <w:lang w:eastAsia="zh-CN"/>
        </w:rPr>
        <w:t>的电能，此电器可能是（　　）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电水壶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电冰箱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电风扇</w:t>
      </w:r>
      <w:r>
        <w:rPr>
          <w:color w:val="000000"/>
          <w:lang w:eastAsia="zh-CN"/>
        </w:rPr>
        <w:t>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19101" cy="38202"/>
            <wp:effectExtent l="0" t="0" r="0" b="0"/>
            <wp:docPr id="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电视机</w:t>
      </w:r>
    </w:p>
    <w:p w:rsidR="00724587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5118735</wp:posOffset>
            </wp:positionH>
            <wp:positionV relativeFrom="paragraph">
              <wp:posOffset>301625</wp:posOffset>
            </wp:positionV>
            <wp:extent cx="952500" cy="1104900"/>
            <wp:effectExtent l="19050" t="0" r="0" b="0"/>
            <wp:wrapSquare wrapText="bothSides"/>
            <wp:docPr id="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79CE">
        <w:rPr>
          <w:color w:val="000000"/>
          <w:lang w:eastAsia="zh-CN"/>
        </w:rPr>
        <w:t>7.</w:t>
      </w:r>
      <w:r w:rsidR="008B79CE">
        <w:rPr>
          <w:color w:val="000000"/>
          <w:lang w:eastAsia="zh-CN"/>
        </w:rPr>
        <w:t>用相同的滑轮和绳子分别组成如图所示的甲、乙两个滑轮组，把相同的重物匀速提</w:t>
      </w:r>
      <w:r w:rsidR="008B79CE">
        <w:rPr>
          <w:color w:val="000000"/>
          <w:lang w:eastAsia="zh-CN"/>
        </w:rPr>
        <w:t>升相同的高度．若不计绳重及摩擦，下列说法正确的是</w:t>
      </w:r>
      <w:r>
        <w:rPr>
          <w:lang w:eastAsia="zh-CN"/>
        </w:rPr>
        <w:t>（</w:t>
      </w:r>
      <w:r>
        <w:rPr>
          <w:rFonts w:hint="eastAsia"/>
          <w:lang w:eastAsia="zh-CN"/>
        </w:rPr>
        <w:t xml:space="preserve">      </w:t>
      </w:r>
      <w:r>
        <w:rPr>
          <w:lang w:eastAsia="zh-CN"/>
        </w:rPr>
        <w:t>）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绳子受的拉力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大小相等，滑轮组的机械效率相同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绳子受的拉力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大小不相等，滑轮组的机械效率不同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绳子自由端移动的距离不相等，拉力对滑轮组所做的功相等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绳子自由端移动的距离不相等，拉力对滑轮组所做的功不相等</w:t>
      </w:r>
    </w:p>
    <w:p w:rsidR="00724587" w:rsidP="00844FAD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1036955</wp:posOffset>
            </wp:positionV>
            <wp:extent cx="990600" cy="1181100"/>
            <wp:effectExtent l="19050" t="0" r="0" b="0"/>
            <wp:wrapSquare wrapText="bothSides"/>
            <wp:docPr id="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79CE">
        <w:rPr>
          <w:color w:val="000000"/>
          <w:lang w:eastAsia="zh-CN"/>
        </w:rPr>
        <w:t>8.</w:t>
      </w:r>
      <w:r w:rsidR="008B79CE">
        <w:rPr>
          <w:color w:val="000000"/>
          <w:lang w:eastAsia="zh-CN"/>
        </w:rPr>
        <w:t>高精度粒子探测器</w:t>
      </w:r>
      <w:r w:rsidR="008B79CE">
        <w:rPr>
          <w:color w:val="000000"/>
          <w:lang w:eastAsia="zh-CN"/>
        </w:rPr>
        <w:t>——“</w:t>
      </w:r>
      <w:r w:rsidR="008B79CE">
        <w:rPr>
          <w:color w:val="000000"/>
          <w:lang w:eastAsia="zh-CN"/>
        </w:rPr>
        <w:t>阿尔法磁谱仪</w:t>
      </w:r>
      <w:r w:rsidR="008B79CE">
        <w:rPr>
          <w:color w:val="000000"/>
          <w:lang w:eastAsia="zh-CN"/>
        </w:rPr>
        <w:t>”</w:t>
      </w:r>
      <w:r w:rsidR="008B79CE">
        <w:rPr>
          <w:color w:val="000000"/>
          <w:lang w:eastAsia="zh-CN"/>
        </w:rPr>
        <w:t>陪伴美国</w:t>
      </w:r>
      <w:r w:rsidR="008B79CE">
        <w:rPr>
          <w:color w:val="000000"/>
          <w:lang w:eastAsia="zh-CN"/>
        </w:rPr>
        <w:t>“</w:t>
      </w:r>
      <w:r w:rsidR="008B79CE">
        <w:rPr>
          <w:color w:val="000000"/>
          <w:lang w:eastAsia="zh-CN"/>
        </w:rPr>
        <w:t>奋进</w:t>
      </w:r>
      <w:r w:rsidR="008B79CE">
        <w:rPr>
          <w:color w:val="000000"/>
          <w:lang w:eastAsia="zh-CN"/>
        </w:rPr>
        <w:t>”</w:t>
      </w:r>
      <w:r w:rsidR="008B79CE">
        <w:rPr>
          <w:color w:val="000000"/>
          <w:lang w:eastAsia="zh-CN"/>
        </w:rPr>
        <w:t>号航天飞机的</w:t>
      </w:r>
      <w:r w:rsidR="008B79CE">
        <w:rPr>
          <w:color w:val="000000"/>
          <w:lang w:eastAsia="zh-CN"/>
        </w:rPr>
        <w:t>“</w:t>
      </w:r>
      <w:r w:rsidR="008B79CE">
        <w:rPr>
          <w:color w:val="000000"/>
          <w:lang w:eastAsia="zh-CN"/>
        </w:rPr>
        <w:t>绝唱之旅</w:t>
      </w:r>
      <w:r w:rsidR="008B79CE">
        <w:rPr>
          <w:color w:val="000000"/>
          <w:lang w:eastAsia="zh-CN"/>
        </w:rPr>
        <w:t>”</w:t>
      </w:r>
      <w:r w:rsidR="008B79CE">
        <w:rPr>
          <w:color w:val="000000"/>
          <w:lang w:eastAsia="zh-CN"/>
        </w:rPr>
        <w:t>，驶入寰宇．</w:t>
      </w:r>
      <w:r w:rsidR="008B79CE">
        <w:rPr>
          <w:color w:val="000000"/>
          <w:lang w:eastAsia="zh-CN"/>
        </w:rPr>
        <w:t>它将在国际空间站运行，寻找反物质和暗物质，探索宇宙起源及其构成．</w:t>
      </w:r>
      <w:r w:rsidR="008B79CE">
        <w:rPr>
          <w:color w:val="000000"/>
          <w:lang w:eastAsia="zh-CN"/>
        </w:rPr>
        <w:t>“</w:t>
      </w:r>
      <w:r w:rsidR="008B79CE">
        <w:rPr>
          <w:color w:val="000000"/>
          <w:lang w:eastAsia="zh-CN"/>
        </w:rPr>
        <w:t>阿尔法磁谱仪</w:t>
      </w:r>
      <w:r w:rsidR="008B79CE">
        <w:rPr>
          <w:color w:val="000000"/>
          <w:lang w:eastAsia="zh-CN"/>
        </w:rPr>
        <w:t>”</w:t>
      </w:r>
      <w:r w:rsidR="008B79CE">
        <w:rPr>
          <w:color w:val="000000"/>
          <w:lang w:eastAsia="zh-CN"/>
        </w:rPr>
        <w:t>的</w:t>
      </w:r>
      <w:r w:rsidR="008B79CE">
        <w:rPr>
          <w:color w:val="000000"/>
          <w:lang w:eastAsia="zh-CN"/>
        </w:rPr>
        <w:t>“</w:t>
      </w:r>
      <w:r w:rsidR="008B79CE">
        <w:rPr>
          <w:color w:val="000000"/>
          <w:lang w:eastAsia="zh-CN"/>
        </w:rPr>
        <w:t>保暖外衣</w:t>
      </w:r>
      <w:r w:rsidR="008B79CE">
        <w:rPr>
          <w:color w:val="000000"/>
          <w:lang w:eastAsia="zh-CN"/>
        </w:rPr>
        <w:t>”</w:t>
      </w:r>
      <w:r w:rsidR="008B79CE">
        <w:rPr>
          <w:color w:val="000000"/>
          <w:lang w:eastAsia="zh-CN"/>
        </w:rPr>
        <w:t>热系统由山东大学科学家领衔研制，是人类史上首次解决带电磁铁在太空中运行的温度控制问题．鲜为人知的是，它体内有一颗强大的</w:t>
      </w:r>
      <w:r w:rsidR="008B79CE">
        <w:rPr>
          <w:color w:val="000000"/>
          <w:lang w:eastAsia="zh-CN"/>
        </w:rPr>
        <w:t>“</w:t>
      </w:r>
      <w:r w:rsidR="008B79CE">
        <w:rPr>
          <w:color w:val="000000"/>
          <w:lang w:eastAsia="zh-CN"/>
        </w:rPr>
        <w:t>中国心</w:t>
      </w:r>
      <w:r w:rsidR="008B79CE">
        <w:rPr>
          <w:color w:val="000000"/>
          <w:lang w:eastAsia="zh-CN"/>
        </w:rPr>
        <w:t>”——</w:t>
      </w:r>
      <w:r w:rsidR="008B79CE">
        <w:rPr>
          <w:color w:val="000000"/>
          <w:lang w:eastAsia="zh-CN"/>
        </w:rPr>
        <w:t>一</w:t>
      </w:r>
      <w:r w:rsidR="008B79CE">
        <w:rPr>
          <w:color w:val="000000"/>
          <w:lang w:eastAsia="zh-CN"/>
        </w:rPr>
        <w:t>内径约</w:t>
      </w:r>
      <w:r w:rsidR="008B79CE">
        <w:rPr>
          <w:color w:val="000000"/>
          <w:lang w:eastAsia="zh-CN"/>
        </w:rPr>
        <w:t>1.2</w:t>
      </w:r>
      <w:r w:rsidR="008B79CE">
        <w:rPr>
          <w:color w:val="000000"/>
          <w:lang w:eastAsia="zh-CN"/>
        </w:rPr>
        <w:t>米、重约</w:t>
      </w:r>
      <w:r w:rsidR="008B79CE">
        <w:rPr>
          <w:color w:val="000000"/>
          <w:lang w:eastAsia="zh-CN"/>
        </w:rPr>
        <w:t>2.6</w:t>
      </w:r>
      <w:r w:rsidR="008B79CE">
        <w:rPr>
          <w:color w:val="000000"/>
          <w:lang w:eastAsia="zh-CN"/>
        </w:rPr>
        <w:t>吨、中心磁场强度</w:t>
      </w:r>
      <w:r w:rsidR="008B79CE">
        <w:rPr>
          <w:color w:val="000000"/>
          <w:lang w:eastAsia="zh-CN"/>
        </w:rPr>
        <w:t>1370</w:t>
      </w:r>
      <w:r w:rsidR="008B79CE">
        <w:rPr>
          <w:color w:val="000000"/>
          <w:lang w:eastAsia="zh-CN"/>
        </w:rPr>
        <w:t>高斯的环形巨大永磁铁．</w:t>
      </w:r>
      <w:r w:rsidR="008B79CE">
        <w:rPr>
          <w:color w:val="000000"/>
          <w:lang w:eastAsia="zh-CN"/>
        </w:rPr>
        <w:t>.</w:t>
      </w:r>
      <w:r w:rsidR="008B79CE">
        <w:rPr>
          <w:color w:val="000000"/>
          <w:lang w:eastAsia="zh-CN"/>
        </w:rPr>
        <w:t>下列相关的说法中正确的是（</w:t>
      </w:r>
      <w:r w:rsidR="008B79CE">
        <w:rPr>
          <w:color w:val="000000"/>
          <w:lang w:eastAsia="zh-CN"/>
        </w:rPr>
        <w:t>      </w:t>
      </w:r>
      <w:r w:rsidR="008B79CE">
        <w:rPr>
          <w:color w:val="000000"/>
          <w:lang w:eastAsia="zh-CN"/>
        </w:rPr>
        <w:t>）</w:t>
      </w:r>
      <w:r w:rsidR="008B79CE">
        <w:rPr>
          <w:lang w:eastAsia="zh-CN"/>
        </w:rPr>
        <w:br/>
      </w:r>
      <w:r w:rsidR="008B79CE">
        <w:rPr>
          <w:color w:val="000000"/>
          <w:lang w:eastAsia="zh-CN"/>
        </w:rPr>
        <w:t>A. </w:t>
      </w:r>
      <w:r w:rsidR="008B79CE">
        <w:rPr>
          <w:color w:val="000000"/>
          <w:lang w:eastAsia="zh-CN"/>
        </w:rPr>
        <w:t>磁谱仪在发射升空过程中机械能能不变</w:t>
      </w:r>
      <w:r w:rsidR="008B79CE">
        <w:rPr>
          <w:lang w:eastAsia="zh-CN"/>
        </w:rPr>
        <w:br/>
      </w:r>
      <w:r w:rsidR="008B79CE">
        <w:rPr>
          <w:color w:val="000000"/>
          <w:lang w:eastAsia="zh-CN"/>
        </w:rPr>
        <w:t>B. </w:t>
      </w:r>
      <w:r w:rsidR="008B79CE">
        <w:rPr>
          <w:color w:val="000000"/>
          <w:lang w:eastAsia="zh-CN"/>
        </w:rPr>
        <w:t>太空环境下物质处于失重状态，所以磁谱仪的质量会变小</w:t>
      </w:r>
      <w:r w:rsidR="008B79CE">
        <w:rPr>
          <w:lang w:eastAsia="zh-CN"/>
        </w:rPr>
        <w:br/>
      </w:r>
      <w:r w:rsidR="008B79CE">
        <w:rPr>
          <w:color w:val="000000"/>
          <w:lang w:eastAsia="zh-CN"/>
        </w:rPr>
        <w:t>C. </w:t>
      </w:r>
      <w:r w:rsidR="008B79CE">
        <w:rPr>
          <w:color w:val="000000"/>
          <w:lang w:eastAsia="zh-CN"/>
        </w:rPr>
        <w:t>永磁体周围存在着均匀分布的磁场</w:t>
      </w:r>
      <w:r w:rsidR="008B79CE">
        <w:rPr>
          <w:lang w:eastAsia="zh-CN"/>
        </w:rPr>
        <w:br/>
      </w:r>
      <w:r w:rsidR="008B79CE">
        <w:rPr>
          <w:color w:val="000000"/>
          <w:lang w:eastAsia="zh-CN"/>
        </w:rPr>
        <w:t>D. </w:t>
      </w:r>
      <w:r w:rsidR="008B79CE">
        <w:rPr>
          <w:color w:val="000000"/>
          <w:lang w:eastAsia="zh-CN"/>
        </w:rPr>
        <w:t>地球表面工作站将通过电磁波获得磁谱仪的工作信息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9.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探究凸透镜成像规律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的实验中，蜡烛在距凸透镜</w:t>
      </w:r>
      <w:r>
        <w:rPr>
          <w:color w:val="000000"/>
          <w:lang w:eastAsia="zh-CN"/>
        </w:rPr>
        <w:t>40cm</w:t>
      </w:r>
      <w:r>
        <w:rPr>
          <w:color w:val="000000"/>
          <w:lang w:eastAsia="zh-CN"/>
        </w:rPr>
        <w:t>时，在透镜的另一侧的光屏上得到清晰缩小的像</w:t>
      </w:r>
      <w:r>
        <w:rPr>
          <w:color w:val="000000"/>
          <w:lang w:eastAsia="zh-CN"/>
        </w:rPr>
        <w:t xml:space="preserve"> . </w:t>
      </w:r>
      <w:r>
        <w:rPr>
          <w:color w:val="000000"/>
          <w:lang w:eastAsia="zh-CN"/>
        </w:rPr>
        <w:t>若将蜡烛与光屏的位置对调，则所成的像一定是（　　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放大的虚像</w:t>
      </w:r>
      <w:r>
        <w:rPr>
          <w:color w:val="000000"/>
          <w:lang w:eastAsia="zh-CN"/>
        </w:rPr>
        <w:t>                       B. </w:t>
      </w:r>
      <w:r>
        <w:rPr>
          <w:color w:val="000000"/>
          <w:lang w:eastAsia="zh-CN"/>
        </w:rPr>
        <w:t>放大的实像</w:t>
      </w:r>
      <w:r>
        <w:rPr>
          <w:color w:val="000000"/>
          <w:lang w:eastAsia="zh-CN"/>
        </w:rPr>
        <w:t>                       C. </w:t>
      </w:r>
      <w:r>
        <w:rPr>
          <w:color w:val="000000"/>
          <w:lang w:eastAsia="zh-CN"/>
        </w:rPr>
        <w:t>缩</w:t>
      </w:r>
      <w:r>
        <w:rPr>
          <w:color w:val="000000"/>
          <w:lang w:eastAsia="zh-CN"/>
        </w:rPr>
        <w:t>小的虚像</w:t>
      </w:r>
      <w:r>
        <w:rPr>
          <w:color w:val="000000"/>
          <w:lang w:eastAsia="zh-CN"/>
        </w:rPr>
        <w:t>                       D. </w:t>
      </w:r>
      <w:r>
        <w:rPr>
          <w:color w:val="000000"/>
          <w:lang w:eastAsia="zh-CN"/>
        </w:rPr>
        <w:t>缩小的实像</w:t>
      </w:r>
    </w:p>
    <w:p w:rsidR="00724587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4185285</wp:posOffset>
            </wp:positionH>
            <wp:positionV relativeFrom="paragraph">
              <wp:posOffset>109855</wp:posOffset>
            </wp:positionV>
            <wp:extent cx="1457325" cy="895350"/>
            <wp:effectExtent l="19050" t="0" r="9525" b="0"/>
            <wp:wrapSquare wrapText="bothSides"/>
            <wp:docPr id="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79CE">
        <w:rPr>
          <w:color w:val="000000"/>
          <w:lang w:eastAsia="zh-CN"/>
        </w:rPr>
        <w:t>10.</w:t>
      </w:r>
      <w:r w:rsidR="008B79CE">
        <w:rPr>
          <w:color w:val="000000"/>
          <w:lang w:eastAsia="zh-CN"/>
        </w:rPr>
        <w:t>在如右图所示的电路中，两盏灯都可能发光的是（</w:t>
      </w:r>
      <w:r>
        <w:rPr>
          <w:rFonts w:hint="eastAsia"/>
          <w:color w:val="000000"/>
          <w:lang w:eastAsia="zh-CN"/>
        </w:rPr>
        <w:t xml:space="preserve">      </w:t>
      </w:r>
      <w:r w:rsidR="008B79CE">
        <w:rPr>
          <w:color w:val="000000"/>
          <w:lang w:eastAsia="zh-CN"/>
        </w:rPr>
        <w:t>）</w:t>
      </w:r>
    </w:p>
    <w:p w:rsidR="00844FAD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只闭合开关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 xml:space="preserve">1 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FAD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只闭合开关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4FAD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只闭合开关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 xml:space="preserve">2 </w:t>
      </w:r>
      <w:r>
        <w:rPr>
          <w:color w:val="000000"/>
          <w:lang w:eastAsia="zh-CN"/>
        </w:rPr>
        <w:t>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3</w:t>
      </w:r>
      <w:r>
        <w:rPr>
          <w:color w:val="000000"/>
          <w:lang w:eastAsia="zh-CN"/>
        </w:rPr>
        <w:t>都闭合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11.</w:t>
      </w:r>
      <w:r>
        <w:rPr>
          <w:color w:val="000000"/>
          <w:lang w:eastAsia="zh-CN"/>
        </w:rPr>
        <w:t>使用动滑轮提升重物，能提高机械效率的做法是：（</w:t>
      </w:r>
      <w:r>
        <w:rPr>
          <w:color w:val="000000"/>
          <w:lang w:eastAsia="zh-CN"/>
        </w:rPr>
        <w:t>  </w:t>
      </w:r>
      <w:r w:rsidR="00844FAD">
        <w:rPr>
          <w:rFonts w:hint="eastAsia"/>
          <w:color w:val="000000"/>
          <w:lang w:eastAsia="zh-CN"/>
        </w:rPr>
        <w:t xml:space="preserve">     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增加提升高度</w:t>
      </w:r>
      <w:r>
        <w:rPr>
          <w:color w:val="000000"/>
          <w:lang w:eastAsia="zh-CN"/>
        </w:rPr>
        <w:t>                B. </w:t>
      </w:r>
      <w:r>
        <w:rPr>
          <w:color w:val="000000"/>
          <w:lang w:eastAsia="zh-CN"/>
        </w:rPr>
        <w:t>增加滑轮的重量</w:t>
      </w:r>
      <w:r>
        <w:rPr>
          <w:color w:val="000000"/>
          <w:lang w:eastAsia="zh-CN"/>
        </w:rPr>
        <w:t>                C. </w:t>
      </w:r>
      <w:r>
        <w:rPr>
          <w:color w:val="000000"/>
          <w:lang w:eastAsia="zh-CN"/>
        </w:rPr>
        <w:t>提起更重的物体</w:t>
      </w:r>
      <w:r>
        <w:rPr>
          <w:color w:val="000000"/>
          <w:lang w:eastAsia="zh-CN"/>
        </w:rPr>
        <w:t> </w:t>
      </w:r>
      <w:r>
        <w:rPr>
          <w:color w:val="000000"/>
          <w:lang w:eastAsia="zh-CN"/>
        </w:rPr>
        <w:t>               D. </w:t>
      </w:r>
      <w:r>
        <w:rPr>
          <w:color w:val="000000"/>
          <w:lang w:eastAsia="zh-CN"/>
        </w:rPr>
        <w:t>三种说法都对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12.</w:t>
      </w:r>
      <w:r>
        <w:rPr>
          <w:color w:val="000000"/>
          <w:lang w:eastAsia="zh-CN"/>
        </w:rPr>
        <w:t>关于保险丝，下列说法正确的是（</w:t>
      </w:r>
      <w:r w:rsidR="00844FAD"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做保险丝的材料应该电阻较大熔点高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做保险丝的材料应该电阻较大熔点低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做保险丝的材料应该电阻较小熔点低</w:t>
      </w:r>
      <w:r>
        <w:rPr>
          <w:color w:val="000000"/>
          <w:lang w:eastAsia="zh-CN"/>
        </w:rPr>
        <w:t>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必要时找段铜丝代替</w:t>
      </w:r>
    </w:p>
    <w:p w:rsidR="00724587">
      <w:pPr>
        <w:spacing w:after="0"/>
        <w:rPr>
          <w:rFonts w:hint="eastAsia"/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599440</wp:posOffset>
            </wp:positionV>
            <wp:extent cx="2228850" cy="1266825"/>
            <wp:effectExtent l="19050" t="0" r="0" b="0"/>
            <wp:wrapSquare wrapText="bothSides"/>
            <wp:docPr id="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B79CE">
        <w:rPr>
          <w:color w:val="000000"/>
          <w:lang w:eastAsia="zh-CN"/>
        </w:rPr>
        <w:t>13.</w:t>
      </w:r>
      <w:r w:rsidR="008B79CE">
        <w:rPr>
          <w:color w:val="000000"/>
          <w:lang w:eastAsia="zh-CN"/>
        </w:rPr>
        <w:t>在如图所示的两个电路中，电源电压均为</w:t>
      </w:r>
      <w:r w:rsidR="008B79CE">
        <w:rPr>
          <w:color w:val="000000"/>
          <w:lang w:eastAsia="zh-CN"/>
        </w:rPr>
        <w:t>U</w:t>
      </w:r>
      <w:r w:rsidR="008B79CE">
        <w:rPr>
          <w:color w:val="000000"/>
          <w:lang w:eastAsia="zh-CN"/>
        </w:rPr>
        <w:t>且保持不变，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a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b</w:t>
      </w:r>
      <w:r w:rsidR="008B79CE">
        <w:rPr>
          <w:color w:val="000000"/>
          <w:lang w:eastAsia="zh-CN"/>
        </w:rPr>
        <w:t>为滑动变阻器，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1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2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3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4</w:t>
      </w:r>
      <w:r w:rsidR="008B79CE">
        <w:rPr>
          <w:color w:val="000000"/>
          <w:lang w:eastAsia="zh-CN"/>
        </w:rPr>
        <w:t>为定值电阻，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1</w:t>
      </w:r>
      <w:r w:rsidR="008B79CE">
        <w:rPr>
          <w:color w:val="000000"/>
          <w:lang w:eastAsia="zh-CN"/>
        </w:rPr>
        <w:t>＜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2</w:t>
      </w:r>
      <w:r w:rsidR="008B79CE">
        <w:rPr>
          <w:color w:val="000000"/>
          <w:lang w:eastAsia="zh-CN"/>
        </w:rPr>
        <w:t>＜</w:t>
      </w:r>
      <w:r w:rsidR="008B79CE">
        <w:rPr>
          <w:color w:val="000000"/>
          <w:lang w:eastAsia="zh-CN"/>
        </w:rPr>
        <w:t>R</w:t>
      </w:r>
      <w:r w:rsidR="008B79CE">
        <w:rPr>
          <w:color w:val="000000"/>
          <w:vertAlign w:val="subscript"/>
          <w:lang w:eastAsia="zh-CN"/>
        </w:rPr>
        <w:t>3</w:t>
      </w:r>
      <w:r w:rsidR="008B79CE">
        <w:rPr>
          <w:color w:val="000000"/>
          <w:lang w:eastAsia="zh-CN"/>
        </w:rPr>
        <w:t>=R</w:t>
      </w:r>
      <w:r w:rsidR="008B79CE">
        <w:rPr>
          <w:color w:val="000000"/>
          <w:vertAlign w:val="subscript"/>
          <w:lang w:eastAsia="zh-CN"/>
        </w:rPr>
        <w:t>4</w:t>
      </w:r>
      <w:r w:rsidR="008B79CE">
        <w:rPr>
          <w:color w:val="000000"/>
          <w:lang w:eastAsia="zh-CN"/>
        </w:rPr>
        <w:t xml:space="preserve"> </w:t>
      </w:r>
      <w:r w:rsidR="008B79CE">
        <w:rPr>
          <w:color w:val="000000"/>
          <w:lang w:eastAsia="zh-CN"/>
        </w:rPr>
        <w:t>．</w:t>
      </w:r>
      <w:r w:rsidR="008B79CE">
        <w:rPr>
          <w:color w:val="000000"/>
          <w:lang w:eastAsia="zh-CN"/>
        </w:rPr>
        <w:t xml:space="preserve"> </w:t>
      </w:r>
      <w:r w:rsidR="008B79CE">
        <w:rPr>
          <w:color w:val="000000"/>
          <w:lang w:eastAsia="zh-CN"/>
        </w:rPr>
        <w:t>改变滑动变阻器的阻值，电表</w:t>
      </w:r>
      <w:r w:rsidR="008B79CE">
        <w:rPr>
          <w:color w:val="000000"/>
          <w:lang w:eastAsia="zh-CN"/>
        </w:rPr>
        <w:t>A</w:t>
      </w:r>
      <w:r w:rsidR="008B79CE">
        <w:rPr>
          <w:color w:val="000000"/>
          <w:vertAlign w:val="subscript"/>
          <w:lang w:eastAsia="zh-CN"/>
        </w:rPr>
        <w:t>l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A</w:t>
      </w:r>
      <w:r w:rsidR="008B79CE">
        <w:rPr>
          <w:color w:val="000000"/>
          <w:vertAlign w:val="subscript"/>
          <w:lang w:eastAsia="zh-CN"/>
        </w:rPr>
        <w:t>2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V</w:t>
      </w:r>
      <w:r w:rsidR="008B79CE">
        <w:rPr>
          <w:color w:val="000000"/>
          <w:vertAlign w:val="subscript"/>
          <w:lang w:eastAsia="zh-CN"/>
        </w:rPr>
        <w:t>l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V</w:t>
      </w:r>
      <w:r w:rsidR="008B79CE">
        <w:rPr>
          <w:color w:val="000000"/>
          <w:vertAlign w:val="subscript"/>
          <w:lang w:eastAsia="zh-CN"/>
        </w:rPr>
        <w:t>2</w:t>
      </w:r>
      <w:r w:rsidR="008B79CE">
        <w:rPr>
          <w:color w:val="000000"/>
          <w:lang w:eastAsia="zh-CN"/>
        </w:rPr>
        <w:t>示数变化量的绝对值分别为</w:t>
      </w:r>
      <w:r w:rsidR="008B79CE">
        <w:rPr>
          <w:color w:val="000000"/>
          <w:lang w:eastAsia="zh-CN"/>
        </w:rPr>
        <w:t>△I</w:t>
      </w:r>
      <w:r w:rsidR="008B79CE">
        <w:rPr>
          <w:color w:val="000000"/>
          <w:vertAlign w:val="subscript"/>
          <w:lang w:eastAsia="zh-CN"/>
        </w:rPr>
        <w:t>1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△I</w:t>
      </w:r>
      <w:r w:rsidR="008B79CE">
        <w:rPr>
          <w:color w:val="000000"/>
          <w:vertAlign w:val="subscript"/>
          <w:lang w:eastAsia="zh-CN"/>
        </w:rPr>
        <w:t>2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△U</w:t>
      </w:r>
      <w:r w:rsidR="008B79CE">
        <w:rPr>
          <w:color w:val="000000"/>
          <w:vertAlign w:val="subscript"/>
          <w:lang w:eastAsia="zh-CN"/>
        </w:rPr>
        <w:t>1</w:t>
      </w:r>
      <w:r w:rsidR="008B79CE">
        <w:rPr>
          <w:color w:val="000000"/>
          <w:lang w:eastAsia="zh-CN"/>
        </w:rPr>
        <w:t>、</w:t>
      </w:r>
      <w:r w:rsidR="008B79CE">
        <w:rPr>
          <w:color w:val="000000"/>
          <w:lang w:eastAsia="zh-CN"/>
        </w:rPr>
        <w:t>△U</w:t>
      </w:r>
      <w:r w:rsidR="008B79CE">
        <w:rPr>
          <w:color w:val="000000"/>
          <w:vertAlign w:val="subscript"/>
          <w:lang w:eastAsia="zh-CN"/>
        </w:rPr>
        <w:t>2</w:t>
      </w:r>
      <w:r w:rsidR="008B79CE">
        <w:rPr>
          <w:color w:val="000000"/>
          <w:lang w:eastAsia="zh-CN"/>
        </w:rPr>
        <w:t xml:space="preserve"> </w:t>
      </w:r>
      <w:r w:rsidR="008B79CE">
        <w:rPr>
          <w:color w:val="000000"/>
          <w:lang w:eastAsia="zh-CN"/>
        </w:rPr>
        <w:t>．</w:t>
      </w:r>
      <w:r w:rsidR="008B79CE">
        <w:rPr>
          <w:color w:val="000000"/>
          <w:lang w:eastAsia="zh-CN"/>
        </w:rPr>
        <w:t xml:space="preserve"> </w:t>
      </w:r>
      <w:r w:rsidR="008B79CE">
        <w:rPr>
          <w:color w:val="000000"/>
          <w:lang w:eastAsia="zh-CN"/>
        </w:rPr>
        <w:t>以下说法中正确的是（</w:t>
      </w:r>
      <w:r>
        <w:rPr>
          <w:rFonts w:hint="eastAsia"/>
          <w:color w:val="000000"/>
          <w:lang w:eastAsia="zh-CN"/>
        </w:rPr>
        <w:t xml:space="preserve">    </w:t>
      </w:r>
      <w:r w:rsidR="008B79CE">
        <w:rPr>
          <w:color w:val="000000"/>
          <w:lang w:eastAsia="zh-CN"/>
        </w:rPr>
        <w:t xml:space="preserve">   </w:t>
      </w:r>
      <w:r w:rsidR="008B79CE">
        <w:rPr>
          <w:color w:val="000000"/>
          <w:lang w:eastAsia="zh-CN"/>
        </w:rPr>
        <w:t>）</w:t>
      </w:r>
      <w:r w:rsidR="008B79CE">
        <w:rPr>
          <w:color w:val="000000"/>
          <w:lang w:eastAsia="zh-CN"/>
        </w:rPr>
        <w:t xml:space="preserve">  </w:t>
      </w:r>
    </w:p>
    <w:p w:rsidR="00724587">
      <w:pPr>
        <w:spacing w:after="0"/>
        <w:ind w:left="150"/>
      </w:pPr>
      <w:r>
        <w:rPr>
          <w:color w:val="000000"/>
        </w:rPr>
        <w:t>A. </w:t>
      </w:r>
      <w:r>
        <w:rPr>
          <w:color w:val="000000"/>
        </w:rPr>
        <w:t>若</w:t>
      </w:r>
      <w:r>
        <w:rPr>
          <w:color w:val="000000"/>
        </w:rPr>
        <w:t>△U</w:t>
      </w:r>
      <w:r>
        <w:rPr>
          <w:color w:val="000000"/>
          <w:vertAlign w:val="subscript"/>
        </w:rPr>
        <w:t>1</w:t>
      </w:r>
      <w:r>
        <w:rPr>
          <w:color w:val="000000"/>
        </w:rPr>
        <w:t>=△</w:t>
      </w:r>
      <w:r>
        <w:rPr>
          <w:color w:val="000000"/>
        </w:rPr>
        <w:t>U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则</w:t>
      </w:r>
      <w:r>
        <w:rPr>
          <w:color w:val="000000"/>
        </w:rPr>
        <w:t>△I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color w:val="000000"/>
        </w:rPr>
        <w:t>△I</w:t>
      </w:r>
      <w:r>
        <w:rPr>
          <w:color w:val="000000"/>
          <w:vertAlign w:val="subscript"/>
        </w:rPr>
        <w:t>2</w:t>
      </w:r>
      <w:r>
        <w:br/>
      </w:r>
      <w:r>
        <w:rPr>
          <w:color w:val="000000"/>
        </w:rPr>
        <w:t>B. </w:t>
      </w:r>
      <w:r>
        <w:rPr>
          <w:color w:val="000000"/>
        </w:rPr>
        <w:t>若</w:t>
      </w:r>
      <w:r>
        <w:rPr>
          <w:color w:val="000000"/>
        </w:rPr>
        <w:t>△I</w:t>
      </w:r>
      <w:r>
        <w:rPr>
          <w:color w:val="000000"/>
          <w:vertAlign w:val="subscript"/>
        </w:rPr>
        <w:t>1</w:t>
      </w:r>
      <w:r>
        <w:rPr>
          <w:color w:val="000000"/>
        </w:rPr>
        <w:t>=△I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</w:t>
      </w:r>
      <w:r>
        <w:rPr>
          <w:color w:val="000000"/>
        </w:rPr>
        <w:t>则</w:t>
      </w:r>
      <w:r>
        <w:rPr>
          <w:color w:val="000000"/>
        </w:rPr>
        <w:t>△U</w:t>
      </w:r>
      <w:r>
        <w:rPr>
          <w:color w:val="000000"/>
          <w:vertAlign w:val="subscript"/>
        </w:rPr>
        <w:t>2</w:t>
      </w:r>
      <w:r>
        <w:rPr>
          <w:color w:val="000000"/>
        </w:rPr>
        <w:t>＞</w:t>
      </w:r>
      <w:r>
        <w:rPr>
          <w:color w:val="000000"/>
        </w:rPr>
        <w:t>△U</w:t>
      </w:r>
      <w:r>
        <w:rPr>
          <w:color w:val="000000"/>
          <w:vertAlign w:val="subscript"/>
        </w:rPr>
        <w:t>1</w:t>
      </w:r>
      <w:r>
        <w:br/>
      </w:r>
      <w:r>
        <w:rPr>
          <w:color w:val="000000"/>
        </w:rPr>
        <w:t>C. </w:t>
      </w:r>
      <w:r>
        <w:rPr>
          <w:color w:val="000000"/>
        </w:rPr>
        <w:t>若</w:t>
      </w:r>
      <w:r>
        <w:rPr>
          <w:color w:val="000000"/>
        </w:rPr>
        <w:t>R</w:t>
      </w:r>
      <w:r>
        <w:rPr>
          <w:color w:val="000000"/>
          <w:vertAlign w:val="subscript"/>
        </w:rPr>
        <w:t>l</w:t>
      </w:r>
      <w:r>
        <w:rPr>
          <w:color w:val="000000"/>
        </w:rPr>
        <w:t>的功率等于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的功率，则</w:t>
      </w:r>
      <w:r>
        <w:rPr>
          <w:color w:val="000000"/>
        </w:rPr>
        <w:t>R</w:t>
      </w:r>
      <w:r>
        <w:rPr>
          <w:color w:val="000000"/>
          <w:vertAlign w:val="subscript"/>
        </w:rPr>
        <w:t>a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  <w:vertAlign w:val="subscript"/>
        </w:rPr>
        <w:t>3</w:t>
      </w:r>
      <w:r>
        <w:rPr>
          <w:color w:val="000000"/>
        </w:rPr>
        <w:t>的功率之和小于</w:t>
      </w:r>
      <w:r>
        <w:rPr>
          <w:color w:val="000000"/>
        </w:rPr>
        <w:t>R</w:t>
      </w:r>
      <w:r>
        <w:rPr>
          <w:color w:val="000000"/>
          <w:vertAlign w:val="subscript"/>
        </w:rPr>
        <w:t>b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  <w:vertAlign w:val="subscript"/>
        </w:rPr>
        <w:t>4</w:t>
      </w:r>
      <w:r>
        <w:rPr>
          <w:color w:val="000000"/>
        </w:rPr>
        <w:t>的功率之和</w:t>
      </w:r>
      <w:r>
        <w:br/>
      </w:r>
      <w:r>
        <w:rPr>
          <w:color w:val="000000"/>
        </w:rPr>
        <w:t>D. </w:t>
      </w:r>
      <w:r>
        <w:rPr>
          <w:color w:val="000000"/>
        </w:rPr>
        <w:t>若</w:t>
      </w:r>
      <w:r>
        <w:rPr>
          <w:color w:val="000000"/>
        </w:rPr>
        <w:t>R</w:t>
      </w:r>
      <w:r>
        <w:rPr>
          <w:color w:val="000000"/>
          <w:vertAlign w:val="subscript"/>
        </w:rPr>
        <w:t>a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  <w:vertAlign w:val="subscript"/>
        </w:rPr>
        <w:t>3</w:t>
      </w:r>
      <w:r>
        <w:rPr>
          <w:color w:val="000000"/>
        </w:rPr>
        <w:t>的功率之和等于</w:t>
      </w:r>
      <w:r>
        <w:rPr>
          <w:color w:val="000000"/>
        </w:rPr>
        <w:t>R</w:t>
      </w:r>
      <w:r>
        <w:rPr>
          <w:color w:val="000000"/>
          <w:vertAlign w:val="subscript"/>
        </w:rPr>
        <w:t>b</w:t>
      </w:r>
      <w:r>
        <w:rPr>
          <w:color w:val="000000"/>
        </w:rPr>
        <w:t>和</w:t>
      </w:r>
      <w:r>
        <w:rPr>
          <w:color w:val="000000"/>
        </w:rPr>
        <w:t>R</w:t>
      </w:r>
      <w:r>
        <w:rPr>
          <w:color w:val="000000"/>
          <w:vertAlign w:val="subscript"/>
        </w:rPr>
        <w:t>4</w:t>
      </w:r>
      <w:r>
        <w:rPr>
          <w:color w:val="000000"/>
        </w:rPr>
        <w:t>的功率之和，则</w:t>
      </w:r>
      <w:r>
        <w:rPr>
          <w:color w:val="000000"/>
        </w:rPr>
        <w:t>R</w:t>
      </w:r>
      <w:r>
        <w:rPr>
          <w:color w:val="000000"/>
          <w:vertAlign w:val="subscript"/>
        </w:rPr>
        <w:t>l</w:t>
      </w:r>
      <w:r>
        <w:rPr>
          <w:color w:val="000000"/>
        </w:rPr>
        <w:t>的功率小于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>的功率</w:t>
      </w:r>
    </w:p>
    <w:p w:rsidR="00724587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4690110</wp:posOffset>
            </wp:positionH>
            <wp:positionV relativeFrom="paragraph">
              <wp:posOffset>307340</wp:posOffset>
            </wp:positionV>
            <wp:extent cx="1171575" cy="876300"/>
            <wp:effectExtent l="19050" t="0" r="9525" b="0"/>
            <wp:wrapSquare wrapText="bothSides"/>
            <wp:docPr id="5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14.</w:t>
      </w:r>
      <w:r>
        <w:rPr>
          <w:color w:val="000000"/>
          <w:lang w:eastAsia="zh-CN"/>
        </w:rPr>
        <w:t>如图所示，商场的电梯匀速向上运动，站在电梯上相对电梯静止的人受到的作用力有（</w:t>
      </w:r>
      <w:r>
        <w:rPr>
          <w:color w:val="000000"/>
          <w:lang w:eastAsia="zh-CN"/>
        </w:rPr>
        <w:t>    </w:t>
      </w:r>
      <w:r>
        <w:rPr>
          <w:rFonts w:hint="eastAsia"/>
          <w:color w:val="000000"/>
          <w:lang w:eastAsia="zh-CN"/>
        </w:rPr>
        <w:t xml:space="preserve">  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.</w:t>
      </w:r>
    </w:p>
    <w:p w:rsidR="008B79CE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</w:t>
      </w:r>
      <w:r>
        <w:rPr>
          <w:color w:val="000000"/>
        </w:rPr>
        <w:t>重力和支持力</w:t>
      </w:r>
      <w:r>
        <w:rPr>
          <w:color w:val="000000"/>
        </w:rPr>
        <w:t>        </w:t>
      </w:r>
      <w:r>
        <w:rPr>
          <w:color w:val="000000"/>
        </w:rPr>
        <w:t>                                    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9CE">
      <w:pPr>
        <w:spacing w:after="0"/>
        <w:ind w:left="150"/>
        <w:rPr>
          <w:rFonts w:hint="eastAsia"/>
          <w:noProof/>
          <w:lang w:eastAsia="zh-CN"/>
        </w:rPr>
      </w:pPr>
      <w:r>
        <w:rPr>
          <w:color w:val="000000"/>
        </w:rPr>
        <w:t>B. </w:t>
      </w:r>
      <w:r>
        <w:rPr>
          <w:color w:val="000000"/>
        </w:rPr>
        <w:t>重力、支持力和水平向右的摩擦力</w:t>
      </w:r>
      <w:r>
        <w:br/>
      </w:r>
      <w:r>
        <w:rPr>
          <w:color w:val="000000"/>
        </w:rPr>
        <w:t>C. </w:t>
      </w:r>
      <w:r>
        <w:rPr>
          <w:color w:val="000000"/>
        </w:rPr>
        <w:t>重力、支持力和水平向左的摩擦力</w:t>
      </w:r>
      <w:r>
        <w:rPr>
          <w:color w:val="000000"/>
        </w:rPr>
        <w:t>                      </w:t>
      </w:r>
    </w:p>
    <w:p w:rsidR="00724587">
      <w:pPr>
        <w:spacing w:after="0"/>
        <w:ind w:left="15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9550" cy="38202"/>
            <wp:effectExtent l="0" t="0" r="0" b="0"/>
            <wp:docPr id="2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重力、支持力和斜向上的摩擦力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15.</w:t>
      </w:r>
      <w:r>
        <w:rPr>
          <w:color w:val="000000"/>
          <w:lang w:eastAsia="zh-CN"/>
        </w:rPr>
        <w:t>通常情况下，</w:t>
      </w:r>
      <w:r>
        <w:rPr>
          <w:color w:val="000000"/>
          <w:lang w:eastAsia="zh-CN"/>
        </w:rPr>
        <w:t>关于一段</w:t>
      </w:r>
      <w:r>
        <w:rPr>
          <w:color w:val="000000"/>
          <w:lang w:eastAsia="zh-CN"/>
        </w:rPr>
        <w:t>粗细均匀的镍铬合金丝的电阻，下列说法中正确的是（</w:t>
      </w:r>
      <w:r>
        <w:rPr>
          <w:rFonts w:hint="eastAsia"/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 xml:space="preserve">  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    </w:t>
      </w:r>
    </w:p>
    <w:p w:rsidR="00724587">
      <w:pPr>
        <w:spacing w:after="0"/>
        <w:ind w:left="150"/>
        <w:rPr>
          <w:lang w:eastAsia="zh-CN"/>
        </w:rPr>
      </w:pPr>
      <w:r>
        <w:rPr>
          <w:color w:val="000000"/>
          <w:lang w:eastAsia="zh-CN"/>
        </w:rPr>
        <w:t>A. </w:t>
      </w:r>
      <w:r>
        <w:rPr>
          <w:color w:val="000000"/>
          <w:lang w:eastAsia="zh-CN"/>
        </w:rPr>
        <w:t>合金丝的电阻跟该合金丝的长度有关</w:t>
      </w:r>
      <w:r>
        <w:rPr>
          <w:lang w:eastAsia="zh-CN"/>
        </w:rPr>
        <w:br/>
      </w:r>
      <w:r>
        <w:rPr>
          <w:color w:val="000000"/>
          <w:lang w:eastAsia="zh-CN"/>
        </w:rPr>
        <w:t>B. </w:t>
      </w:r>
      <w:r>
        <w:rPr>
          <w:color w:val="000000"/>
          <w:lang w:eastAsia="zh-CN"/>
        </w:rPr>
        <w:t>合金丝两端的电压越大，合金丝的电阻越小</w:t>
      </w:r>
      <w:r>
        <w:rPr>
          <w:lang w:eastAsia="zh-CN"/>
        </w:rPr>
        <w:br/>
      </w:r>
      <w:r>
        <w:rPr>
          <w:color w:val="000000"/>
          <w:lang w:eastAsia="zh-CN"/>
        </w:rPr>
        <w:t>C. </w:t>
      </w:r>
      <w:r>
        <w:rPr>
          <w:color w:val="000000"/>
          <w:lang w:eastAsia="zh-CN"/>
        </w:rPr>
        <w:t>通过合金丝的电流越小，合金丝的电阻越小</w:t>
      </w:r>
      <w:r>
        <w:rPr>
          <w:lang w:eastAsia="zh-CN"/>
        </w:rPr>
        <w:br/>
      </w:r>
      <w:r>
        <w:rPr>
          <w:color w:val="000000"/>
          <w:lang w:eastAsia="zh-CN"/>
        </w:rPr>
        <w:t>D. </w:t>
      </w:r>
      <w:r>
        <w:rPr>
          <w:color w:val="000000"/>
          <w:lang w:eastAsia="zh-CN"/>
        </w:rPr>
        <w:t>合金丝的电阻与合金丝两端的电压、流过合金丝的电流都有关</w:t>
      </w:r>
    </w:p>
    <w:p w:rsidR="00724587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4585335</wp:posOffset>
            </wp:positionH>
            <wp:positionV relativeFrom="paragraph">
              <wp:posOffset>301625</wp:posOffset>
            </wp:positionV>
            <wp:extent cx="1352550" cy="1076325"/>
            <wp:effectExtent l="19050" t="0" r="0" b="0"/>
            <wp:wrapSquare wrapText="bothSides"/>
            <wp:docPr id="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16.</w:t>
      </w:r>
      <w:r>
        <w:rPr>
          <w:color w:val="000000"/>
          <w:lang w:eastAsia="zh-CN"/>
        </w:rPr>
        <w:t>小</w:t>
      </w:r>
      <w:r>
        <w:rPr>
          <w:color w:val="000000"/>
          <w:lang w:eastAsia="zh-CN"/>
        </w:rPr>
        <w:t>明同学</w:t>
      </w:r>
      <w:r>
        <w:rPr>
          <w:color w:val="000000"/>
          <w:lang w:eastAsia="zh-CN"/>
        </w:rPr>
        <w:t>为了探究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电功率与电阻的关系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，找来了额定电压均为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的两只灯泡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与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将两灯串联起来，按照如图所示的电路开始实验探究，闭合开关后，发现灯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微微发光，灯</w:t>
      </w:r>
      <w:r>
        <w:rPr>
          <w:color w:val="000000"/>
          <w:lang w:eastAsia="zh-CN"/>
        </w:rPr>
        <w:t>L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几乎不发光，则关于两灯的电阻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、两灯的额定功率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>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的大小关系，正确的是（不考虑</w:t>
      </w:r>
      <w:r>
        <w:rPr>
          <w:color w:val="000000"/>
          <w:lang w:eastAsia="zh-CN"/>
        </w:rPr>
        <w:t>灯丝电</w:t>
      </w:r>
      <w:r>
        <w:rPr>
          <w:color w:val="000000"/>
          <w:lang w:eastAsia="zh-CN"/>
        </w:rPr>
        <w:t>阻值随温度的变化）（</w:t>
      </w:r>
      <w:r>
        <w:rPr>
          <w:color w:val="000000"/>
          <w:lang w:eastAsia="zh-CN"/>
        </w:rPr>
        <w:t xml:space="preserve">   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p w:rsidR="008B79CE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A. R</w:t>
      </w:r>
      <w:r>
        <w:rPr>
          <w:color w:val="000000"/>
          <w:vertAlign w:val="subscript"/>
        </w:rPr>
        <w:t>1</w:t>
      </w:r>
      <w:r>
        <w:rPr>
          <w:color w:val="000000"/>
        </w:rPr>
        <w:t>＞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P</w:t>
      </w:r>
      <w:r>
        <w:rPr>
          <w:color w:val="000000"/>
          <w:vertAlign w:val="subscript"/>
        </w:rPr>
        <w:t>1</w:t>
      </w:r>
      <w:r>
        <w:rPr>
          <w:color w:val="000000"/>
        </w:rPr>
        <w:t>＞</w:t>
      </w:r>
      <w:r>
        <w:rPr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9CE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B. R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P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</w:rPr>
        <w:t>   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79CE">
      <w:pPr>
        <w:spacing w:after="0"/>
        <w:ind w:left="150"/>
        <w:rPr>
          <w:rFonts w:hint="eastAsia"/>
          <w:color w:val="000000"/>
          <w:lang w:eastAsia="zh-CN"/>
        </w:rPr>
      </w:pPr>
      <w:r>
        <w:rPr>
          <w:color w:val="000000"/>
        </w:rPr>
        <w:t>C. R</w:t>
      </w:r>
      <w:r>
        <w:rPr>
          <w:color w:val="000000"/>
          <w:vertAlign w:val="subscript"/>
        </w:rPr>
        <w:t>1</w:t>
      </w:r>
      <w:r>
        <w:rPr>
          <w:color w:val="000000"/>
        </w:rPr>
        <w:t>＞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P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color w:val="000000"/>
        </w:rPr>
        <w:t>P</w:t>
      </w:r>
      <w:r>
        <w:rPr>
          <w:color w:val="000000"/>
          <w:vertAlign w:val="subscript"/>
        </w:rPr>
        <w:t>2</w:t>
      </w:r>
      <w:r>
        <w:rPr>
          <w:color w:val="000000"/>
        </w:rPr>
        <w:t> </w:t>
      </w:r>
      <w:r>
        <w:rPr>
          <w:color w:val="000000"/>
        </w:rPr>
        <w:t>      </w:t>
      </w:r>
      <w:r>
        <w:rPr>
          <w:noProof/>
          <w:lang w:eastAsia="zh-CN"/>
        </w:rPr>
        <w:drawing>
          <wp:inline distT="0" distB="0" distL="0" distR="0">
            <wp:extent cx="28651" cy="38202"/>
            <wp:effectExtent l="0" t="0" r="0" b="0"/>
            <wp:docPr id="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spacing w:after="0"/>
        <w:ind w:left="150"/>
      </w:pPr>
      <w:r>
        <w:rPr>
          <w:color w:val="000000"/>
        </w:rPr>
        <w:t>D. R</w:t>
      </w:r>
      <w:r>
        <w:rPr>
          <w:color w:val="000000"/>
          <w:vertAlign w:val="subscript"/>
        </w:rPr>
        <w:t>1</w:t>
      </w:r>
      <w:r>
        <w:rPr>
          <w:color w:val="000000"/>
        </w:rPr>
        <w:t>＜</w:t>
      </w:r>
      <w:r>
        <w:rPr>
          <w:color w:val="000000"/>
        </w:rPr>
        <w:t>R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</w:t>
      </w:r>
      <w:r>
        <w:rPr>
          <w:color w:val="000000"/>
        </w:rPr>
        <w:t>，</w:t>
      </w:r>
      <w:r>
        <w:rPr>
          <w:color w:val="000000"/>
        </w:rPr>
        <w:t xml:space="preserve"> P</w:t>
      </w:r>
      <w:r>
        <w:rPr>
          <w:color w:val="000000"/>
          <w:vertAlign w:val="subscript"/>
        </w:rPr>
        <w:t>1</w:t>
      </w:r>
      <w:r>
        <w:rPr>
          <w:color w:val="000000"/>
        </w:rPr>
        <w:t>＞</w:t>
      </w:r>
      <w:r>
        <w:rPr>
          <w:color w:val="000000"/>
        </w:rPr>
        <w:t>P</w:t>
      </w:r>
      <w:r>
        <w:rPr>
          <w:color w:val="000000"/>
          <w:vertAlign w:val="subscript"/>
        </w:rPr>
        <w:t>2</w:t>
      </w:r>
    </w:p>
    <w:p w:rsidR="0072458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二、填空题（每空</w:t>
      </w:r>
      <w:r>
        <w:rPr>
          <w:b/>
          <w:bCs/>
          <w:sz w:val="24"/>
          <w:szCs w:val="24"/>
          <w:lang w:eastAsia="zh-CN"/>
        </w:rPr>
        <w:t>1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23</w:t>
      </w:r>
      <w:r>
        <w:rPr>
          <w:b/>
          <w:bCs/>
          <w:sz w:val="24"/>
          <w:szCs w:val="24"/>
          <w:lang w:eastAsia="zh-CN"/>
        </w:rPr>
        <w:t>分）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图甲所示的实验现象说明分子不停地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，图乙所示的实验现象说明分子间存在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，图丙所示的实验现象说明对物体做功物体的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增加。</w:t>
      </w:r>
    </w:p>
    <w:p w:rsidR="00724587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33655</wp:posOffset>
            </wp:positionV>
            <wp:extent cx="2990850" cy="1504950"/>
            <wp:effectExtent l="19050" t="0" r="0" b="0"/>
            <wp:wrapSquare wrapText="bothSides"/>
            <wp:docPr id="2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某人在眼镜店所配的眼镜是</w:t>
      </w:r>
      <w:r>
        <w:rPr>
          <w:color w:val="000000"/>
          <w:lang w:eastAsia="zh-CN"/>
        </w:rPr>
        <w:t>+200</w:t>
      </w:r>
      <w:r>
        <w:rPr>
          <w:color w:val="000000"/>
          <w:lang w:eastAsia="zh-CN"/>
        </w:rPr>
        <w:t>度，它是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眼镜片（选填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近视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远视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）．站在山下用相机拍摄山上的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革命烈士纪念塔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，如果所用相机的镜头焦距是</w:t>
      </w:r>
      <w:r>
        <w:rPr>
          <w:color w:val="000000"/>
          <w:lang w:eastAsia="zh-CN"/>
        </w:rPr>
        <w:t>50mm</w:t>
      </w:r>
      <w:r>
        <w:rPr>
          <w:color w:val="000000"/>
          <w:lang w:eastAsia="zh-CN"/>
        </w:rPr>
        <w:t>，则胶片到镜头的距离范围是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>如图所示，夏天，我们常常将</w:t>
      </w:r>
      <w:r>
        <w:rPr>
          <w:color w:val="000000"/>
          <w:lang w:eastAsia="zh-CN"/>
        </w:rPr>
        <w:t>饮料和冰块放在一起，制作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冰镇饮料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．这是因为饮料和冰块的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不同，两者之间发生了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，冰块的内能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增大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），饮料的内能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增大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不变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）．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67310</wp:posOffset>
            </wp:positionV>
            <wp:extent cx="1495425" cy="1647825"/>
            <wp:effectExtent l="19050" t="0" r="9525" b="0"/>
            <wp:wrapSquare wrapText="bothSides"/>
            <wp:docPr id="3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20.PM2.5</w:t>
      </w:r>
      <w:r>
        <w:rPr>
          <w:color w:val="000000"/>
          <w:lang w:eastAsia="zh-CN"/>
        </w:rPr>
        <w:t>是大气中直</w:t>
      </w:r>
      <w:r>
        <w:rPr>
          <w:color w:val="000000"/>
          <w:lang w:eastAsia="zh-CN"/>
        </w:rPr>
        <w:t>径</w:t>
      </w:r>
      <w:r>
        <w:rPr>
          <w:color w:val="000000"/>
          <w:lang w:eastAsia="zh-CN"/>
        </w:rPr>
        <w:t>小于等于</w:t>
      </w:r>
      <w:r>
        <w:rPr>
          <w:color w:val="000000"/>
          <w:lang w:eastAsia="zh-CN"/>
        </w:rPr>
        <w:t>2.5um</w:t>
      </w:r>
      <w:r>
        <w:rPr>
          <w:color w:val="000000"/>
          <w:lang w:eastAsia="zh-CN"/>
        </w:rPr>
        <w:t>的颗粒悬浮物，能被肺泡吸收并进入血液．常州大学的科研队伍成功研制出</w:t>
      </w:r>
      <w:r>
        <w:rPr>
          <w:color w:val="000000"/>
          <w:lang w:eastAsia="zh-CN"/>
        </w:rPr>
        <w:t>PM2.5</w:t>
      </w:r>
      <w:r>
        <w:rPr>
          <w:color w:val="000000"/>
          <w:lang w:eastAsia="zh-CN"/>
        </w:rPr>
        <w:t>净化器，其原理如图</w:t>
      </w:r>
      <w:r>
        <w:rPr>
          <w:color w:val="000000"/>
          <w:lang w:eastAsia="zh-CN"/>
        </w:rPr>
        <w:t>11</w:t>
      </w:r>
      <w:r>
        <w:rPr>
          <w:color w:val="000000"/>
          <w:lang w:eastAsia="zh-CN"/>
        </w:rPr>
        <w:t>所示，闭合开关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后，风扇旋转吸入空气，气流外侧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处的颗粒物业被吸入净化器，颗粒物接近带有负电荷的光洁金属网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时受到强烈的吸引力，这是因为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但很快又受到光洁金属网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对它的斥力，这是因为这些颗粒物被</w:t>
      </w:r>
      <w:r>
        <w:rPr>
          <w:color w:val="000000"/>
          <w:lang w:eastAsia="zh-CN"/>
        </w:rPr>
        <w:t xml:space="preserve"> C</w:t>
      </w:r>
      <w:r>
        <w:rPr>
          <w:color w:val="000000"/>
          <w:lang w:eastAsia="zh-CN"/>
        </w:rPr>
        <w:t>吸引时带上了</w:t>
      </w:r>
      <w:r>
        <w:rPr>
          <w:color w:val="000000"/>
          <w:lang w:eastAsia="zh-CN"/>
        </w:rPr>
        <w:t> 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正电荷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负电荷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）离开金属网</w:t>
      </w:r>
      <w:r>
        <w:rPr>
          <w:color w:val="000000"/>
          <w:lang w:eastAsia="zh-CN"/>
        </w:rPr>
        <w:t>C</w:t>
      </w:r>
      <w:r>
        <w:rPr>
          <w:color w:val="000000"/>
          <w:lang w:eastAsia="zh-CN"/>
        </w:rPr>
        <w:t>后，颗粒物被带有正电荷的棉芯</w:t>
      </w:r>
      <w:r>
        <w:rPr>
          <w:color w:val="000000"/>
          <w:lang w:eastAsia="zh-CN"/>
        </w:rPr>
        <w:t>D</w:t>
      </w:r>
      <w:r>
        <w:rPr>
          <w:color w:val="000000"/>
          <w:lang w:eastAsia="zh-CN"/>
        </w:rPr>
        <w:t>牢牢吸引，这是因为</w:t>
      </w:r>
      <w:r>
        <w:rPr>
          <w:color w:val="000000"/>
          <w:lang w:eastAsia="zh-CN"/>
        </w:rPr>
        <w:t> ________</w:t>
      </w:r>
    </w:p>
    <w:p w:rsidR="00724587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81915</wp:posOffset>
            </wp:positionV>
            <wp:extent cx="2705100" cy="1419225"/>
            <wp:effectExtent l="19050" t="0" r="0" b="0"/>
            <wp:wrapSquare wrapText="bothSides"/>
            <wp:docPr id="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​</w:t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额定电压是指用电器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工作时两端的电压，额定功率是指用电器在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工作时的电功率；实际电压是指用电器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工作时两端的电压，实际功率是指用电器在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工作时的电功率．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白炽灯上标有</w:t>
      </w:r>
      <w:r>
        <w:rPr>
          <w:color w:val="000000"/>
          <w:lang w:eastAsia="zh-CN"/>
        </w:rPr>
        <w:t>“PZ220  100”</w:t>
      </w:r>
      <w:r>
        <w:rPr>
          <w:color w:val="000000"/>
          <w:lang w:eastAsia="zh-CN"/>
        </w:rPr>
        <w:t>字样，该灯不工作时，额定电压是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，额定功率是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，实际电压是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，实际功率是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如图所示为用薄纸制成的孔明灯，所用材料质量为</w:t>
      </w:r>
      <w:r>
        <w:rPr>
          <w:color w:val="000000"/>
          <w:lang w:eastAsia="zh-CN"/>
        </w:rPr>
        <w:t>50g</w:t>
      </w:r>
      <w:r>
        <w:rPr>
          <w:color w:val="000000"/>
          <w:lang w:eastAsia="zh-CN"/>
        </w:rPr>
        <w:t>，容积为</w:t>
      </w:r>
      <w:r>
        <w:rPr>
          <w:color w:val="000000"/>
          <w:lang w:eastAsia="zh-CN"/>
        </w:rPr>
        <w:t>1m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空气的密度为</w:t>
      </w:r>
      <w:r>
        <w:rPr>
          <w:color w:val="000000"/>
          <w:lang w:eastAsia="zh-CN"/>
        </w:rPr>
        <w:t xml:space="preserve"> 1.29kg/m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则孔明灯的总重为</w:t>
      </w:r>
      <w:r>
        <w:rPr>
          <w:color w:val="000000"/>
          <w:lang w:eastAsia="zh-CN"/>
        </w:rPr>
        <w:t>________N</w:t>
      </w:r>
      <w:r>
        <w:rPr>
          <w:color w:val="000000"/>
          <w:lang w:eastAsia="zh-CN"/>
        </w:rPr>
        <w:t>．点燃灯笼下端小碟内的松脂，加热灯笼内部的空气，使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（选填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重力减小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浮力增大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），当浮力大于重力时，孔明灯就腾空而起．当孔明灯内热空气的密度为</w:t>
      </w:r>
      <w:r>
        <w:rPr>
          <w:color w:val="000000"/>
          <w:lang w:eastAsia="zh-CN"/>
        </w:rPr>
        <w:t>________kg/m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时，孔明灯恰好能悬浮在空中．（不考虑松脂质量的减少，物体在空气中受到的浮力也可用阿基米德原理计算）</w:t>
      </w:r>
      <w:r>
        <w:rPr>
          <w:lang w:eastAsia="zh-CN"/>
        </w:rPr>
        <w:br/>
      </w:r>
      <w:r>
        <w:rPr>
          <w:noProof/>
          <w:lang w:eastAsia="zh-CN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1271270</wp:posOffset>
            </wp:positionV>
            <wp:extent cx="895350" cy="1019175"/>
            <wp:effectExtent l="19050" t="0" r="0" b="0"/>
            <wp:wrapSquare wrapText="bothSides"/>
            <wp:docPr id="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9CE">
      <w:pPr>
        <w:rPr>
          <w:rFonts w:hint="eastAsia"/>
          <w:b/>
          <w:bCs/>
          <w:sz w:val="24"/>
          <w:szCs w:val="24"/>
          <w:lang w:eastAsia="zh-CN"/>
        </w:rPr>
      </w:pPr>
    </w:p>
    <w:p w:rsidR="008B79CE">
      <w:pPr>
        <w:rPr>
          <w:rFonts w:hint="eastAsia"/>
          <w:b/>
          <w:bCs/>
          <w:sz w:val="24"/>
          <w:szCs w:val="24"/>
          <w:lang w:eastAsia="zh-CN"/>
        </w:rPr>
      </w:pPr>
    </w:p>
    <w:p w:rsidR="008B79CE">
      <w:pPr>
        <w:rPr>
          <w:rFonts w:hint="eastAsia"/>
          <w:b/>
          <w:bCs/>
          <w:sz w:val="24"/>
          <w:szCs w:val="24"/>
          <w:lang w:eastAsia="zh-CN"/>
        </w:rPr>
      </w:pPr>
    </w:p>
    <w:p w:rsidR="0072458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三、作图题（每题</w:t>
      </w:r>
      <w:r>
        <w:rPr>
          <w:b/>
          <w:bCs/>
          <w:sz w:val="24"/>
          <w:szCs w:val="24"/>
          <w:lang w:eastAsia="zh-CN"/>
        </w:rPr>
        <w:t>2</w:t>
      </w:r>
      <w:r>
        <w:rPr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）如图所示，根据给定的反射光线画出入射光线和折射光线．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）如图所示的水桶，是在</w:t>
      </w:r>
      <w:r>
        <w:rPr>
          <w:color w:val="000000"/>
          <w:lang w:eastAsia="zh-CN"/>
        </w:rPr>
        <w:t>—</w:t>
      </w:r>
      <w:r>
        <w:rPr>
          <w:color w:val="000000"/>
          <w:lang w:eastAsia="zh-CN"/>
        </w:rPr>
        <w:t>个</w:t>
      </w:r>
      <w:r>
        <w:rPr>
          <w:color w:val="000000"/>
          <w:lang w:eastAsia="zh-CN"/>
        </w:rPr>
        <w:t>最小外力作用下所处于静止状态，</w:t>
      </w:r>
      <w:r>
        <w:rPr>
          <w:color w:val="000000"/>
          <w:lang w:eastAsia="zh-CN"/>
        </w:rPr>
        <w:t>作出它此时最小力</w:t>
      </w:r>
      <w:r>
        <w:rPr>
          <w:color w:val="000000"/>
          <w:lang w:eastAsia="zh-CN"/>
        </w:rPr>
        <w:t>的示意图。</w:t>
      </w:r>
    </w:p>
    <w:p w:rsidR="00724587">
      <w:pPr>
        <w:spacing w:after="0"/>
        <w:rPr>
          <w:lang w:eastAsia="zh-CN"/>
        </w:rPr>
      </w:pPr>
    </w:p>
    <w:p w:rsidR="00724587">
      <w:pPr>
        <w:spacing w:after="0"/>
      </w:pPr>
      <w:r>
        <w:rPr>
          <w:noProof/>
          <w:lang w:eastAsia="zh-CN"/>
        </w:rPr>
        <w:drawing>
          <wp:inline distT="0" distB="0" distL="0" distR="0">
            <wp:extent cx="1126795" cy="859422"/>
            <wp:effectExtent l="0" t="0" r="0" b="0"/>
            <wp:docPr id="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6795" cy="85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031304" cy="1193648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193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如图所示，试画出光源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发出的一条光线经平面镜反射后通过</w:t>
      </w:r>
      <w:r>
        <w:rPr>
          <w:color w:val="000000"/>
          <w:lang w:eastAsia="zh-CN"/>
        </w:rPr>
        <w:t>A</w:t>
      </w:r>
      <w:r>
        <w:rPr>
          <w:color w:val="000000"/>
          <w:lang w:eastAsia="zh-CN"/>
        </w:rPr>
        <w:t>点的光路图．</w:t>
      </w:r>
      <w:r>
        <w:rPr>
          <w:color w:val="000000"/>
          <w:lang w:eastAsia="zh-CN"/>
        </w:rPr>
        <w:t xml:space="preserve">  </w:t>
      </w:r>
      <w:r>
        <w:rPr>
          <w:noProof/>
          <w:lang w:eastAsia="zh-CN"/>
        </w:rPr>
        <w:drawing>
          <wp:inline distT="0" distB="0" distL="0" distR="0">
            <wp:extent cx="1499210" cy="563397"/>
            <wp:effectExtent l="0" t="0" r="0" b="0"/>
            <wp:docPr id="3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210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四、简答题（</w:t>
      </w:r>
      <w:r>
        <w:rPr>
          <w:rFonts w:hint="eastAsia"/>
          <w:b/>
          <w:bCs/>
          <w:sz w:val="24"/>
          <w:szCs w:val="24"/>
          <w:lang w:eastAsia="zh-CN"/>
        </w:rPr>
        <w:t>4</w:t>
      </w:r>
      <w:r>
        <w:rPr>
          <w:b/>
          <w:bCs/>
          <w:sz w:val="24"/>
          <w:szCs w:val="24"/>
          <w:lang w:eastAsia="zh-CN"/>
        </w:rPr>
        <w:t>分）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小柯是个善于观察的学生，她注意到一个有趣的现象：在无风的、寒冷的冬天，用吸管沿水平方向吹出的肥皂泡是先上升，一段时间后才开始下降（如图）。而这种现象在火热的夏天不明显。请结合所学知识，解释冬天吹肥皂泡时出现这种现象的原因。（不计空气阻力）</w:t>
      </w:r>
      <w:r>
        <w:rPr>
          <w:lang w:eastAsia="zh-CN"/>
        </w:rPr>
        <w:br/>
      </w:r>
      <w:r>
        <w:rPr>
          <w:noProof/>
          <w:lang w:eastAsia="zh-CN"/>
        </w:rPr>
        <w:drawing>
          <wp:inline distT="0" distB="0" distL="0" distR="0">
            <wp:extent cx="1355979" cy="888073"/>
            <wp:effectExtent l="0" t="0" r="0" b="0"/>
            <wp:docPr id="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5979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rPr>
          <w:lang w:eastAsia="zh-CN"/>
        </w:rPr>
      </w:pPr>
      <w:r>
        <w:rPr>
          <w:b/>
          <w:bCs/>
          <w:noProof/>
          <w:sz w:val="24"/>
          <w:szCs w:val="24"/>
          <w:lang w:eastAsia="zh-CN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4832985</wp:posOffset>
            </wp:positionH>
            <wp:positionV relativeFrom="paragraph">
              <wp:posOffset>116205</wp:posOffset>
            </wp:positionV>
            <wp:extent cx="1143000" cy="1019175"/>
            <wp:effectExtent l="19050" t="0" r="0" b="0"/>
            <wp:wrapSquare wrapText="bothSides"/>
            <wp:docPr id="3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4"/>
          <w:szCs w:val="24"/>
          <w:lang w:eastAsia="zh-CN"/>
        </w:rPr>
        <w:t>五、实验探究题（每空</w:t>
      </w:r>
      <w:r>
        <w:rPr>
          <w:b/>
          <w:bCs/>
          <w:sz w:val="24"/>
          <w:szCs w:val="24"/>
          <w:lang w:eastAsia="zh-CN"/>
        </w:rPr>
        <w:t>0</w:t>
      </w:r>
      <w:r>
        <w:rPr>
          <w:rFonts w:hint="eastAsia"/>
          <w:b/>
          <w:bCs/>
          <w:sz w:val="24"/>
          <w:szCs w:val="24"/>
          <w:lang w:eastAsia="zh-CN"/>
        </w:rPr>
        <w:t>.5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12</w:t>
      </w:r>
      <w:r>
        <w:rPr>
          <w:b/>
          <w:bCs/>
          <w:sz w:val="24"/>
          <w:szCs w:val="24"/>
          <w:lang w:eastAsia="zh-CN"/>
        </w:rPr>
        <w:t>分）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为了探究光的反射规律，小明用如图所示的装置进行实验，平面镜置于水平桌面上．把一可沿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折叠的白色硬纸</w:t>
      </w:r>
      <w:r>
        <w:rPr>
          <w:color w:val="000000"/>
          <w:lang w:eastAsia="zh-CN"/>
        </w:rPr>
        <w:t>板竖直放置在平面镜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上．</w:t>
      </w:r>
    </w:p>
    <w:p w:rsidR="00724587">
      <w:pPr>
        <w:spacing w:after="0"/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）在实验中使用白色硬纸板目的是能显示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，也能方便地测量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）以法线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为轴线，将白色硬纸板的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面绕法线</w:t>
      </w:r>
      <w:r>
        <w:rPr>
          <w:color w:val="000000"/>
          <w:lang w:eastAsia="zh-CN"/>
        </w:rPr>
        <w:t>ON</w:t>
      </w:r>
      <w:r>
        <w:rPr>
          <w:color w:val="000000"/>
          <w:lang w:eastAsia="zh-CN"/>
        </w:rPr>
        <w:t>向后旋转，此时在</w:t>
      </w:r>
      <w:r>
        <w:rPr>
          <w:color w:val="000000"/>
          <w:lang w:eastAsia="zh-CN"/>
        </w:rPr>
        <w:t>B</w:t>
      </w:r>
      <w:r>
        <w:rPr>
          <w:color w:val="000000"/>
          <w:lang w:eastAsia="zh-CN"/>
        </w:rPr>
        <w:t>面看不到反射光线，此实验现象说明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8B79CE" w:rsidRPr="008B79CE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在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观察水的沸腾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的实验中：</w:t>
      </w:r>
    </w:p>
    <w:p w:rsidR="00724587">
      <w:pPr>
        <w:spacing w:after="0"/>
        <w:rPr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100330</wp:posOffset>
            </wp:positionV>
            <wp:extent cx="1638300" cy="1581150"/>
            <wp:effectExtent l="19050" t="0" r="0" b="0"/>
            <wp:wrapSquare wrapText="bothSides"/>
            <wp:docPr id="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24587">
      <w:pPr>
        <w:spacing w:after="0"/>
        <w:rPr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 w:rsidRPr="008B79C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）请你指出图甲中实验操作错误之处是</w:t>
      </w:r>
      <w:r>
        <w:rPr>
          <w:color w:val="000000"/>
          <w:lang w:eastAsia="zh-CN"/>
        </w:rPr>
        <w:t>?</w:t>
      </w:r>
    </w:p>
    <w:p w:rsidR="00724587" w:rsidRPr="008B79CE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）改正错误后，继续实验．当水温升高到</w:t>
      </w:r>
      <w:r>
        <w:rPr>
          <w:color w:val="000000"/>
          <w:lang w:eastAsia="zh-CN"/>
        </w:rPr>
        <w:t>90℃</w:t>
      </w:r>
      <w:r>
        <w:rPr>
          <w:color w:val="000000"/>
          <w:lang w:eastAsia="zh-CN"/>
        </w:rPr>
        <w:t>时，每隔</w:t>
      </w:r>
      <w:r>
        <w:rPr>
          <w:color w:val="000000"/>
          <w:lang w:eastAsia="zh-CN"/>
        </w:rPr>
        <w:t>1min</w:t>
      </w:r>
      <w:r>
        <w:rPr>
          <w:color w:val="000000"/>
          <w:lang w:eastAsia="zh-CN"/>
        </w:rPr>
        <w:t>记录一次水的温度，直到水沸腾后再持续几分钟为止．数据记录如下表：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/>
      </w:tblPr>
      <w:tblGrid>
        <w:gridCol w:w="858"/>
        <w:gridCol w:w="243"/>
        <w:gridCol w:w="243"/>
        <w:gridCol w:w="137"/>
        <w:gridCol w:w="243"/>
        <w:gridCol w:w="243"/>
        <w:gridCol w:w="243"/>
        <w:gridCol w:w="243"/>
        <w:gridCol w:w="243"/>
        <w:gridCol w:w="243"/>
      </w:tblGrid>
      <w:tr>
        <w:tblPrEx>
          <w:tblW w:w="0" w:type="auto"/>
          <w:tblInd w:w="115" w:type="dxa"/>
          <w:tblBorders>
            <w:top w:val="inset" w:sz="8" w:space="0" w:color="000000"/>
            <w:left w:val="inset" w:sz="8" w:space="0" w:color="000000"/>
            <w:bottom w:val="inset" w:sz="8" w:space="0" w:color="000000"/>
            <w:right w:val="inset" w:sz="8" w:space="0" w:color="000000"/>
          </w:tblBorders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时间</w:t>
            </w:r>
            <w:r>
              <w:rPr>
                <w:color w:val="000000"/>
              </w:rPr>
              <w:t>/min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8</w:t>
            </w:r>
          </w:p>
        </w:tc>
      </w:tr>
      <w:tr>
        <w:tblPrEx>
          <w:tblW w:w="0" w:type="auto"/>
          <w:tblInd w:w="115" w:type="dxa"/>
          <w:tblLook w:val="04A0"/>
        </w:tblPrEx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温度</w:t>
            </w:r>
            <w:r>
              <w:rPr>
                <w:color w:val="000000"/>
              </w:rPr>
              <w:t>/℃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96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4587">
            <w:pPr>
              <w:spacing w:after="0"/>
            </w:pPr>
            <w:r>
              <w:rPr>
                <w:color w:val="000000"/>
              </w:rPr>
              <w:t>98</w:t>
            </w:r>
          </w:p>
        </w:tc>
      </w:tr>
    </w:tbl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第</w:t>
      </w:r>
      <w:r>
        <w:rPr>
          <w:color w:val="000000"/>
          <w:lang w:eastAsia="zh-CN"/>
        </w:rPr>
        <w:t>2min</w:t>
      </w:r>
      <w:r>
        <w:rPr>
          <w:color w:val="000000"/>
          <w:lang w:eastAsia="zh-CN"/>
        </w:rPr>
        <w:t>温度计示数如图乙所示，此时水的温度是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；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根据表中数据可知：水的沸点是</w:t>
      </w:r>
      <w:r>
        <w:rPr>
          <w:color w:val="000000"/>
          <w:lang w:eastAsia="zh-CN"/>
        </w:rPr>
        <w:t>________℃</w:t>
      </w:r>
      <w:r>
        <w:rPr>
          <w:color w:val="000000"/>
          <w:lang w:eastAsia="zh-CN"/>
        </w:rPr>
        <w:t>，由此可判断出当时水面上方的气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压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（填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高于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等于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或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低于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标准大气压，水沸腾时的特点是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．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）水沸腾时，可以看到水面上不停的冒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白气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产生此现象的原因是</w:t>
      </w:r>
      <w:r>
        <w:rPr>
          <w:color w:val="000000"/>
          <w:lang w:eastAsia="zh-CN"/>
        </w:rPr>
        <w:t>?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如图所示是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探究导体在磁场中运动时产生感应电流的条件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实验装置。闭合开关后，铜棒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、电流表、开关组成闭合电路。</w:t>
      </w:r>
    </w:p>
    <w:p w:rsidR="00724587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69850</wp:posOffset>
            </wp:positionV>
            <wp:extent cx="1457325" cy="1247775"/>
            <wp:effectExtent l="19050" t="0" r="9525" b="0"/>
            <wp:wrapSquare wrapText="bothSides"/>
            <wp:docPr id="5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）要使电流表指针发生偏转，选择一种可行的操作：</w:t>
      </w:r>
      <w:r>
        <w:rPr>
          <w:color w:val="000000"/>
          <w:lang w:eastAsia="zh-CN"/>
        </w:rPr>
        <w:t xml:space="preserve">________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）使铜棒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上下运动，电流表指针能否发生偏转？为什么？</w:t>
      </w:r>
      <w:r>
        <w:rPr>
          <w:color w:val="000000"/>
          <w:lang w:eastAsia="zh-CN"/>
        </w:rPr>
        <w:t xml:space="preserve">________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）要使电流表指针偏转方向发生改变，可以采取两种方法。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方法</w:t>
      </w:r>
      <w:r>
        <w:rPr>
          <w:color w:val="000000"/>
          <w:lang w:eastAsia="zh-CN"/>
        </w:rPr>
        <w:t>一</w:t>
      </w:r>
      <w:r>
        <w:rPr>
          <w:color w:val="000000"/>
          <w:lang w:eastAsia="zh-CN"/>
        </w:rPr>
        <w:t>：</w:t>
      </w:r>
      <w:r>
        <w:rPr>
          <w:color w:val="000000"/>
          <w:lang w:eastAsia="zh-CN"/>
        </w:rPr>
        <w:t>________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方法二：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）感应电流的大小除了与铜棒运动速度有关以外，还和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有关。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________(</w:t>
      </w:r>
      <w:r>
        <w:rPr>
          <w:color w:val="000000"/>
          <w:lang w:eastAsia="zh-CN"/>
        </w:rPr>
        <w:t>发电机或电动机</w:t>
      </w:r>
      <w:r>
        <w:rPr>
          <w:color w:val="000000"/>
          <w:lang w:eastAsia="zh-CN"/>
        </w:rPr>
        <w:t>)</w:t>
      </w:r>
      <w:r>
        <w:rPr>
          <w:color w:val="000000"/>
          <w:lang w:eastAsia="zh-CN"/>
        </w:rPr>
        <w:t>就利用到这一实验原理。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29.</w:t>
      </w:r>
      <w:r>
        <w:rPr>
          <w:color w:val="000000"/>
          <w:lang w:eastAsia="zh-CN"/>
        </w:rPr>
        <w:t>为了探究滑轮在不同工作情况时的使用特点，</w:t>
      </w:r>
      <w:r>
        <w:rPr>
          <w:color w:val="000000"/>
          <w:lang w:eastAsia="zh-CN"/>
        </w:rPr>
        <w:t>某小组</w:t>
      </w:r>
      <w:r>
        <w:rPr>
          <w:color w:val="000000"/>
          <w:lang w:eastAsia="zh-CN"/>
        </w:rPr>
        <w:t>同学利用不同的滑轮将重为</w:t>
      </w:r>
      <w:r>
        <w:rPr>
          <w:color w:val="000000"/>
          <w:lang w:eastAsia="zh-CN"/>
        </w:rPr>
        <w:t>10</w:t>
      </w:r>
      <w:r>
        <w:rPr>
          <w:color w:val="000000"/>
          <w:lang w:eastAsia="zh-CN"/>
        </w:rPr>
        <w:t>牛的物体匀速提起，滑轮的工作情况和实验数据如表所示。</w:t>
      </w:r>
    </w:p>
    <w:p w:rsidR="00724587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13335</wp:posOffset>
            </wp:positionV>
            <wp:extent cx="3933825" cy="1762125"/>
            <wp:effectExtent l="19050" t="0" r="9525" b="0"/>
            <wp:wrapSquare wrapText="bothSides"/>
            <wp:docPr id="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分析比较实验序号</w:t>
      </w:r>
      <w:r>
        <w:rPr>
          <w:color w:val="000000"/>
          <w:lang w:eastAsia="zh-CN"/>
        </w:rPr>
        <w:t xml:space="preserve">________ </w:t>
      </w:r>
      <w:r>
        <w:rPr>
          <w:color w:val="000000"/>
          <w:lang w:eastAsia="zh-CN"/>
        </w:rPr>
        <w:t>可得出的初步结论是：使用定滑轮匀速提升重物时，不改变力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的大小，可以改变用力方向。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分析比较实验序号</w:t>
      </w:r>
      <w:r>
        <w:rPr>
          <w:color w:val="000000"/>
          <w:lang w:eastAsia="zh-CN"/>
        </w:rPr>
        <w:t xml:space="preserve"> 4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5 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 6 </w:t>
      </w:r>
      <w:r>
        <w:rPr>
          <w:color w:val="000000"/>
          <w:lang w:eastAsia="zh-CN"/>
        </w:rPr>
        <w:t>可得出的初步结论是：利用动滑轮匀速提升相同的重物时，滑轮越重，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；竖直向上的拉力等于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分析比较实验序号</w:t>
      </w:r>
      <w:r>
        <w:rPr>
          <w:color w:val="000000"/>
          <w:lang w:eastAsia="zh-CN"/>
        </w:rPr>
        <w:t xml:space="preserve"> 6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 xml:space="preserve">7 </w:t>
      </w:r>
      <w:r>
        <w:rPr>
          <w:color w:val="000000"/>
          <w:lang w:eastAsia="zh-CN"/>
        </w:rPr>
        <w:t>和</w:t>
      </w:r>
      <w:r>
        <w:rPr>
          <w:color w:val="000000"/>
          <w:lang w:eastAsia="zh-CN"/>
        </w:rPr>
        <w:t xml:space="preserve"> 9 </w:t>
      </w:r>
      <w:r>
        <w:rPr>
          <w:color w:val="000000"/>
          <w:lang w:eastAsia="zh-CN"/>
        </w:rPr>
        <w:t>可以得到的结论是：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④</w:t>
      </w:r>
      <w:r>
        <w:rPr>
          <w:color w:val="000000"/>
          <w:lang w:eastAsia="zh-CN"/>
        </w:rPr>
        <w:t>依据第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小题的结论可推断实验序号</w:t>
      </w:r>
      <w:r>
        <w:rPr>
          <w:color w:val="000000"/>
          <w:lang w:eastAsia="zh-CN"/>
        </w:rPr>
        <w:t xml:space="preserve"> 8 </w:t>
      </w:r>
      <w:r>
        <w:rPr>
          <w:color w:val="000000"/>
          <w:lang w:eastAsia="zh-CN"/>
        </w:rPr>
        <w:t>中拉力大小的范围为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牛。</w:t>
      </w:r>
    </w:p>
    <w:p w:rsidR="00724587">
      <w:pPr>
        <w:spacing w:after="0"/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物理兴趣小组在做</w:t>
      </w:r>
      <w:r>
        <w:rPr>
          <w:color w:val="000000"/>
          <w:lang w:eastAsia="zh-CN"/>
        </w:rPr>
        <w:t>“</w:t>
      </w:r>
      <w:r>
        <w:rPr>
          <w:color w:val="000000"/>
          <w:lang w:eastAsia="zh-CN"/>
        </w:rPr>
        <w:t>测量小灯泡的电阻</w:t>
      </w:r>
      <w:r>
        <w:rPr>
          <w:color w:val="000000"/>
          <w:lang w:eastAsia="zh-CN"/>
        </w:rPr>
        <w:t>”</w:t>
      </w:r>
      <w:r>
        <w:rPr>
          <w:color w:val="000000"/>
          <w:lang w:eastAsia="zh-CN"/>
        </w:rPr>
        <w:t>实验时，准备了以下器材：小灯泡（额定电压为</w:t>
      </w:r>
      <w:r>
        <w:rPr>
          <w:color w:val="000000"/>
          <w:lang w:eastAsia="zh-CN"/>
        </w:rPr>
        <w:t>2.5V</w:t>
      </w:r>
      <w:r>
        <w:rPr>
          <w:color w:val="000000"/>
          <w:lang w:eastAsia="zh-CN"/>
        </w:rPr>
        <w:t>）、电流表（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0.6 A 0</w:t>
      </w:r>
      <w:r>
        <w:rPr>
          <w:color w:val="000000"/>
          <w:lang w:eastAsia="zh-CN"/>
        </w:rPr>
        <w:t>﹣</w:t>
      </w:r>
      <w:r>
        <w:rPr>
          <w:color w:val="000000"/>
          <w:lang w:eastAsia="zh-CN"/>
        </w:rPr>
        <w:t>3A</w:t>
      </w:r>
      <w:r>
        <w:rPr>
          <w:color w:val="000000"/>
          <w:lang w:eastAsia="zh-CN"/>
        </w:rPr>
        <w:t>）、电压表（</w:t>
      </w:r>
      <w:r>
        <w:rPr>
          <w:color w:val="000000"/>
          <w:lang w:eastAsia="zh-CN"/>
        </w:rPr>
        <w:t>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3V 0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>15V</w:t>
      </w:r>
      <w:r>
        <w:rPr>
          <w:color w:val="000000"/>
          <w:lang w:eastAsia="zh-CN"/>
        </w:rPr>
        <w:t>）、开关、两节干电池、滑动变阻器、导线若干。</w:t>
      </w:r>
      <w:r>
        <w:rPr>
          <w:color w:val="000000"/>
        </w:rPr>
        <w:t>如图所示为该小组连接的实物图</w:t>
      </w:r>
      <w:r>
        <w:rPr>
          <w:color w:val="000000"/>
        </w:rPr>
        <w:t>。</w:t>
      </w:r>
    </w:p>
    <w:p w:rsidR="00724587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95885</wp:posOffset>
            </wp:positionV>
            <wp:extent cx="4333875" cy="1190625"/>
            <wp:effectExtent l="19050" t="0" r="9525" b="0"/>
            <wp:wrapSquare wrapText="bothSides"/>
            <wp:docPr id="4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）请指出实物图连接的两处不正确。</w:t>
      </w:r>
      <w:r>
        <w:rPr>
          <w:color w:val="000000"/>
          <w:lang w:eastAsia="zh-CN"/>
        </w:rPr>
        <w:t>①________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②________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）正确连接电路后，闭合开关，当滑动变阻器的滑片置于某位置</w:t>
      </w:r>
      <w:r>
        <w:rPr>
          <w:color w:val="000000"/>
          <w:lang w:eastAsia="zh-CN"/>
        </w:rPr>
        <w:t>时，电流表和电压表的示数如图所示，电流表示数为</w:t>
      </w:r>
      <w:r>
        <w:rPr>
          <w:color w:val="000000"/>
          <w:lang w:eastAsia="zh-CN"/>
        </w:rPr>
        <w:t>________A</w:t>
      </w:r>
      <w:r>
        <w:rPr>
          <w:color w:val="000000"/>
          <w:lang w:eastAsia="zh-CN"/>
        </w:rPr>
        <w:t>，则小灯泡电阻为</w:t>
      </w:r>
      <w:r>
        <w:rPr>
          <w:color w:val="000000"/>
          <w:lang w:eastAsia="zh-CN"/>
        </w:rPr>
        <w:t>________</w:t>
      </w:r>
      <w:r>
        <w:rPr>
          <w:color w:val="000000"/>
        </w:rPr>
        <w:t>Ω</w:t>
      </w:r>
      <w:r>
        <w:rPr>
          <w:color w:val="000000"/>
          <w:lang w:eastAsia="zh-CN"/>
        </w:rPr>
        <w:t>．（计算结果保留一位小数）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）改变滑动变阻器滑片的位置，记录下不同时刻的电压值和电流值，并计算出小灯泡在不同电压下的电阻值，数据处理表格如下所示，其中有一处是不恰当的，这一处是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，不正确的原因是什么？</w:t>
      </w:r>
      <w:r>
        <w:rPr>
          <w:color w:val="000000"/>
          <w:lang w:eastAsia="zh-CN"/>
        </w:rPr>
        <w:t>________</w:t>
      </w:r>
      <w:r>
        <w:rPr>
          <w:color w:val="000000"/>
          <w:lang w:eastAsia="zh-CN"/>
        </w:rPr>
        <w:t>。</w:t>
      </w:r>
    </w:p>
    <w:p w:rsidR="00724587">
      <w:pPr>
        <w:spacing w:after="0"/>
      </w:pPr>
      <w:r>
        <w:rPr>
          <w:noProof/>
          <w:lang w:eastAsia="zh-CN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72390</wp:posOffset>
            </wp:positionV>
            <wp:extent cx="3409950" cy="1238250"/>
            <wp:effectExtent l="19050" t="0" r="0" b="0"/>
            <wp:wrapSquare wrapText="bothSides"/>
            <wp:docPr id="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）该小组又利用这个电路测量小灯泡的额定功率，应调节滑动变阻器滑片使电压表示数为</w:t>
      </w:r>
      <w:r>
        <w:rPr>
          <w:color w:val="000000"/>
          <w:lang w:eastAsia="zh-CN"/>
        </w:rPr>
        <w:t>________V</w:t>
      </w:r>
      <w:r>
        <w:rPr>
          <w:color w:val="000000"/>
          <w:lang w:eastAsia="zh-CN"/>
        </w:rPr>
        <w:t>，若此时电流表示数为</w:t>
      </w:r>
      <w:r>
        <w:rPr>
          <w:color w:val="000000"/>
          <w:lang w:eastAsia="zh-CN"/>
        </w:rPr>
        <w:t>0.25A</w:t>
      </w:r>
      <w:r>
        <w:rPr>
          <w:color w:val="000000"/>
          <w:lang w:eastAsia="zh-CN"/>
        </w:rPr>
        <w:t>，则小灯泡的额定功率为</w:t>
      </w:r>
      <w:r>
        <w:rPr>
          <w:color w:val="000000"/>
          <w:lang w:eastAsia="zh-CN"/>
        </w:rPr>
        <w:t>______</w:t>
      </w:r>
      <w:r>
        <w:rPr>
          <w:color w:val="000000"/>
          <w:lang w:eastAsia="zh-CN"/>
        </w:rPr>
        <w:t>__W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  </w:t>
      </w:r>
    </w:p>
    <w:p w:rsidR="00724587">
      <w:pPr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六、计算题（</w:t>
      </w:r>
      <w:r>
        <w:rPr>
          <w:rFonts w:hint="eastAsia"/>
          <w:b/>
          <w:bCs/>
          <w:sz w:val="24"/>
          <w:szCs w:val="24"/>
          <w:lang w:eastAsia="zh-CN"/>
        </w:rPr>
        <w:t>31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6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32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>
        <w:rPr>
          <w:rFonts w:hint="eastAsia"/>
          <w:b/>
          <w:bCs/>
          <w:sz w:val="24"/>
          <w:szCs w:val="24"/>
          <w:lang w:eastAsia="zh-CN"/>
        </w:rPr>
        <w:t>分，</w:t>
      </w:r>
      <w:r>
        <w:rPr>
          <w:rFonts w:hint="eastAsia"/>
          <w:b/>
          <w:bCs/>
          <w:sz w:val="24"/>
          <w:szCs w:val="24"/>
          <w:lang w:eastAsia="zh-CN"/>
        </w:rPr>
        <w:t>33</w:t>
      </w:r>
      <w:r>
        <w:rPr>
          <w:rFonts w:hint="eastAsia"/>
          <w:b/>
          <w:bCs/>
          <w:sz w:val="24"/>
          <w:szCs w:val="24"/>
          <w:lang w:eastAsia="zh-CN"/>
        </w:rPr>
        <w:t>题</w:t>
      </w:r>
      <w:r>
        <w:rPr>
          <w:rFonts w:hint="eastAsia"/>
          <w:b/>
          <w:bCs/>
          <w:sz w:val="24"/>
          <w:szCs w:val="24"/>
          <w:lang w:eastAsia="zh-CN"/>
        </w:rPr>
        <w:t>10</w:t>
      </w:r>
      <w:r>
        <w:rPr>
          <w:rFonts w:hint="eastAsia"/>
          <w:b/>
          <w:bCs/>
          <w:sz w:val="24"/>
          <w:szCs w:val="24"/>
          <w:lang w:eastAsia="zh-CN"/>
        </w:rPr>
        <w:t>分</w:t>
      </w:r>
      <w:r>
        <w:rPr>
          <w:b/>
          <w:bCs/>
          <w:sz w:val="24"/>
          <w:szCs w:val="24"/>
          <w:lang w:eastAsia="zh-CN"/>
        </w:rPr>
        <w:t>；共</w:t>
      </w:r>
      <w:r>
        <w:rPr>
          <w:rFonts w:hint="eastAsia"/>
          <w:b/>
          <w:bCs/>
          <w:sz w:val="24"/>
          <w:szCs w:val="24"/>
          <w:lang w:eastAsia="zh-CN"/>
        </w:rPr>
        <w:t>25</w:t>
      </w:r>
      <w:r>
        <w:rPr>
          <w:b/>
          <w:bCs/>
          <w:sz w:val="24"/>
          <w:szCs w:val="24"/>
          <w:lang w:eastAsia="zh-CN"/>
        </w:rPr>
        <w:t>分）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>一名成年人心脏的功率约为</w:t>
      </w:r>
      <w:r>
        <w:rPr>
          <w:color w:val="000000"/>
          <w:lang w:eastAsia="zh-CN"/>
        </w:rPr>
        <w:t>1.5W</w:t>
      </w:r>
      <w:r>
        <w:rPr>
          <w:color w:val="000000"/>
          <w:lang w:eastAsia="zh-CN"/>
        </w:rPr>
        <w:t>，求：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）该成年人的心脏跳动</w:t>
      </w:r>
      <w:r>
        <w:rPr>
          <w:color w:val="000000"/>
          <w:lang w:eastAsia="zh-CN"/>
        </w:rPr>
        <w:t>1h</w:t>
      </w:r>
      <w:r>
        <w:rPr>
          <w:color w:val="000000"/>
          <w:lang w:eastAsia="zh-CN"/>
        </w:rPr>
        <w:t>做多少功？</w:t>
      </w:r>
      <w:r>
        <w:rPr>
          <w:color w:val="000000"/>
          <w:lang w:eastAsia="zh-CN"/>
        </w:rPr>
        <w:t xml:space="preserve">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）这些功可以把重</w:t>
      </w:r>
      <w:r>
        <w:rPr>
          <w:color w:val="000000"/>
          <w:lang w:eastAsia="zh-CN"/>
        </w:rPr>
        <w:t>1000N</w:t>
      </w:r>
      <w:r>
        <w:rPr>
          <w:color w:val="000000"/>
          <w:lang w:eastAsia="zh-CN"/>
        </w:rPr>
        <w:t>的水送到多高的地方？</w:t>
      </w:r>
      <w:r>
        <w:rPr>
          <w:color w:val="000000"/>
          <w:lang w:eastAsia="zh-CN"/>
        </w:rPr>
        <w:t xml:space="preserve">    </w:t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724587">
      <w:pPr>
        <w:spacing w:after="0"/>
        <w:rPr>
          <w:lang w:eastAsia="zh-CN"/>
        </w:rPr>
      </w:pPr>
      <w:r>
        <w:rPr>
          <w:noProof/>
          <w:color w:val="000000"/>
          <w:lang w:eastAsia="zh-CN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4461510</wp:posOffset>
            </wp:positionH>
            <wp:positionV relativeFrom="paragraph">
              <wp:posOffset>339725</wp:posOffset>
            </wp:positionV>
            <wp:extent cx="1485900" cy="1000125"/>
            <wp:effectExtent l="19050" t="0" r="0" b="0"/>
            <wp:wrapSquare wrapText="bothSides"/>
            <wp:docPr id="4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>如图所示，将滑动变阻器的滑片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移至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端，闭合开关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，电流表示数为</w:t>
      </w:r>
      <w:r>
        <w:rPr>
          <w:color w:val="000000"/>
          <w:lang w:eastAsia="zh-CN"/>
        </w:rPr>
        <w:t>1.0A</w:t>
      </w:r>
      <w:r>
        <w:rPr>
          <w:color w:val="000000"/>
          <w:lang w:eastAsia="zh-CN"/>
        </w:rPr>
        <w:t>，电压表的示数为</w:t>
      </w:r>
      <w:r>
        <w:rPr>
          <w:color w:val="000000"/>
          <w:lang w:eastAsia="zh-CN"/>
        </w:rPr>
        <w:t>6V</w:t>
      </w:r>
      <w:r>
        <w:rPr>
          <w:color w:val="000000"/>
          <w:lang w:eastAsia="zh-CN"/>
        </w:rPr>
        <w:t>；滑片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移至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端，闭合开关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，电压表的示数为</w:t>
      </w:r>
      <w:r>
        <w:rPr>
          <w:color w:val="000000"/>
          <w:lang w:eastAsia="zh-CN"/>
        </w:rPr>
        <w:t>2V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求：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）电源的电压</w:t>
      </w:r>
      <w:r>
        <w:rPr>
          <w:color w:val="000000"/>
          <w:lang w:eastAsia="zh-CN"/>
        </w:rPr>
        <w:t xml:space="preserve">?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）电阻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>的阻值</w:t>
      </w:r>
      <w:r>
        <w:rPr>
          <w:color w:val="000000"/>
          <w:lang w:eastAsia="zh-CN"/>
        </w:rPr>
        <w:t xml:space="preserve">?  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）滑动变阻器的最大阻值</w:t>
      </w:r>
      <w:r>
        <w:rPr>
          <w:color w:val="000000"/>
          <w:lang w:eastAsia="zh-CN"/>
        </w:rPr>
        <w:t xml:space="preserve">?    </w:t>
      </w: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color w:val="000000"/>
          <w:lang w:eastAsia="zh-CN"/>
        </w:rPr>
      </w:pPr>
    </w:p>
    <w:p w:rsidR="008B79CE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如图甲所示，将一个</w:t>
      </w:r>
      <w:r>
        <w:rPr>
          <w:color w:val="000000"/>
          <w:lang w:eastAsia="zh-CN"/>
        </w:rPr>
        <w:t>5.4kg</w:t>
      </w:r>
      <w:r>
        <w:rPr>
          <w:color w:val="000000"/>
          <w:lang w:eastAsia="zh-CN"/>
        </w:rPr>
        <w:t>质量分布均匀的长方体物</w:t>
      </w:r>
      <w:r>
        <w:rPr>
          <w:color w:val="000000"/>
          <w:lang w:eastAsia="zh-CN"/>
        </w:rPr>
        <w:t>块水平</w:t>
      </w:r>
      <w:r>
        <w:rPr>
          <w:color w:val="000000"/>
          <w:lang w:eastAsia="zh-CN"/>
        </w:rPr>
        <w:t>放置在水平桌面上，物块的长</w:t>
      </w:r>
      <w:r>
        <w:rPr>
          <w:color w:val="000000"/>
          <w:lang w:eastAsia="zh-CN"/>
        </w:rPr>
        <w:t>0.2m</w:t>
      </w:r>
      <w:r>
        <w:rPr>
          <w:color w:val="000000"/>
          <w:lang w:eastAsia="zh-CN"/>
        </w:rPr>
        <w:t>，宽</w:t>
      </w:r>
      <w:r>
        <w:rPr>
          <w:color w:val="000000"/>
          <w:lang w:eastAsia="zh-CN"/>
        </w:rPr>
        <w:t>0.1m</w:t>
      </w:r>
      <w:r>
        <w:rPr>
          <w:color w:val="000000"/>
          <w:lang w:eastAsia="zh-CN"/>
        </w:rPr>
        <w:t>，高</w:t>
      </w:r>
      <w:r>
        <w:rPr>
          <w:color w:val="000000"/>
          <w:lang w:eastAsia="zh-CN"/>
        </w:rPr>
        <w:t>0.1m</w:t>
      </w:r>
      <w:r>
        <w:rPr>
          <w:color w:val="000000"/>
          <w:lang w:eastAsia="zh-CN"/>
        </w:rPr>
        <w:t>，求：</w:t>
      </w:r>
    </w:p>
    <w:p w:rsidR="00724587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566062" cy="993115"/>
            <wp:effectExtent l="0" t="0" r="0" b="0"/>
            <wp:docPr id="4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6062" cy="99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br/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物块的密度是多少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图甲中，物</w:t>
      </w:r>
      <w:r>
        <w:rPr>
          <w:color w:val="000000"/>
          <w:lang w:eastAsia="zh-CN"/>
        </w:rPr>
        <w:t>块水平</w:t>
      </w:r>
      <w:r>
        <w:rPr>
          <w:color w:val="000000"/>
          <w:lang w:eastAsia="zh-CN"/>
        </w:rPr>
        <w:t>放置时对桌面的压强是多少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？</w:t>
      </w:r>
      <w:r>
        <w:rPr>
          <w:lang w:eastAsia="zh-CN"/>
        </w:rPr>
        <w:br/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图乙中，把物块竖直放置于足够大的容器内，然后倒入水，直至水深</w:t>
      </w:r>
      <w:r>
        <w:rPr>
          <w:color w:val="000000"/>
          <w:lang w:eastAsia="zh-CN"/>
        </w:rPr>
        <w:t>0.3m</w:t>
      </w:r>
      <w:r>
        <w:rPr>
          <w:color w:val="000000"/>
          <w:lang w:eastAsia="zh-CN"/>
        </w:rPr>
        <w:t>，物块受到水的浮力是多少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？</w:t>
      </w:r>
      <w:r>
        <w:rPr>
          <w:color w:val="000000"/>
          <w:lang w:eastAsia="zh-CN"/>
        </w:rPr>
        <w:t xml:space="preserve">    </w:t>
      </w:r>
    </w:p>
    <w:p w:rsidR="00724587">
      <w:pPr>
        <w:rPr>
          <w:lang w:eastAsia="zh-CN"/>
        </w:rPr>
      </w:pPr>
      <w:r>
        <w:rPr>
          <w:lang w:eastAsia="zh-CN"/>
        </w:rPr>
        <w:br w:type="page"/>
      </w:r>
    </w:p>
    <w:p w:rsidR="00724587">
      <w:pPr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参考</w:t>
      </w:r>
      <w:r>
        <w:rPr>
          <w:b/>
          <w:bCs/>
          <w:sz w:val="28"/>
          <w:szCs w:val="28"/>
          <w:lang w:eastAsia="zh-CN"/>
        </w:rPr>
        <w:t>答案</w:t>
      </w:r>
    </w:p>
    <w:p w:rsidR="00724587">
      <w:pPr>
        <w:rPr>
          <w:lang w:eastAsia="zh-CN"/>
        </w:rPr>
      </w:pPr>
      <w:r>
        <w:rPr>
          <w:lang w:eastAsia="zh-CN"/>
        </w:rPr>
        <w:t>一、选择题</w:t>
      </w:r>
    </w:p>
    <w:p w:rsidR="00724587">
      <w:pPr>
        <w:spacing w:after="0"/>
      </w:pPr>
      <w:r>
        <w:rPr>
          <w:color w:val="000000"/>
        </w:rPr>
        <w:t>1.</w:t>
      </w:r>
      <w:r>
        <w:rPr>
          <w:color w:val="000000"/>
        </w:rPr>
        <w:t>A</w:t>
      </w:r>
      <w:r>
        <w:rPr>
          <w:color w:val="000000"/>
        </w:rPr>
        <w:t xml:space="preserve">  </w:t>
      </w:r>
      <w:r>
        <w:rPr>
          <w:color w:val="000000"/>
        </w:rPr>
        <w:t>2.</w:t>
      </w:r>
      <w:r>
        <w:rPr>
          <w:color w:val="000000"/>
        </w:rPr>
        <w:t xml:space="preserve">A  </w:t>
      </w:r>
      <w:r>
        <w:rPr>
          <w:color w:val="000000"/>
        </w:rPr>
        <w:t>3.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4.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5.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6.</w:t>
      </w:r>
      <w:r>
        <w:rPr>
          <w:color w:val="000000"/>
        </w:rPr>
        <w:t xml:space="preserve"> </w:t>
      </w:r>
      <w:r>
        <w:rPr>
          <w:color w:val="000000"/>
        </w:rPr>
        <w:t xml:space="preserve">A   </w:t>
      </w:r>
      <w:r>
        <w:rPr>
          <w:color w:val="000000"/>
        </w:rPr>
        <w:t>7.</w:t>
      </w:r>
      <w:r>
        <w:rPr>
          <w:color w:val="000000"/>
        </w:rPr>
        <w:t xml:space="preserve"> </w:t>
      </w:r>
      <w:r>
        <w:rPr>
          <w:color w:val="000000"/>
        </w:rPr>
        <w:t xml:space="preserve">C   </w:t>
      </w:r>
      <w:r>
        <w:rPr>
          <w:color w:val="000000"/>
        </w:rPr>
        <w:t>8.</w:t>
      </w:r>
      <w:r>
        <w:rPr>
          <w:color w:val="000000"/>
        </w:rPr>
        <w:t xml:space="preserve"> </w:t>
      </w:r>
      <w:r>
        <w:rPr>
          <w:color w:val="000000"/>
        </w:rPr>
        <w:t xml:space="preserve">D   </w:t>
      </w:r>
      <w:r>
        <w:rPr>
          <w:color w:val="000000"/>
        </w:rPr>
        <w:t>9.</w:t>
      </w:r>
      <w:r>
        <w:rPr>
          <w:color w:val="000000"/>
        </w:rPr>
        <w:t xml:space="preserve"> </w:t>
      </w:r>
      <w:r>
        <w:rPr>
          <w:color w:val="000000"/>
        </w:rPr>
        <w:t xml:space="preserve">B   </w:t>
      </w:r>
      <w:r>
        <w:rPr>
          <w:color w:val="000000"/>
        </w:rPr>
        <w:t>10.</w:t>
      </w:r>
      <w:r>
        <w:rPr>
          <w:color w:val="000000"/>
        </w:rPr>
        <w:t xml:space="preserve"> B   </w:t>
      </w:r>
      <w:r>
        <w:rPr>
          <w:color w:val="000000"/>
        </w:rPr>
        <w:t>11.</w:t>
      </w:r>
      <w:r>
        <w:rPr>
          <w:color w:val="000000"/>
        </w:rPr>
        <w:t xml:space="preserve">C  </w:t>
      </w:r>
      <w:r>
        <w:rPr>
          <w:color w:val="000000"/>
        </w:rPr>
        <w:t>12.</w:t>
      </w:r>
      <w:r>
        <w:rPr>
          <w:color w:val="000000"/>
        </w:rPr>
        <w:t>B</w:t>
      </w:r>
      <w:r>
        <w:rPr>
          <w:color w:val="000000"/>
        </w:rPr>
        <w:t xml:space="preserve">  </w:t>
      </w:r>
      <w:r>
        <w:rPr>
          <w:color w:val="000000"/>
        </w:rPr>
        <w:t>13.</w:t>
      </w:r>
      <w:r>
        <w:rPr>
          <w:color w:val="000000"/>
        </w:rPr>
        <w:t xml:space="preserve">B  </w:t>
      </w:r>
    </w:p>
    <w:p w:rsidR="00724587">
      <w:pPr>
        <w:spacing w:after="0"/>
      </w:pPr>
      <w:r>
        <w:rPr>
          <w:color w:val="000000"/>
        </w:rPr>
        <w:t>14.</w:t>
      </w:r>
      <w:r>
        <w:rPr>
          <w:color w:val="000000"/>
        </w:rPr>
        <w:t xml:space="preserve"> A   </w:t>
      </w:r>
      <w:r>
        <w:rPr>
          <w:color w:val="000000"/>
        </w:rPr>
        <w:t>15.</w:t>
      </w:r>
      <w:r>
        <w:rPr>
          <w:color w:val="000000"/>
        </w:rPr>
        <w:t xml:space="preserve"> A   </w:t>
      </w:r>
      <w:r>
        <w:rPr>
          <w:color w:val="000000"/>
        </w:rPr>
        <w:t>16.</w:t>
      </w:r>
      <w:r>
        <w:rPr>
          <w:color w:val="000000"/>
        </w:rPr>
        <w:t xml:space="preserve">D  </w:t>
      </w:r>
    </w:p>
    <w:p w:rsidR="00724587">
      <w:pPr>
        <w:rPr>
          <w:lang w:eastAsia="zh-CN"/>
        </w:rPr>
      </w:pPr>
      <w:r>
        <w:rPr>
          <w:lang w:eastAsia="zh-CN"/>
        </w:rPr>
        <w:t>二、填空题</w:t>
      </w:r>
    </w:p>
    <w:p w:rsidR="008B79CE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17.</w:t>
      </w:r>
      <w:r>
        <w:rPr>
          <w:color w:val="000000"/>
          <w:lang w:eastAsia="zh-CN"/>
        </w:rPr>
        <w:t>做无规则运动；引力；内能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18.</w:t>
      </w:r>
      <w:r>
        <w:rPr>
          <w:color w:val="000000"/>
          <w:lang w:eastAsia="zh-CN"/>
        </w:rPr>
        <w:t>远视；大于</w:t>
      </w:r>
      <w:r>
        <w:rPr>
          <w:color w:val="000000"/>
          <w:lang w:eastAsia="zh-CN"/>
        </w:rPr>
        <w:t>50mm</w:t>
      </w:r>
      <w:r>
        <w:rPr>
          <w:color w:val="000000"/>
          <w:lang w:eastAsia="zh-CN"/>
        </w:rPr>
        <w:t>小于</w:t>
      </w:r>
      <w:r>
        <w:rPr>
          <w:color w:val="000000"/>
          <w:lang w:eastAsia="zh-CN"/>
        </w:rPr>
        <w:t xml:space="preserve">100mm  </w:t>
      </w:r>
    </w:p>
    <w:p w:rsidR="008B79CE">
      <w:pPr>
        <w:spacing w:after="0"/>
        <w:rPr>
          <w:rFonts w:hint="eastAsia"/>
          <w:color w:val="000000"/>
          <w:lang w:eastAsia="zh-CN"/>
        </w:rPr>
      </w:pPr>
      <w:r>
        <w:rPr>
          <w:color w:val="000000"/>
          <w:lang w:eastAsia="zh-CN"/>
        </w:rPr>
        <w:t>19.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温度；热传递；增加；减小</w:t>
      </w:r>
      <w:r>
        <w:rPr>
          <w:color w:val="000000"/>
          <w:lang w:eastAsia="zh-CN"/>
        </w:rPr>
        <w:t xml:space="preserve">   </w:t>
      </w:r>
    </w:p>
    <w:p w:rsidR="00724587" w:rsidRPr="008B79CE">
      <w:pPr>
        <w:spacing w:after="0"/>
        <w:rPr>
          <w:lang w:eastAsia="zh-CN"/>
        </w:rPr>
      </w:pPr>
      <w:r>
        <w:rPr>
          <w:color w:val="000000"/>
          <w:lang w:eastAsia="zh-CN"/>
        </w:rPr>
        <w:t>20.</w:t>
      </w:r>
      <w:r>
        <w:rPr>
          <w:color w:val="000000"/>
          <w:lang w:eastAsia="zh-CN"/>
        </w:rPr>
        <w:t>带电体具有吸引轻小物体的性质</w:t>
      </w:r>
      <w:r>
        <w:rPr>
          <w:color w:val="000000"/>
          <w:lang w:eastAsia="zh-CN"/>
        </w:rPr>
        <w:t>；负电荷</w:t>
      </w:r>
      <w:r>
        <w:rPr>
          <w:color w:val="000000"/>
          <w:lang w:eastAsia="zh-CN"/>
        </w:rPr>
        <w:t>；异种电荷互相吸引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21.</w:t>
      </w:r>
      <w:r>
        <w:rPr>
          <w:color w:val="000000"/>
          <w:lang w:eastAsia="zh-CN"/>
        </w:rPr>
        <w:t>正常；额定电压下；实际；实际电压下；</w:t>
      </w:r>
      <w:r>
        <w:rPr>
          <w:color w:val="000000"/>
          <w:lang w:eastAsia="zh-CN"/>
        </w:rPr>
        <w:t>220V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100W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0V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0W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22.</w:t>
      </w:r>
      <w:r>
        <w:rPr>
          <w:color w:val="000000"/>
          <w:lang w:eastAsia="zh-CN"/>
        </w:rPr>
        <w:t>13.4</w:t>
      </w:r>
      <w:r>
        <w:rPr>
          <w:color w:val="000000"/>
          <w:lang w:eastAsia="zh-CN"/>
        </w:rPr>
        <w:t>；重力减小；</w:t>
      </w:r>
      <w:r>
        <w:rPr>
          <w:color w:val="000000"/>
          <w:lang w:eastAsia="zh-CN"/>
        </w:rPr>
        <w:t xml:space="preserve">1.24  </w:t>
      </w:r>
    </w:p>
    <w:p w:rsidR="00724587">
      <w:pPr>
        <w:rPr>
          <w:lang w:eastAsia="zh-CN"/>
        </w:rPr>
      </w:pPr>
      <w:r>
        <w:rPr>
          <w:lang w:eastAsia="zh-CN"/>
        </w:rPr>
        <w:t>三、作图题</w:t>
      </w:r>
    </w:p>
    <w:p w:rsidR="008B79CE" w:rsidRPr="008B79CE">
      <w:pPr>
        <w:spacing w:after="0"/>
        <w:rPr>
          <w:rFonts w:hint="eastAsia"/>
          <w:noProof/>
          <w:lang w:eastAsia="zh-CN"/>
        </w:rPr>
      </w:pPr>
      <w:r>
        <w:rPr>
          <w:color w:val="000000"/>
          <w:lang w:eastAsia="zh-CN"/>
        </w:rPr>
        <w:t>23.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）如图示：</w:t>
      </w:r>
      <w:r>
        <w:rPr>
          <w:rFonts w:hint="eastAsia"/>
          <w:color w:val="000000"/>
          <w:lang w:eastAsia="zh-CN"/>
        </w:rPr>
        <w:t xml:space="preserve">        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）如图示</w:t>
      </w:r>
      <w:r>
        <w:rPr>
          <w:rFonts w:hint="eastAsia"/>
          <w:color w:val="000000"/>
          <w:lang w:eastAsia="zh-CN"/>
        </w:rPr>
        <w:t xml:space="preserve">             </w:t>
      </w:r>
      <w:r>
        <w:rPr>
          <w:color w:val="000000"/>
          <w:lang w:eastAsia="zh-CN"/>
        </w:rPr>
        <w:t>24.</w:t>
      </w:r>
      <w:r>
        <w:rPr>
          <w:color w:val="000000"/>
          <w:lang w:eastAsia="zh-CN"/>
        </w:rPr>
        <w:t>如图所示：</w:t>
      </w:r>
    </w:p>
    <w:p w:rsidR="00724587">
      <w:pPr>
        <w:spacing w:after="0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1088606" cy="744830"/>
            <wp:effectExtent l="0" t="0" r="0" b="0"/>
            <wp:docPr id="4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8606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zh-CN"/>
        </w:rPr>
        <w:drawing>
          <wp:inline distT="0" distB="0" distL="0" distR="0">
            <wp:extent cx="1117244" cy="1298677"/>
            <wp:effectExtent l="0" t="0" r="0" b="0"/>
            <wp:docPr id="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7244" cy="1298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  </w:t>
      </w:r>
      <w:r>
        <w:rPr>
          <w:rFonts w:hint="eastAsia"/>
          <w:noProof/>
          <w:lang w:eastAsia="zh-CN"/>
        </w:rPr>
        <w:t xml:space="preserve">             </w:t>
      </w:r>
      <w:r>
        <w:rPr>
          <w:noProof/>
          <w:lang w:eastAsia="zh-CN"/>
        </w:rPr>
        <w:drawing>
          <wp:inline distT="0" distB="0" distL="0" distR="0">
            <wp:extent cx="1193648" cy="1117244"/>
            <wp:effectExtent l="0" t="0" r="0" b="0"/>
            <wp:docPr id="4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648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rPr>
          <w:lang w:eastAsia="zh-CN"/>
        </w:rPr>
      </w:pPr>
      <w:r>
        <w:rPr>
          <w:lang w:eastAsia="zh-CN"/>
        </w:rPr>
        <w:t>四、简答题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25.</w:t>
      </w:r>
      <w:r>
        <w:rPr>
          <w:color w:val="000000"/>
          <w:lang w:eastAsia="zh-CN"/>
        </w:rPr>
        <w:t>在无风的、寒冷的冬天，肥皂泡被吹出后，由于肥皂泡内气体密度小，所受浮力大于肥皂泡的重力而上升；随后肥皂泡内气体的温度降低，体积变小，受到的浮力减小，浮力小于肥皂泡的重力而下降。</w:t>
      </w:r>
      <w:r>
        <w:rPr>
          <w:lang w:eastAsia="zh-CN"/>
        </w:rPr>
        <w:br/>
      </w:r>
      <w:r>
        <w:rPr>
          <w:color w:val="000000"/>
          <w:lang w:eastAsia="zh-CN"/>
        </w:rPr>
        <w:t>在火热的夏天，肥皂泡被吹出后，由于空气的气温高，密度也小，与肥皂泡内气体密度相比，大的不多，故肥皂泡</w:t>
      </w:r>
      <w:r>
        <w:rPr>
          <w:color w:val="000000"/>
          <w:lang w:eastAsia="zh-CN"/>
        </w:rPr>
        <w:t>受到浮力大于肥皂泡的重力不明显。故肥皂泡是先上升再下降的种现象不明显。</w:t>
      </w:r>
      <w:r>
        <w:rPr>
          <w:color w:val="000000"/>
          <w:lang w:eastAsia="zh-CN"/>
        </w:rPr>
        <w:t xml:space="preserve">  </w:t>
      </w:r>
    </w:p>
    <w:p w:rsidR="00724587">
      <w:pPr>
        <w:rPr>
          <w:lang w:eastAsia="zh-CN"/>
        </w:rPr>
      </w:pPr>
      <w:r>
        <w:rPr>
          <w:lang w:eastAsia="zh-CN"/>
        </w:rPr>
        <w:t>五、实验探究题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26.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）光的传播路径；反射角和入射角的大小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）反射光线和入射光线在同一平面内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27.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）温度计的玻璃泡碰到了容器底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94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98</w:t>
      </w:r>
      <w:r>
        <w:rPr>
          <w:color w:val="000000"/>
          <w:lang w:eastAsia="zh-CN"/>
        </w:rPr>
        <w:t>；低于</w:t>
      </w:r>
      <w:r>
        <w:rPr>
          <w:color w:val="000000"/>
          <w:lang w:eastAsia="zh-CN"/>
        </w:rPr>
        <w:t>；吸热但温度保持不变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）水蒸气遇冷放热液化成小水珠</w:t>
      </w:r>
      <w:r>
        <w:rPr>
          <w:color w:val="000000"/>
          <w:lang w:eastAsia="zh-CN"/>
        </w:rPr>
        <w:t>.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28.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水平向左运动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）电流表指针</w:t>
      </w:r>
      <w:r>
        <w:rPr>
          <w:color w:val="000000"/>
          <w:lang w:eastAsia="zh-CN"/>
        </w:rPr>
        <w:t>不</w:t>
      </w:r>
      <w:r>
        <w:rPr>
          <w:color w:val="000000"/>
          <w:lang w:eastAsia="zh-CN"/>
        </w:rPr>
        <w:t>偏转</w:t>
      </w:r>
      <w:r>
        <w:rPr>
          <w:color w:val="000000"/>
          <w:lang w:eastAsia="zh-CN"/>
        </w:rPr>
        <w:t>,</w:t>
      </w:r>
      <w:r>
        <w:rPr>
          <w:color w:val="000000"/>
          <w:lang w:eastAsia="zh-CN"/>
        </w:rPr>
        <w:t>因铜棒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没有切割磁感线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）调换</w:t>
      </w:r>
      <w:r>
        <w:rPr>
          <w:color w:val="000000"/>
          <w:lang w:eastAsia="zh-CN"/>
        </w:rPr>
        <w:t>N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S</w:t>
      </w:r>
      <w:r>
        <w:rPr>
          <w:color w:val="000000"/>
          <w:lang w:eastAsia="zh-CN"/>
        </w:rPr>
        <w:t>极</w:t>
      </w:r>
      <w:r>
        <w:rPr>
          <w:color w:val="000000"/>
          <w:lang w:eastAsia="zh-CN"/>
        </w:rPr>
        <w:t>位置；改变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运动方向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）磁场的强弱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5</w:t>
      </w:r>
      <w:r>
        <w:rPr>
          <w:color w:val="000000"/>
          <w:lang w:eastAsia="zh-CN"/>
        </w:rPr>
        <w:t>）发电机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29</w:t>
      </w:r>
      <w:r>
        <w:rPr>
          <w:color w:val="000000"/>
          <w:lang w:eastAsia="zh-CN"/>
        </w:rPr>
        <w:t>.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、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；拉力越大；滑轮与物体总重的一半；使用动滑轮匀速提升重物时，重物重力不变，拉力与竖直方向夹角越大，拉力越大；</w:t>
      </w:r>
      <w:r>
        <w:rPr>
          <w:color w:val="000000"/>
          <w:lang w:eastAsia="zh-CN"/>
        </w:rPr>
        <w:t>7.2</w:t>
      </w:r>
      <w:r>
        <w:rPr>
          <w:color w:val="000000"/>
          <w:lang w:eastAsia="zh-CN"/>
        </w:rPr>
        <w:t>～</w:t>
      </w:r>
      <w:r>
        <w:rPr>
          <w:color w:val="000000"/>
          <w:lang w:eastAsia="zh-CN"/>
        </w:rPr>
        <w:t xml:space="preserve">8.0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30.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）电流表正负接线柱接反了；将滑动变阻器上面两个接线柱连入了电路中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0.24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9.6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color w:val="000000"/>
          <w:lang w:eastAsia="zh-CN"/>
        </w:rPr>
        <w:t>）计算了小灯泡电阻的平均值；小灯泡电阻受温度影响会发生变化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4</w:t>
      </w:r>
      <w:r>
        <w:rPr>
          <w:color w:val="000000"/>
          <w:lang w:eastAsia="zh-CN"/>
        </w:rPr>
        <w:t>）</w:t>
      </w:r>
      <w:r>
        <w:rPr>
          <w:color w:val="000000"/>
          <w:lang w:eastAsia="zh-CN"/>
        </w:rPr>
        <w:t>2.5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0.625  </w:t>
      </w:r>
    </w:p>
    <w:p w:rsidR="00724587">
      <w:pPr>
        <w:rPr>
          <w:lang w:eastAsia="zh-CN"/>
        </w:rPr>
      </w:pPr>
      <w:r>
        <w:rPr>
          <w:lang w:eastAsia="zh-CN"/>
        </w:rPr>
        <w:t>六、计算题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31.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）根据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48272" cy="324676"/>
            <wp:effectExtent l="0" t="0" r="0" b="0"/>
            <wp:docPr id="4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72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可得，该成年人的心脏跳动</w:t>
      </w:r>
      <w:r>
        <w:rPr>
          <w:color w:val="000000"/>
          <w:lang w:eastAsia="zh-CN"/>
        </w:rPr>
        <w:t>1h</w:t>
      </w:r>
      <w:r>
        <w:rPr>
          <w:color w:val="000000"/>
          <w:lang w:eastAsia="zh-CN"/>
        </w:rPr>
        <w:t>做的功：</w:t>
      </w:r>
      <w:r>
        <w:rPr>
          <w:color w:val="000000"/>
          <w:lang w:eastAsia="zh-CN"/>
        </w:rPr>
        <w:t>W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Pt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1.5W×1×3600s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5.4×10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答：该成年人的心脏跳动</w:t>
      </w:r>
      <w:r>
        <w:rPr>
          <w:color w:val="000000"/>
          <w:lang w:eastAsia="zh-CN"/>
        </w:rPr>
        <w:t>10h</w:t>
      </w:r>
      <w:r>
        <w:rPr>
          <w:color w:val="000000"/>
          <w:lang w:eastAsia="zh-CN"/>
        </w:rPr>
        <w:t>做功</w:t>
      </w:r>
      <w:r>
        <w:rPr>
          <w:color w:val="000000"/>
          <w:lang w:eastAsia="zh-CN"/>
        </w:rPr>
        <w:t>5.4×10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J</w:t>
      </w:r>
      <w:r>
        <w:rPr>
          <w:lang w:eastAsia="zh-CN"/>
        </w:rPr>
        <w:br/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color w:val="000000"/>
          <w:lang w:eastAsia="zh-CN"/>
        </w:rPr>
        <w:t>）根据</w:t>
      </w:r>
      <w:r>
        <w:rPr>
          <w:color w:val="000000"/>
          <w:lang w:eastAsia="zh-CN"/>
        </w:rPr>
        <w:t>W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Gh</w:t>
      </w:r>
      <w:r>
        <w:rPr>
          <w:color w:val="000000"/>
          <w:lang w:eastAsia="zh-CN"/>
        </w:rPr>
        <w:t>可得，用这些功提升水的高度：</w:t>
      </w:r>
      <w:r>
        <w:rPr>
          <w:color w:val="000000"/>
          <w:lang w:eastAsia="zh-CN"/>
        </w:rPr>
        <w:t>h</w:t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248272" cy="343764"/>
            <wp:effectExtent l="0" t="0" r="0" b="0"/>
            <wp:docPr id="4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272" cy="343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 xml:space="preserve"> </w:t>
      </w:r>
      <w:r>
        <w:rPr>
          <w:noProof/>
          <w:lang w:eastAsia="zh-CN"/>
        </w:rPr>
        <w:drawing>
          <wp:inline distT="0" distB="0" distL="0" distR="0">
            <wp:extent cx="878523" cy="401066"/>
            <wp:effectExtent l="0" t="0" r="0" b="0"/>
            <wp:docPr id="5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523" cy="401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＝</w:t>
      </w:r>
      <w:r>
        <w:rPr>
          <w:color w:val="000000"/>
          <w:lang w:eastAsia="zh-CN"/>
        </w:rPr>
        <w:t>5.4m</w:t>
      </w:r>
      <w:r>
        <w:rPr>
          <w:color w:val="000000"/>
          <w:lang w:eastAsia="zh-CN"/>
        </w:rPr>
        <w:t>。</w:t>
      </w:r>
      <w:r>
        <w:rPr>
          <w:color w:val="000000"/>
          <w:lang w:eastAsia="zh-CN"/>
        </w:rPr>
        <w:t xml:space="preserve">  </w:t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答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：这些功可以把重</w:t>
      </w:r>
      <w:r>
        <w:rPr>
          <w:color w:val="000000"/>
          <w:lang w:eastAsia="zh-CN"/>
        </w:rPr>
        <w:t>1000N</w:t>
      </w:r>
      <w:r>
        <w:rPr>
          <w:color w:val="000000"/>
          <w:lang w:eastAsia="zh-CN"/>
        </w:rPr>
        <w:t>的水送到</w:t>
      </w:r>
      <w:r>
        <w:rPr>
          <w:color w:val="000000"/>
          <w:lang w:eastAsia="zh-CN"/>
        </w:rPr>
        <w:t>5.4m</w:t>
      </w:r>
      <w:r>
        <w:rPr>
          <w:color w:val="000000"/>
          <w:lang w:eastAsia="zh-CN"/>
        </w:rPr>
        <w:t>高的地方</w:t>
      </w:r>
    </w:p>
    <w:p w:rsidR="00724587">
      <w:pPr>
        <w:spacing w:after="0"/>
      </w:pPr>
      <w:r>
        <w:rPr>
          <w:color w:val="000000"/>
          <w:lang w:eastAsia="zh-CN"/>
        </w:rPr>
        <w:t>32.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）解：当滑片</w:t>
      </w:r>
      <w:r>
        <w:rPr>
          <w:color w:val="000000"/>
          <w:lang w:eastAsia="zh-CN"/>
        </w:rPr>
        <w:t>P</w:t>
      </w:r>
      <w:r>
        <w:rPr>
          <w:color w:val="000000"/>
          <w:lang w:eastAsia="zh-CN"/>
        </w:rPr>
        <w:t>至</w:t>
      </w:r>
      <w:r>
        <w:rPr>
          <w:color w:val="000000"/>
          <w:lang w:eastAsia="zh-CN"/>
        </w:rPr>
        <w:t>M</w:t>
      </w:r>
      <w:r>
        <w:rPr>
          <w:color w:val="000000"/>
          <w:lang w:eastAsia="zh-CN"/>
        </w:rPr>
        <w:t>端，电路只有</w:t>
      </w:r>
      <w:r>
        <w:rPr>
          <w:color w:val="000000"/>
          <w:lang w:eastAsia="zh-CN"/>
        </w:rPr>
        <w:t>R</w:t>
      </w:r>
      <w:r>
        <w:rPr>
          <w:color w:val="000000"/>
          <w:vertAlign w:val="subscript"/>
          <w:lang w:eastAsia="zh-CN"/>
        </w:rPr>
        <w:t>0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则电源电压</w:t>
      </w:r>
      <w:r>
        <w:rPr>
          <w:color w:val="000000"/>
          <w:lang w:eastAsia="zh-CN"/>
        </w:rPr>
        <w:t>U=6V</w:t>
      </w:r>
      <w:r>
        <w:rPr>
          <w:color w:val="000000"/>
          <w:lang w:eastAsia="zh-CN"/>
        </w:rPr>
        <w:t>。</w:t>
      </w:r>
      <w:r>
        <w:rPr>
          <w:lang w:eastAsia="zh-CN"/>
        </w:rPr>
        <w:br/>
      </w: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）解：由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=-U</w:t>
      </w:r>
      <w:r>
        <w:rPr>
          <w:color w:val="000000"/>
        </w:rPr>
        <w:t>／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得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=U</w:t>
      </w:r>
      <w:r>
        <w:rPr>
          <w:color w:val="000000"/>
        </w:rPr>
        <w:t>／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=6V</w:t>
      </w:r>
      <w:r>
        <w:rPr>
          <w:color w:val="000000"/>
        </w:rPr>
        <w:t>／</w:t>
      </w:r>
      <w:r>
        <w:rPr>
          <w:color w:val="000000"/>
        </w:rPr>
        <w:t xml:space="preserve">1A=6 </w:t>
      </w:r>
      <w:r>
        <w:rPr>
          <w:noProof/>
          <w:lang w:eastAsia="zh-CN"/>
        </w:rPr>
        <w:drawing>
          <wp:inline distT="0" distB="0" distL="0" distR="0">
            <wp:extent cx="124143" cy="114592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）解：当滑片</w:t>
      </w:r>
      <w:r>
        <w:rPr>
          <w:color w:val="000000"/>
        </w:rPr>
        <w:t>P</w:t>
      </w:r>
      <w:r>
        <w:rPr>
          <w:color w:val="000000"/>
        </w:rPr>
        <w:t>至</w:t>
      </w:r>
      <w:r>
        <w:rPr>
          <w:color w:val="000000"/>
        </w:rPr>
        <w:t>N</w:t>
      </w:r>
      <w:r>
        <w:rPr>
          <w:color w:val="000000"/>
        </w:rPr>
        <w:t>端，电阻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与</w:t>
      </w:r>
      <w:r>
        <w:rPr>
          <w:color w:val="000000"/>
        </w:rPr>
        <w:t>R</w:t>
      </w:r>
      <w:r>
        <w:rPr>
          <w:color w:val="000000"/>
        </w:rPr>
        <w:t>组成串联电路，此时</w:t>
      </w:r>
      <w:r>
        <w:rPr>
          <w:color w:val="000000"/>
        </w:rPr>
        <w:t>R</w:t>
      </w:r>
      <w:r>
        <w:rPr>
          <w:color w:val="000000"/>
        </w:rPr>
        <w:t>阻值最大。</w:t>
      </w:r>
      <w:r>
        <w:rPr>
          <w:color w:val="000000"/>
        </w:rPr>
        <w:t xml:space="preserve">  </w:t>
      </w:r>
    </w:p>
    <w:p w:rsidR="00724587">
      <w:pPr>
        <w:spacing w:after="0"/>
      </w:pPr>
      <w:r>
        <w:rPr>
          <w:color w:val="000000"/>
        </w:rPr>
        <w:t>由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’=U’</w:t>
      </w:r>
      <w:r>
        <w:rPr>
          <w:color w:val="000000"/>
        </w:rPr>
        <w:t>／</w:t>
      </w:r>
      <w:r>
        <w:rPr>
          <w:color w:val="000000"/>
        </w:rPr>
        <w:t>R</w:t>
      </w:r>
      <w:r>
        <w:rPr>
          <w:color w:val="000000"/>
          <w:vertAlign w:val="subscript"/>
        </w:rPr>
        <w:t>0</w:t>
      </w:r>
      <w:r>
        <w:rPr>
          <w:color w:val="000000"/>
        </w:rPr>
        <w:t>=2V</w:t>
      </w:r>
      <w:r>
        <w:rPr>
          <w:color w:val="000000"/>
        </w:rPr>
        <w:t>／</w:t>
      </w:r>
      <w:r>
        <w:rPr>
          <w:color w:val="000000"/>
        </w:rPr>
        <w:t xml:space="preserve">6 </w:t>
      </w:r>
      <w:r>
        <w:rPr>
          <w:noProof/>
          <w:lang w:eastAsia="zh-CN"/>
        </w:rPr>
        <w:drawing>
          <wp:inline distT="0" distB="0" distL="0" distR="0">
            <wp:extent cx="124143" cy="114592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=1</w:t>
      </w:r>
      <w:r>
        <w:rPr>
          <w:color w:val="000000"/>
        </w:rPr>
        <w:t>／</w:t>
      </w:r>
      <w:r>
        <w:rPr>
          <w:color w:val="000000"/>
        </w:rPr>
        <w:t>3A</w:t>
      </w:r>
    </w:p>
    <w:p w:rsidR="00724587">
      <w:pPr>
        <w:spacing w:after="0"/>
      </w:pPr>
      <w:r>
        <w:rPr>
          <w:color w:val="000000"/>
        </w:rPr>
        <w:t>所以</w:t>
      </w:r>
      <w:r>
        <w:rPr>
          <w:color w:val="000000"/>
        </w:rPr>
        <w:t>R</w:t>
      </w:r>
      <w:r>
        <w:rPr>
          <w:color w:val="000000"/>
        </w:rPr>
        <w:t>最大阻值</w:t>
      </w:r>
      <w:r>
        <w:rPr>
          <w:color w:val="000000"/>
        </w:rPr>
        <w:t>R</w:t>
      </w:r>
      <w:r>
        <w:rPr>
          <w:color w:val="000000"/>
        </w:rPr>
        <w:t>=U</w:t>
      </w:r>
      <w:r>
        <w:rPr>
          <w:color w:val="000000"/>
          <w:vertAlign w:val="subscript"/>
        </w:rPr>
        <w:t>R</w:t>
      </w:r>
      <w:r>
        <w:rPr>
          <w:color w:val="000000"/>
        </w:rPr>
        <w:t>／</w:t>
      </w:r>
      <w:r>
        <w:rPr>
          <w:color w:val="000000"/>
        </w:rPr>
        <w:t>I</w:t>
      </w:r>
      <w:r>
        <w:rPr>
          <w:color w:val="000000"/>
          <w:vertAlign w:val="subscript"/>
        </w:rPr>
        <w:t>0</w:t>
      </w:r>
      <w:r>
        <w:rPr>
          <w:color w:val="000000"/>
        </w:rPr>
        <w:t>’=6V -2V</w:t>
      </w:r>
      <w:r>
        <w:rPr>
          <w:color w:val="000000"/>
        </w:rPr>
        <w:t>／</w:t>
      </w:r>
      <w:r>
        <w:rPr>
          <w:color w:val="000000"/>
        </w:rPr>
        <w:t>0.3A=</w:t>
      </w:r>
      <w:r>
        <w:rPr>
          <w:color w:val="000000"/>
        </w:rPr>
        <w:t xml:space="preserve">12 </w:t>
      </w:r>
      <w:r>
        <w:rPr>
          <w:noProof/>
          <w:lang w:eastAsia="zh-CN"/>
        </w:rPr>
        <w:drawing>
          <wp:inline distT="0" distB="0" distL="0" distR="0">
            <wp:extent cx="124143" cy="114592"/>
            <wp:effectExtent l="0" t="0" r="0" b="0"/>
            <wp:docPr id="5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143" cy="114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587">
      <w:pPr>
        <w:spacing w:after="0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物体的体积为</w:t>
      </w:r>
      <w:r>
        <w:rPr>
          <w:color w:val="000000"/>
          <w:lang w:eastAsia="zh-CN"/>
        </w:rPr>
        <w:t>V=</w:t>
      </w:r>
      <w:r>
        <w:rPr>
          <w:color w:val="000000"/>
          <w:lang w:eastAsia="zh-CN"/>
        </w:rPr>
        <w:t>abh</w:t>
      </w:r>
      <w:r>
        <w:rPr>
          <w:color w:val="000000"/>
          <w:lang w:eastAsia="zh-CN"/>
        </w:rPr>
        <w:t>=0.2m×0.1m×0.1m=0.002m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物体的密度为</w:t>
      </w:r>
      <w:r>
        <w:rPr>
          <w:color w:val="000000"/>
        </w:rPr>
        <w:t>ρ</w:t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162331" cy="229184"/>
            <wp:effectExtent l="0" t="0" r="0" b="0"/>
            <wp:docPr id="5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229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544297" cy="305575"/>
            <wp:effectExtent l="0" t="0" r="0" b="0"/>
            <wp:docPr id="5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297" cy="3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物体对桌面的压力为</w:t>
      </w:r>
      <w:r>
        <w:rPr>
          <w:color w:val="000000"/>
          <w:lang w:eastAsia="zh-CN"/>
        </w:rPr>
        <w:t>F=G=mg=5.4kg×10N/kg=54N</w:t>
      </w:r>
      <w:r>
        <w:rPr>
          <w:color w:val="000000"/>
          <w:lang w:eastAsia="zh-CN"/>
        </w:rPr>
        <w:t>，</w:t>
      </w:r>
      <w:r>
        <w:rPr>
          <w:lang w:eastAsia="zh-CN"/>
        </w:rPr>
        <w:br/>
      </w:r>
      <w:r>
        <w:rPr>
          <w:color w:val="000000"/>
          <w:lang w:eastAsia="zh-CN"/>
        </w:rPr>
        <w:t>物体与桌面的接触面积为</w:t>
      </w:r>
      <w:r>
        <w:rPr>
          <w:color w:val="000000"/>
          <w:lang w:eastAsia="zh-CN"/>
        </w:rPr>
        <w:t>S=</w:t>
      </w:r>
      <w:r>
        <w:rPr>
          <w:color w:val="000000"/>
          <w:lang w:eastAsia="zh-CN"/>
        </w:rPr>
        <w:t>ab</w:t>
      </w:r>
      <w:r>
        <w:rPr>
          <w:color w:val="000000"/>
          <w:lang w:eastAsia="zh-CN"/>
        </w:rPr>
        <w:t>=0.2m×0.1m=0.02m</w:t>
      </w:r>
      <w:r>
        <w:rPr>
          <w:color w:val="000000"/>
          <w:vertAlign w:val="superscript"/>
          <w:lang w:eastAsia="zh-CN"/>
        </w:rPr>
        <w:t>2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lang w:eastAsia="zh-CN"/>
        </w:rPr>
        <w:br/>
      </w:r>
      <w:r>
        <w:rPr>
          <w:color w:val="000000"/>
          <w:lang w:eastAsia="zh-CN"/>
        </w:rPr>
        <w:t>物体对桌面的压强为</w:t>
      </w:r>
      <w:r>
        <w:rPr>
          <w:color w:val="000000"/>
          <w:lang w:eastAsia="zh-CN"/>
        </w:rPr>
        <w:t xml:space="preserve">p= </w:t>
      </w:r>
      <w:r>
        <w:rPr>
          <w:noProof/>
          <w:lang w:eastAsia="zh-CN"/>
        </w:rPr>
        <w:drawing>
          <wp:inline distT="0" distB="0" distL="0" distR="0">
            <wp:extent cx="162331" cy="267373"/>
            <wp:effectExtent l="0" t="0" r="0" b="0"/>
            <wp:docPr id="5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331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 xml:space="preserve">= </w:t>
      </w:r>
      <w:r>
        <w:rPr>
          <w:noProof/>
          <w:lang w:eastAsia="zh-CN"/>
        </w:rPr>
        <w:drawing>
          <wp:inline distT="0" distB="0" distL="0" distR="0">
            <wp:extent cx="467906" cy="267373"/>
            <wp:effectExtent l="0" t="0" r="0" b="0"/>
            <wp:docPr id="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906" cy="267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=2.7×10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；</w:t>
      </w:r>
      <w:r>
        <w:rPr>
          <w:lang w:eastAsia="zh-CN"/>
        </w:rPr>
        <w:br/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由（</w:t>
      </w:r>
      <w:r>
        <w:rPr>
          <w:color w:val="000000"/>
          <w:lang w:eastAsia="zh-CN"/>
        </w:rPr>
        <w:t>1</w:t>
      </w:r>
      <w:r>
        <w:rPr>
          <w:color w:val="000000"/>
          <w:lang w:eastAsia="zh-CN"/>
        </w:rPr>
        <w:t>）知，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物</w:t>
      </w:r>
      <w:r>
        <w:rPr>
          <w:color w:val="000000"/>
          <w:lang w:eastAsia="zh-CN"/>
        </w:rPr>
        <w:t>＞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 xml:space="preserve">  </w:t>
      </w:r>
      <w:r>
        <w:rPr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所以水深</w:t>
      </w:r>
      <w:r>
        <w:rPr>
          <w:color w:val="000000"/>
          <w:lang w:eastAsia="zh-CN"/>
        </w:rPr>
        <w:t>h=0.3m</w:t>
      </w:r>
      <w:r>
        <w:rPr>
          <w:color w:val="000000"/>
          <w:lang w:eastAsia="zh-CN"/>
        </w:rPr>
        <w:t>时，物体浸没在水中，</w:t>
      </w:r>
      <w:r>
        <w:rPr>
          <w:lang w:eastAsia="zh-CN"/>
        </w:rPr>
        <w:br/>
      </w:r>
      <w:r>
        <w:rPr>
          <w:color w:val="000000"/>
          <w:lang w:eastAsia="zh-CN"/>
        </w:rPr>
        <w:t>受到的浮力为</w:t>
      </w:r>
      <w:r>
        <w:rPr>
          <w:color w:val="000000"/>
          <w:lang w:eastAsia="zh-CN"/>
        </w:rPr>
        <w:t>F</w:t>
      </w:r>
      <w:r>
        <w:rPr>
          <w:color w:val="000000"/>
          <w:vertAlign w:val="subscript"/>
          <w:lang w:eastAsia="zh-CN"/>
        </w:rPr>
        <w:t>浮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gV</w:t>
      </w:r>
      <w:r>
        <w:rPr>
          <w:color w:val="000000"/>
          <w:vertAlign w:val="subscript"/>
          <w:lang w:eastAsia="zh-CN"/>
        </w:rPr>
        <w:t>排</w:t>
      </w:r>
      <w:r>
        <w:rPr>
          <w:color w:val="000000"/>
          <w:lang w:eastAsia="zh-CN"/>
        </w:rPr>
        <w:t>=</w:t>
      </w:r>
      <w:r>
        <w:rPr>
          <w:color w:val="000000"/>
        </w:rPr>
        <w:t>ρ</w:t>
      </w:r>
      <w:r>
        <w:rPr>
          <w:color w:val="000000"/>
          <w:vertAlign w:val="subscript"/>
          <w:lang w:eastAsia="zh-CN"/>
        </w:rPr>
        <w:t>水</w:t>
      </w:r>
      <w:r>
        <w:rPr>
          <w:color w:val="000000"/>
          <w:lang w:eastAsia="zh-CN"/>
        </w:rPr>
        <w:t>gV</w:t>
      </w:r>
      <w:r>
        <w:rPr>
          <w:color w:val="000000"/>
          <w:lang w:eastAsia="zh-CN"/>
        </w:rPr>
        <w:t>=1.0×10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×10N/kg×0.002m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=20N</w:t>
      </w:r>
      <w:r>
        <w:rPr>
          <w:color w:val="000000"/>
          <w:lang w:eastAsia="zh-CN"/>
        </w:rPr>
        <w:t>．</w:t>
      </w:r>
      <w:r>
        <w:rPr>
          <w:lang w:eastAsia="zh-CN"/>
        </w:rPr>
        <w:br/>
      </w:r>
      <w:r>
        <w:rPr>
          <w:color w:val="000000"/>
          <w:lang w:eastAsia="zh-CN"/>
        </w:rPr>
        <w:t>答：</w:t>
      </w:r>
      <w:r>
        <w:rPr>
          <w:color w:val="000000"/>
          <w:lang w:eastAsia="zh-CN"/>
        </w:rPr>
        <w:t>①</w:t>
      </w:r>
      <w:r>
        <w:rPr>
          <w:color w:val="000000"/>
          <w:lang w:eastAsia="zh-CN"/>
        </w:rPr>
        <w:t>物块的密度是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kg/m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②</w:t>
      </w:r>
      <w:r>
        <w:rPr>
          <w:color w:val="000000"/>
          <w:lang w:eastAsia="zh-CN"/>
        </w:rPr>
        <w:t>物</w:t>
      </w:r>
      <w:r>
        <w:rPr>
          <w:color w:val="000000"/>
          <w:lang w:eastAsia="zh-CN"/>
        </w:rPr>
        <w:t>块水平</w:t>
      </w:r>
      <w:r>
        <w:rPr>
          <w:color w:val="000000"/>
          <w:lang w:eastAsia="zh-CN"/>
        </w:rPr>
        <w:t>放置时对桌面的压强是</w:t>
      </w:r>
      <w:r>
        <w:rPr>
          <w:color w:val="000000"/>
          <w:lang w:eastAsia="zh-CN"/>
        </w:rPr>
        <w:t>2.7×10</w:t>
      </w:r>
      <w:r>
        <w:rPr>
          <w:color w:val="000000"/>
          <w:vertAlign w:val="superscript"/>
          <w:lang w:eastAsia="zh-CN"/>
        </w:rPr>
        <w:t>3</w:t>
      </w:r>
      <w:r>
        <w:rPr>
          <w:color w:val="000000"/>
          <w:lang w:eastAsia="zh-CN"/>
        </w:rPr>
        <w:t>Pa</w:t>
      </w:r>
      <w:r>
        <w:rPr>
          <w:color w:val="000000"/>
          <w:lang w:eastAsia="zh-CN"/>
        </w:rPr>
        <w:t>；</w:t>
      </w:r>
      <w:r>
        <w:rPr>
          <w:color w:val="000000"/>
          <w:lang w:eastAsia="zh-CN"/>
        </w:rPr>
        <w:t>③</w:t>
      </w:r>
      <w:r>
        <w:rPr>
          <w:color w:val="000000"/>
          <w:lang w:eastAsia="zh-CN"/>
        </w:rPr>
        <w:t>物块受到水的浮力是</w:t>
      </w:r>
      <w:r>
        <w:rPr>
          <w:color w:val="000000"/>
          <w:lang w:eastAsia="zh-CN"/>
        </w:rPr>
        <w:t>20N</w:t>
      </w:r>
      <w:r>
        <w:rPr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</w:p>
    <w:sectPr w:rsidSect="00724587">
      <w:headerReference w:type="even" r:id="rId43"/>
      <w:footerReference w:type="default" r:id="rId44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87">
    <w:pPr>
      <w:pStyle w:val="2"/>
      <w:tabs>
        <w:tab w:val="right" w:pos="9639"/>
      </w:tabs>
    </w:pPr>
    <w:r>
      <w:rPr>
        <w:rFonts w:ascii="微软雅黑" w:eastAsia="微软雅黑" w:hAnsi="微软雅黑" w:cs="微软雅黑" w:hint="eastAsia"/>
        <w:sz w:val="18"/>
        <w:szCs w:val="18"/>
      </w:rPr>
      <w:t xml:space="preserve">                                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587">
    <w:pPr>
      <w:pStyle w:val="Header"/>
      <w:pBdr>
        <w:bottom w:val="nil"/>
      </w:pBdr>
    </w:pPr>
    <w:r>
      <w:pict>
        <v:rect id="Rectangle 7" o:spid="_x0000_s2049" style="height:57pt;margin-left:1056.4pt;margin-top:-43pt;mso-height-relative:page;mso-width-relative:page;position:absolute;width:42.15pt;z-index:251658240" o:preferrelative="t" fillcolor="gray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2050" type="#_x0000_t202" style="height:843pt;margin-left:1098.55pt;margin-top:-43pt;mso-height-relative:page;mso-width-relative:page;position:absolute;v-text-anchor:middle;width:31.6pt;z-index:251659264" o:preferrelative="t">
          <v:textbox style="layout-flow:vertical;mso-layout-flow-alt:bottom-to-top">
            <w:txbxContent>
              <w:p w:rsidR="0072458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外……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  <w:r>
      <w:pict>
        <v:shape id="Quad Arrow 3" o:spid="_x0000_s2051" type="#_x0000_t202" style="height:843pt;margin-left:1056.4pt;margin-top:-43pt;mso-height-relative:page;mso-width-relative:page;position:absolute;v-text-anchor:middle;width:42.15pt;z-index:251660288" o:preferrelative="t" fillcolor="#d8d8d8">
          <v:textbox style="layout-flow:vertical;mso-layout-flow-alt:bottom-to-top">
            <w:txbxContent>
              <w:p w:rsidR="00724587" w:rsidP="00C12C59"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type="#_x0000_t202" style="height:843pt;margin-left:1025.45pt;margin-top:-43pt;mso-height-relative:page;mso-width-relative:page;position:absolute;v-text-anchor:middle;width:30.95pt;z-index:251661312" o:preferrelative="t">
          <v:textbox style="layout-flow:vertical;mso-layout-flow-alt:bottom-to-top">
            <w:txbxContent>
              <w:p w:rsidR="00724587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装……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订……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线……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  <w:r>
                  <w:rPr>
                    <w:rFonts w:hint="eastAsia"/>
                    <w:lang w:eastAsia="zh-CN"/>
                  </w:rPr>
                  <w:t>○……</w:t>
                </w:r>
                <w:r>
                  <w:rPr>
                    <w:rFonts w:hint="eastAsia"/>
                    <w:lang w:eastAsia="zh-CN"/>
                  </w:rPr>
                  <w:t>……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358C"/>
    <w:multiLevelType w:val="hybridMultilevel"/>
    <w:tmpl w:val="0ECC10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A6D7A5E"/>
    <w:multiLevelType w:val="hybridMultilevel"/>
    <w:tmpl w:val="829052F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587"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1"/>
    <w:uiPriority w:val="99"/>
    <w:unhideWhenUsed/>
    <w:qFormat/>
    <w:rsid w:val="0072458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rsid w:val="00724587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Header">
    <w:name w:val="header"/>
    <w:basedOn w:val="Normal"/>
    <w:link w:val="Char"/>
    <w:uiPriority w:val="99"/>
    <w:unhideWhenUsed/>
    <w:qFormat/>
    <w:rsid w:val="0072458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link w:val="Header"/>
    <w:uiPriority w:val="99"/>
    <w:qFormat/>
    <w:rsid w:val="00724587"/>
    <w:rPr>
      <w:sz w:val="18"/>
      <w:szCs w:val="18"/>
    </w:rPr>
  </w:style>
  <w:style w:type="character" w:customStyle="1" w:styleId="Char0">
    <w:name w:val="页脚 Char"/>
    <w:link w:val="Footer"/>
    <w:uiPriority w:val="99"/>
    <w:qFormat/>
    <w:rsid w:val="00724587"/>
    <w:rPr>
      <w:sz w:val="18"/>
      <w:szCs w:val="18"/>
    </w:rPr>
  </w:style>
  <w:style w:type="character" w:customStyle="1" w:styleId="Char1">
    <w:name w:val="批注框文本 Char"/>
    <w:link w:val="BalloonText"/>
    <w:uiPriority w:val="99"/>
    <w:semiHidden/>
    <w:qFormat/>
    <w:rsid w:val="00724587"/>
    <w:rPr>
      <w:sz w:val="18"/>
      <w:szCs w:val="18"/>
    </w:rPr>
  </w:style>
  <w:style w:type="paragraph" w:customStyle="1" w:styleId="1">
    <w:name w:val="正文1"/>
    <w:qFormat/>
    <w:rsid w:val="00724587"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sid w:val="00724587"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rsid w:val="00724587"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  <w:rsid w:val="00724587"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72458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png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png" /><Relationship Id="rId24" Type="http://schemas.openxmlformats.org/officeDocument/2006/relationships/image" Target="media/image19.png" /><Relationship Id="rId25" Type="http://schemas.openxmlformats.org/officeDocument/2006/relationships/image" Target="media/image20.png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png" /><Relationship Id="rId3" Type="http://schemas.openxmlformats.org/officeDocument/2006/relationships/fontTable" Target="fontTable.xml" /><Relationship Id="rId30" Type="http://schemas.openxmlformats.org/officeDocument/2006/relationships/image" Target="media/image25.png" /><Relationship Id="rId31" Type="http://schemas.openxmlformats.org/officeDocument/2006/relationships/image" Target="media/image26.png" /><Relationship Id="rId32" Type="http://schemas.openxmlformats.org/officeDocument/2006/relationships/image" Target="media/image27.png" /><Relationship Id="rId33" Type="http://schemas.openxmlformats.org/officeDocument/2006/relationships/image" Target="media/image28.pn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png" /><Relationship Id="rId37" Type="http://schemas.openxmlformats.org/officeDocument/2006/relationships/image" Target="media/image32.png" /><Relationship Id="rId38" Type="http://schemas.openxmlformats.org/officeDocument/2006/relationships/image" Target="media/image33.png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png" /><Relationship Id="rId41" Type="http://schemas.openxmlformats.org/officeDocument/2006/relationships/image" Target="media/image36.png" /><Relationship Id="rId42" Type="http://schemas.openxmlformats.org/officeDocument/2006/relationships/image" Target="media/image37.png" /><Relationship Id="rId43" Type="http://schemas.openxmlformats.org/officeDocument/2006/relationships/header" Target="header1.xml" /><Relationship Id="rId44" Type="http://schemas.openxmlformats.org/officeDocument/2006/relationships/footer" Target="footer1.xml" /><Relationship Id="rId45" Type="http://schemas.openxmlformats.org/officeDocument/2006/relationships/theme" Target="theme/theme1.xml" /><Relationship Id="rId46" Type="http://schemas.openxmlformats.org/officeDocument/2006/relationships/numbering" Target="numbering.xml" /><Relationship Id="rId47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83B751-753A-445A-919B-81B7DD0E9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1191</Words>
  <Characters>6795</Characters>
  <Application>Microsoft Office Word</Application>
  <DocSecurity>0</DocSecurity>
  <Lines>56</Lines>
  <Paragraphs>15</Paragraphs>
  <ScaleCrop>false</ScaleCrop>
  <Company/>
  <LinksUpToDate>false</LinksUpToDate>
  <CharactersWithSpaces>7971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lam</dc:creator>
  <cp:lastModifiedBy>Windows 用户</cp:lastModifiedBy>
  <cp:revision>4</cp:revision>
  <dcterms:created xsi:type="dcterms:W3CDTF">2019-04-21T05:10:00Z</dcterms:created>
  <dcterms:modified xsi:type="dcterms:W3CDTF">2019-04-21T05:31:00Z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