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C3DAD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67pt;margin-top:957pt;mso-position-horizontal-relative:page;mso-position-vertical-relative:top-margin-area;position:absolute;width:26pt;z-index:251658240">
            <v:imagedata r:id="rId6" o:title=""/>
          </v:shape>
        </w:pict>
      </w:r>
    </w:p>
    <w:p w:rsidR="00EC3E32" w:rsidP="00EC3E32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年福建省三明市中考物理仿真试题（一）</w:t>
      </w:r>
    </w:p>
    <w:p w:rsidR="002C3DA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一、选择题（</w:t>
      </w:r>
      <w:r w:rsidR="004A22C9">
        <w:rPr>
          <w:rFonts w:hint="eastAsia"/>
          <w:b/>
          <w:bCs/>
          <w:sz w:val="24"/>
          <w:szCs w:val="24"/>
          <w:lang w:eastAsia="zh-CN"/>
        </w:rPr>
        <w:t>每个</w:t>
      </w:r>
      <w:r w:rsidR="004A22C9">
        <w:rPr>
          <w:rFonts w:hint="eastAsia"/>
          <w:b/>
          <w:bCs/>
          <w:sz w:val="24"/>
          <w:szCs w:val="24"/>
          <w:lang w:eastAsia="zh-CN"/>
        </w:rPr>
        <w:t>2</w:t>
      </w:r>
      <w:r w:rsidR="004A22C9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</w:t>
      </w:r>
      <w:r w:rsidR="004A22C9">
        <w:rPr>
          <w:rFonts w:hint="eastAsia"/>
          <w:b/>
          <w:bCs/>
          <w:sz w:val="24"/>
          <w:szCs w:val="24"/>
          <w:lang w:eastAsia="zh-CN"/>
        </w:rPr>
        <w:t>0</w:t>
      </w:r>
      <w:r>
        <w:rPr>
          <w:b/>
          <w:bCs/>
          <w:sz w:val="24"/>
          <w:szCs w:val="24"/>
          <w:lang w:eastAsia="zh-CN"/>
        </w:rPr>
        <w:t>分）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下列能源中，属于可再生能源的是（</w:t>
      </w:r>
      <w:r>
        <w:rPr>
          <w:color w:val="000000"/>
          <w:lang w:eastAsia="zh-CN"/>
        </w:rPr>
        <w:t xml:space="preserve">   </w:t>
      </w:r>
      <w:r w:rsidR="004A22C9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风能</w:t>
      </w:r>
      <w:r>
        <w:rPr>
          <w:color w:val="000000"/>
          <w:lang w:eastAsia="zh-CN"/>
        </w:rPr>
        <w:t>                                     B. </w:t>
      </w:r>
      <w:r>
        <w:rPr>
          <w:color w:val="000000"/>
          <w:lang w:eastAsia="zh-CN"/>
        </w:rPr>
        <w:t>煤</w:t>
      </w:r>
      <w:r>
        <w:rPr>
          <w:color w:val="000000"/>
          <w:lang w:eastAsia="zh-CN"/>
        </w:rPr>
        <w:t>                                     C. </w:t>
      </w:r>
      <w:r>
        <w:rPr>
          <w:color w:val="000000"/>
          <w:lang w:eastAsia="zh-CN"/>
        </w:rPr>
        <w:t>石油</w:t>
      </w:r>
      <w:r>
        <w:rPr>
          <w:color w:val="000000"/>
          <w:lang w:eastAsia="zh-CN"/>
        </w:rPr>
        <w:t>                                     D. </w:t>
      </w:r>
      <w:r>
        <w:rPr>
          <w:color w:val="000000"/>
          <w:lang w:eastAsia="zh-CN"/>
        </w:rPr>
        <w:t>天然气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下列四组物体中，通常情况都属于绝缘体的一组是（</w:t>
      </w:r>
      <w:r>
        <w:rPr>
          <w:color w:val="000000"/>
          <w:lang w:eastAsia="zh-CN"/>
        </w:rPr>
        <w:t> </w:t>
      </w:r>
      <w:r w:rsidR="004A22C9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碳棒、塑料、玻璃</w:t>
      </w:r>
      <w:r>
        <w:rPr>
          <w:color w:val="000000"/>
          <w:lang w:eastAsia="zh-CN"/>
        </w:rPr>
        <w:t>         B. </w:t>
      </w:r>
      <w:r>
        <w:rPr>
          <w:color w:val="000000"/>
          <w:lang w:eastAsia="zh-CN"/>
        </w:rPr>
        <w:t>水银、铜丝、铁块</w:t>
      </w:r>
      <w:r>
        <w:rPr>
          <w:color w:val="000000"/>
          <w:lang w:eastAsia="zh-CN"/>
        </w:rPr>
        <w:t>         C. </w:t>
      </w:r>
      <w:r>
        <w:rPr>
          <w:color w:val="000000"/>
          <w:lang w:eastAsia="zh-CN"/>
        </w:rPr>
        <w:t>陶瓷、干木、塑料</w:t>
      </w:r>
      <w:r>
        <w:rPr>
          <w:color w:val="000000"/>
          <w:lang w:eastAsia="zh-CN"/>
        </w:rPr>
        <w:t>         D. </w:t>
      </w:r>
      <w:r>
        <w:rPr>
          <w:color w:val="000000"/>
          <w:lang w:eastAsia="zh-CN"/>
        </w:rPr>
        <w:t>大地、人体、陶瓷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关于下列几种现象，</w:t>
      </w:r>
      <w:r>
        <w:rPr>
          <w:color w:val="000000"/>
          <w:lang w:eastAsia="zh-CN"/>
        </w:rPr>
        <w:t>分析正确的是（</w:t>
      </w:r>
      <w:r>
        <w:rPr>
          <w:color w:val="000000"/>
          <w:lang w:eastAsia="zh-CN"/>
        </w:rPr>
        <w:t>   </w:t>
      </w:r>
      <w:r w:rsidR="004A22C9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春天冰雪消融是熔化现象</w:t>
      </w:r>
      <w:r>
        <w:rPr>
          <w:color w:val="000000"/>
          <w:lang w:eastAsia="zh-CN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夏天湿衣服很快变干是液化现象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秋天早晨的雾是汽化形成的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冬天早晨的霜是凝固形成的</w:t>
      </w:r>
    </w:p>
    <w:p w:rsidR="002C3DAD" w:rsidRPr="004A22C9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如图所示的做法中符合安全原则的是（　　）</w:t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noProof/>
          <w:lang w:eastAsia="zh-CN"/>
        </w:rPr>
        <w:drawing>
          <wp:inline distT="0" distB="0" distL="0" distR="0">
            <wp:extent cx="945363" cy="1040854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363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rFonts w:hint="eastAsia"/>
          <w:color w:val="000000"/>
          <w:lang w:eastAsia="zh-CN"/>
        </w:rPr>
        <w:t xml:space="preserve">              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noProof/>
          <w:lang w:eastAsia="zh-CN"/>
        </w:rPr>
        <w:drawing>
          <wp:inline distT="0" distB="0" distL="0" distR="0">
            <wp:extent cx="1098156" cy="830771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雷天站在大树下避雨</w:t>
      </w:r>
      <w:r>
        <w:rPr>
          <w:color w:val="000000"/>
          <w:lang w:eastAsia="zh-CN"/>
        </w:rPr>
        <w:t>   </w:t>
      </w:r>
      <w:r>
        <w:rPr>
          <w:rFonts w:hint="eastAsia"/>
          <w:color w:val="000000"/>
          <w:lang w:eastAsia="zh-CN"/>
        </w:rPr>
        <w:t xml:space="preserve">                      </w:t>
      </w:r>
      <w:r w:rsidR="00732315">
        <w:rPr>
          <w:color w:val="000000"/>
          <w:lang w:eastAsia="zh-CN"/>
        </w:rPr>
        <w:t>用手指触</w:t>
      </w:r>
      <w:r w:rsidR="00732315">
        <w:rPr>
          <w:color w:val="000000"/>
          <w:lang w:eastAsia="zh-CN"/>
        </w:rPr>
        <w:t>碰插座的插孔</w:t>
      </w:r>
      <w:r w:rsidR="00732315">
        <w:rPr>
          <w:lang w:eastAsia="zh-CN"/>
        </w:rPr>
        <w:br/>
      </w:r>
      <w:r w:rsidR="00732315">
        <w:rPr>
          <w:color w:val="000000"/>
          <w:lang w:eastAsia="zh-CN"/>
        </w:rPr>
        <w:t>C. </w:t>
      </w:r>
      <w:r w:rsidR="00732315">
        <w:rPr>
          <w:noProof/>
          <w:lang w:eastAsia="zh-CN"/>
        </w:rPr>
        <w:drawing>
          <wp:inline distT="0" distB="0" distL="0" distR="0">
            <wp:extent cx="1031304" cy="1021753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315">
        <w:rPr>
          <w:color w:val="000000"/>
          <w:lang w:eastAsia="zh-CN"/>
        </w:rPr>
        <w:t>                             </w:t>
      </w:r>
      <w:r>
        <w:rPr>
          <w:rFonts w:hint="eastAsia"/>
          <w:color w:val="000000"/>
          <w:lang w:eastAsia="zh-CN"/>
        </w:rPr>
        <w:t xml:space="preserve">             </w:t>
      </w:r>
      <w:r w:rsidR="00732315">
        <w:rPr>
          <w:color w:val="000000"/>
          <w:lang w:eastAsia="zh-CN"/>
        </w:rPr>
        <w:t>   </w:t>
      </w:r>
      <w:r w:rsidR="00732315"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315">
        <w:rPr>
          <w:color w:val="000000"/>
          <w:lang w:eastAsia="zh-CN"/>
        </w:rPr>
        <w:t>D. </w:t>
      </w:r>
      <w:r w:rsidR="00732315">
        <w:rPr>
          <w:noProof/>
          <w:lang w:eastAsia="zh-CN"/>
        </w:rPr>
        <w:drawing>
          <wp:inline distT="0" distB="0" distL="0" distR="0">
            <wp:extent cx="1346429" cy="964463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429" cy="96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用湿抹布擦发光的灯泡</w:t>
      </w:r>
      <w:r>
        <w:rPr>
          <w:color w:val="000000"/>
          <w:lang w:eastAsia="zh-CN"/>
        </w:rPr>
        <w:t>       </w:t>
      </w:r>
      <w:r>
        <w:rPr>
          <w:rFonts w:hint="eastAsia"/>
          <w:color w:val="000000"/>
          <w:lang w:eastAsia="zh-CN"/>
        </w:rPr>
        <w:t xml:space="preserve">                     </w:t>
      </w:r>
      <w:r w:rsidR="00732315">
        <w:rPr>
          <w:color w:val="000000"/>
          <w:lang w:eastAsia="zh-CN"/>
        </w:rPr>
        <w:t>将冰箱的金属外壳接地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随着生活水平的提高，小轿车已进入千家万户，小轿车行驶时</w:t>
      </w:r>
      <w:r w:rsidR="004A22C9">
        <w:rPr>
          <w:color w:val="000000"/>
          <w:lang w:eastAsia="zh-CN"/>
        </w:rPr>
        <w:t>（</w:t>
      </w:r>
      <w:r w:rsidR="004A22C9">
        <w:rPr>
          <w:rFonts w:hint="eastAsia"/>
          <w:color w:val="000000"/>
          <w:lang w:eastAsia="zh-CN"/>
        </w:rPr>
        <w:t xml:space="preserve">     </w:t>
      </w:r>
      <w:r w:rsidR="004A22C9"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以座椅为参照物，司机是运动的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以路旁的树木为参照物，小轿车是运动的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以路旁的建筑物为参照物，小轿车是静止的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以同速向前运动的前车为参照物，小轿车是运动的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小明学了比热容的知识后得出以下几个结论，其中错误的是（</w:t>
      </w:r>
      <w:r>
        <w:rPr>
          <w:color w:val="000000"/>
          <w:lang w:eastAsia="zh-CN"/>
        </w:rPr>
        <w:t> </w:t>
      </w:r>
      <w:r w:rsidR="004A22C9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汽车发动机</w:t>
      </w:r>
      <w:r>
        <w:rPr>
          <w:color w:val="000000"/>
          <w:lang w:eastAsia="zh-CN"/>
        </w:rPr>
        <w:t>用水来冷却效果比较好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液体的比热容都比固体大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同种物质在不同状态下比热容不同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质量相等的铜和铅，升高相同的温度铜吸收的热量多（</w:t>
      </w:r>
      <w:r>
        <w:rPr>
          <w:color w:val="000000"/>
          <w:lang w:eastAsia="zh-CN"/>
        </w:rPr>
        <w:t>c</w:t>
      </w:r>
      <w:r>
        <w:rPr>
          <w:color w:val="000000"/>
          <w:vertAlign w:val="subscript"/>
          <w:lang w:eastAsia="zh-CN"/>
        </w:rPr>
        <w:t>铜</w:t>
      </w:r>
      <w:r>
        <w:rPr>
          <w:color w:val="000000"/>
          <w:lang w:eastAsia="zh-CN"/>
        </w:rPr>
        <w:t>＞</w:t>
      </w:r>
      <w:r>
        <w:rPr>
          <w:color w:val="000000"/>
          <w:lang w:eastAsia="zh-CN"/>
        </w:rPr>
        <w:t>c</w:t>
      </w:r>
      <w:r>
        <w:rPr>
          <w:color w:val="000000"/>
          <w:vertAlign w:val="subscript"/>
          <w:lang w:eastAsia="zh-CN"/>
        </w:rPr>
        <w:t>铅</w:t>
      </w:r>
      <w:r>
        <w:rPr>
          <w:color w:val="000000"/>
          <w:lang w:eastAsia="zh-CN"/>
        </w:rPr>
        <w:t>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>盘山公路修成环绕山坡的盘山路线，车辆向上行驶可以（</w:t>
      </w:r>
      <w:r>
        <w:rPr>
          <w:color w:val="000000"/>
          <w:lang w:eastAsia="zh-CN"/>
        </w:rPr>
        <w:t>  </w:t>
      </w:r>
      <w:r w:rsidR="004A22C9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缩短上山时间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减小重力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减小所必需的牵引力</w:t>
      </w:r>
      <w:r>
        <w:rPr>
          <w:color w:val="000000"/>
          <w:lang w:eastAsia="zh-CN"/>
        </w:rPr>
        <w:t>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以上均不正确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8.</w:t>
      </w:r>
      <w:r>
        <w:rPr>
          <w:color w:val="000000"/>
          <w:lang w:eastAsia="zh-CN"/>
        </w:rPr>
        <w:t>下列说法正确的是（　　</w:t>
      </w:r>
      <w:r w:rsidR="004A22C9"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凸透镜是很厚的透镜，凹透镜是很薄的透镜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王奶奶戴的老花镜对光线有会聚作用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小明戴的近视镜的镜片中央比边缘厚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透镜两焦点之间的距离叫焦距</w:t>
      </w:r>
    </w:p>
    <w:p w:rsidR="004A22C9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青少年科技创新材料中有一种变光二极管，电流从其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端流入时发红光，从其</w:t>
      </w:r>
      <w:r>
        <w:rPr>
          <w:color w:val="000000"/>
          <w:lang w:eastAsia="zh-CN"/>
        </w:rPr>
        <w:t>Q</w:t>
      </w:r>
      <w:r>
        <w:rPr>
          <w:color w:val="000000"/>
          <w:lang w:eastAsia="zh-CN"/>
        </w:rPr>
        <w:t>端流入时发绿光，奥秘在于其内部封装有一红一绿两个发光二极管，发光二极管具有单向导电性，其符号为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716191" cy="334226"/>
            <wp:effectExtent l="0" t="0" r="0" b="0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191" cy="334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，当电流从</w:t>
      </w:r>
      <w:r>
        <w:rPr>
          <w:color w:val="000000"/>
          <w:lang w:eastAsia="zh-CN"/>
        </w:rPr>
        <w:t>“+”</w:t>
      </w:r>
      <w:r>
        <w:rPr>
          <w:color w:val="000000"/>
          <w:lang w:eastAsia="zh-CN"/>
        </w:rPr>
        <w:t>极流入时二极管能通电且发光，当电流从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极流入时二极管不能发光，则该变光二极管的内部结构可能是下图中的（　</w:t>
      </w:r>
      <w:r>
        <w:rPr>
          <w:color w:val="000000"/>
          <w:lang w:eastAsia="zh-CN"/>
        </w:rPr>
        <w:t>　）</w:t>
      </w:r>
    </w:p>
    <w:p w:rsidR="002C3DAD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66675</wp:posOffset>
            </wp:positionV>
            <wp:extent cx="4562475" cy="2066925"/>
            <wp:effectExtent l="19050" t="0" r="9525" b="0"/>
            <wp:wrapSquare wrapText="bothSides"/>
            <wp:docPr id="15" name="" descr="图片_x0020_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5433060</wp:posOffset>
            </wp:positionH>
            <wp:positionV relativeFrom="paragraph">
              <wp:posOffset>403225</wp:posOffset>
            </wp:positionV>
            <wp:extent cx="473075" cy="1104900"/>
            <wp:effectExtent l="19050" t="0" r="3175" b="0"/>
            <wp:wrapSquare wrapText="bothSides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0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315">
        <w:rPr>
          <w:color w:val="000000"/>
          <w:lang w:eastAsia="zh-CN"/>
        </w:rPr>
        <w:t>10.</w:t>
      </w:r>
      <w:r w:rsidR="00732315">
        <w:rPr>
          <w:color w:val="000000"/>
          <w:lang w:eastAsia="zh-CN"/>
        </w:rPr>
        <w:t>工人师傅用图所示的滑轮组分别将两个重为</w:t>
      </w:r>
      <w:r w:rsidR="00732315">
        <w:rPr>
          <w:color w:val="000000"/>
          <w:lang w:eastAsia="zh-CN"/>
        </w:rPr>
        <w:t>500N</w:t>
      </w:r>
      <w:r w:rsidR="00732315">
        <w:rPr>
          <w:color w:val="000000"/>
          <w:lang w:eastAsia="zh-CN"/>
        </w:rPr>
        <w:t>和</w:t>
      </w:r>
      <w:r w:rsidR="00732315">
        <w:rPr>
          <w:color w:val="000000"/>
          <w:lang w:eastAsia="zh-CN"/>
        </w:rPr>
        <w:t>1000N</w:t>
      </w:r>
      <w:r w:rsidR="00732315">
        <w:rPr>
          <w:color w:val="000000"/>
          <w:lang w:eastAsia="zh-CN"/>
        </w:rPr>
        <w:t>的货物匀速提升相同高度，不计绳重及轴摩擦，则下列说法中正确的是（</w:t>
      </w:r>
      <w:r w:rsidR="00732315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</w:t>
      </w:r>
      <w:r w:rsidR="00732315">
        <w:rPr>
          <w:color w:val="000000"/>
          <w:lang w:eastAsia="zh-CN"/>
        </w:rPr>
        <w:t>）</w:t>
      </w:r>
    </w:p>
    <w:p w:rsidR="002C3DAD">
      <w:pPr>
        <w:spacing w:after="0"/>
        <w:rPr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工人师傅所做的有用功相等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工人师傅所做的额外功相等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该滑轮组两次的机械效率相等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绳的自由端的拉力都小于</w:t>
      </w:r>
      <w:r>
        <w:rPr>
          <w:color w:val="000000"/>
          <w:lang w:eastAsia="zh-CN"/>
        </w:rPr>
        <w:t>500N</w:t>
      </w:r>
    </w:p>
    <w:p w:rsidR="002C3DAD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434975</wp:posOffset>
            </wp:positionV>
            <wp:extent cx="1628775" cy="834390"/>
            <wp:effectExtent l="19050" t="0" r="9525" b="0"/>
            <wp:wrapSquare wrapText="bothSides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315">
        <w:rPr>
          <w:color w:val="000000"/>
          <w:lang w:eastAsia="zh-CN"/>
        </w:rPr>
        <w:t>11.</w:t>
      </w:r>
      <w:r w:rsidR="00732315">
        <w:rPr>
          <w:color w:val="000000"/>
          <w:lang w:eastAsia="zh-CN"/>
        </w:rPr>
        <w:t>晚上，</w:t>
      </w:r>
      <w:r w:rsidR="00732315">
        <w:rPr>
          <w:color w:val="000000"/>
          <w:lang w:eastAsia="zh-CN"/>
        </w:rPr>
        <w:t>小亮把手机</w:t>
      </w:r>
      <w:r w:rsidR="00732315">
        <w:rPr>
          <w:color w:val="000000"/>
          <w:lang w:eastAsia="zh-CN"/>
        </w:rPr>
        <w:t>充电器的插头刚插入插座准备充电时，家里原来正常工作的用电器突然都停止了工作．如图所示为该充电器铭牌的部分内容，发生这一现象的原因可能是（</w:t>
      </w:r>
      <w:r w:rsidR="00732315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</w:t>
      </w:r>
      <w:r w:rsidR="00732315">
        <w:rPr>
          <w:color w:val="000000"/>
          <w:lang w:eastAsia="zh-CN"/>
        </w:rPr>
        <w:t>）</w:t>
      </w:r>
      <w:r w:rsidR="00732315">
        <w:rPr>
          <w:color w:val="000000"/>
          <w:lang w:eastAsia="zh-CN"/>
        </w:rPr>
        <w:t xml:space="preserve">  </w:t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插头与这个插座接触不良形成了断路</w:t>
      </w:r>
      <w:r w:rsidR="004A22C9">
        <w:rPr>
          <w:rFonts w:hint="eastAsia"/>
          <w:color w:val="000000"/>
          <w:lang w:eastAsia="zh-CN"/>
        </w:rPr>
        <w:t xml:space="preserve">  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插头插入这个插座前，火线和零线就已相互接触形成了短路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插头插入这个插座时，火线和零线相互接触形成了短路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充电器消耗的功率过大，导致干路电流过大，空气开关自动断开</w:t>
      </w:r>
    </w:p>
    <w:p w:rsidR="002C3DAD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4429760</wp:posOffset>
            </wp:positionH>
            <wp:positionV relativeFrom="paragraph">
              <wp:posOffset>408305</wp:posOffset>
            </wp:positionV>
            <wp:extent cx="1476375" cy="742950"/>
            <wp:effectExtent l="19050" t="0" r="9525" b="0"/>
            <wp:wrapSquare wrapText="bothSides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315">
        <w:rPr>
          <w:color w:val="000000"/>
          <w:lang w:eastAsia="zh-CN"/>
        </w:rPr>
        <w:t>12.</w:t>
      </w:r>
      <w:r w:rsidR="00732315">
        <w:rPr>
          <w:color w:val="000000"/>
          <w:lang w:eastAsia="zh-CN"/>
        </w:rPr>
        <w:t>如图所示，已知</w:t>
      </w:r>
      <w:r w:rsidR="00732315">
        <w:rPr>
          <w:color w:val="000000"/>
          <w:lang w:eastAsia="zh-CN"/>
        </w:rPr>
        <w:t>R</w:t>
      </w:r>
      <w:r w:rsidR="00732315">
        <w:rPr>
          <w:color w:val="000000"/>
          <w:vertAlign w:val="subscript"/>
          <w:lang w:eastAsia="zh-CN"/>
        </w:rPr>
        <w:t>1</w:t>
      </w:r>
      <w:r w:rsidR="00732315">
        <w:rPr>
          <w:color w:val="000000"/>
          <w:lang w:eastAsia="zh-CN"/>
        </w:rPr>
        <w:t>=10</w:t>
      </w:r>
      <w:r w:rsidR="00732315">
        <w:rPr>
          <w:color w:val="000000"/>
        </w:rPr>
        <w:t>Ω</w:t>
      </w:r>
      <w:r w:rsidR="00732315">
        <w:rPr>
          <w:color w:val="000000"/>
          <w:lang w:eastAsia="zh-CN"/>
        </w:rPr>
        <w:t>，</w:t>
      </w:r>
      <w:r w:rsidR="00732315">
        <w:rPr>
          <w:color w:val="000000"/>
          <w:lang w:eastAsia="zh-CN"/>
        </w:rPr>
        <w:t>R</w:t>
      </w:r>
      <w:r w:rsidR="00732315">
        <w:rPr>
          <w:color w:val="000000"/>
          <w:vertAlign w:val="subscript"/>
          <w:lang w:eastAsia="zh-CN"/>
        </w:rPr>
        <w:t>2</w:t>
      </w:r>
      <w:r w:rsidR="00732315">
        <w:rPr>
          <w:color w:val="000000"/>
          <w:lang w:eastAsia="zh-CN"/>
        </w:rPr>
        <w:t>=15</w:t>
      </w:r>
      <w:r w:rsidR="00732315">
        <w:rPr>
          <w:color w:val="000000"/>
        </w:rPr>
        <w:t>Ω</w:t>
      </w:r>
      <w:r w:rsidR="00732315">
        <w:rPr>
          <w:color w:val="000000"/>
          <w:lang w:eastAsia="zh-CN"/>
        </w:rPr>
        <w:t>，当开关闭合后，下列说法正确的是（</w:t>
      </w:r>
      <w:r w:rsidR="00732315">
        <w:rPr>
          <w:color w:val="000000"/>
          <w:lang w:eastAsia="zh-CN"/>
        </w:rPr>
        <w:t xml:space="preserve">   </w:t>
      </w:r>
      <w:r>
        <w:rPr>
          <w:rFonts w:hint="eastAsia"/>
          <w:color w:val="000000"/>
          <w:lang w:eastAsia="zh-CN"/>
        </w:rPr>
        <w:t xml:space="preserve">    </w:t>
      </w:r>
      <w:r w:rsidR="00732315">
        <w:rPr>
          <w:color w:val="000000"/>
          <w:lang w:eastAsia="zh-CN"/>
        </w:rPr>
        <w:t>）</w:t>
      </w:r>
      <w:r w:rsidR="00732315">
        <w:rPr>
          <w:color w:val="000000"/>
          <w:lang w:eastAsia="zh-CN"/>
        </w:rPr>
        <w:t xml:space="preserve">  </w:t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</w:t>
      </w:r>
      <w:r>
        <w:rPr>
          <w:color w:val="000000"/>
          <w:lang w:eastAsia="zh-CN"/>
        </w:rPr>
        <w:t>总电阻为</w:t>
      </w:r>
      <w:r>
        <w:rPr>
          <w:color w:val="000000"/>
          <w:lang w:eastAsia="zh-CN"/>
        </w:rPr>
        <w:t>5</w:t>
      </w:r>
      <w:r>
        <w:rPr>
          <w:color w:val="000000"/>
        </w:rPr>
        <w:t>Ω</w:t>
      </w:r>
      <w:r>
        <w:rPr>
          <w:color w:val="000000"/>
          <w:lang w:eastAsia="zh-CN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的电流之比为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3</w:t>
      </w:r>
      <w:r>
        <w:rPr>
          <w:lang w:eastAsia="zh-CN"/>
        </w:rPr>
        <w:br/>
      </w:r>
      <w:r>
        <w:rPr>
          <w:color w:val="000000"/>
          <w:lang w:eastAsia="zh-CN"/>
        </w:rPr>
        <w:t>C. 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的两端电压之比为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2                           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2C9" w:rsidP="004A22C9">
      <w:pPr>
        <w:spacing w:after="0"/>
        <w:ind w:left="150"/>
        <w:rPr>
          <w:rFonts w:hint="eastAsia"/>
          <w:lang w:eastAsia="zh-CN"/>
        </w:rPr>
      </w:pPr>
      <w:r>
        <w:rPr>
          <w:color w:val="000000"/>
          <w:lang w:eastAsia="zh-CN"/>
        </w:rPr>
        <w:t>D. 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的消耗的功率之比为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2</w:t>
      </w:r>
    </w:p>
    <w:p w:rsidR="002C3DAD" w:rsidP="004A22C9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13.</w:t>
      </w:r>
      <w:r>
        <w:rPr>
          <w:color w:val="000000"/>
          <w:lang w:eastAsia="zh-CN"/>
        </w:rPr>
        <w:t>乒乓球、保龄球等表面都是光滑的，为什么高尔夫球的表面上布满小坑呢？经有关科学家研究发现：两个等大的球，一个表面布满小坑，另一个光滑，在空中高速飞行时，表面布满小坑的球受到的空气阻力较小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现将质量与体积均相等的两个小球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（表面布满小坑）与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表面光滑）分别利用细绳悬挂在等臂杠杆的两端，使杠杆水平平衡，如图所示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当从两球正下方同时以相同速度（足够大）的风对准它们竖直向上吹时，则以下的说法中正确的是（</w:t>
      </w:r>
      <w:r w:rsidR="004A22C9">
        <w:rPr>
          <w:rFonts w:hint="eastAsia"/>
          <w:color w:val="000000"/>
          <w:lang w:eastAsia="zh-CN"/>
        </w:rPr>
        <w:t xml:space="preserve">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4642485</wp:posOffset>
            </wp:positionH>
            <wp:positionV relativeFrom="paragraph">
              <wp:posOffset>-81915</wp:posOffset>
            </wp:positionV>
            <wp:extent cx="1314450" cy="1022985"/>
            <wp:effectExtent l="19050" t="0" r="0" b="0"/>
            <wp:wrapSquare wrapText="bothSides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315">
        <w:rPr>
          <w:color w:val="000000"/>
          <w:lang w:eastAsia="zh-CN"/>
        </w:rPr>
        <w:t>A. </w:t>
      </w:r>
      <w:r w:rsidR="00732315">
        <w:rPr>
          <w:color w:val="000000"/>
          <w:lang w:eastAsia="zh-CN"/>
        </w:rPr>
        <w:t>杠杆左端下降</w:t>
      </w:r>
      <w:r w:rsidR="00732315">
        <w:rPr>
          <w:color w:val="000000"/>
          <w:lang w:eastAsia="zh-CN"/>
        </w:rPr>
        <w:t>                                                     </w:t>
      </w:r>
      <w:r w:rsidR="00732315"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杠杆右端下降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杠杆仍然在水平方向处于平衡状态</w:t>
      </w:r>
      <w:r>
        <w:rPr>
          <w:color w:val="000000"/>
          <w:lang w:eastAsia="zh-CN"/>
        </w:rPr>
        <w:t>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无法判断杠杆的转动情况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根据额定电压为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小灯泡的</w:t>
      </w:r>
      <w:r>
        <w:rPr>
          <w:color w:val="000000"/>
          <w:lang w:eastAsia="zh-CN"/>
        </w:rPr>
        <w:t>I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（如图所示）分析，下列结论正确的是（</w:t>
      </w:r>
      <w:r>
        <w:rPr>
          <w:color w:val="000000"/>
          <w:lang w:eastAsia="zh-CN"/>
        </w:rPr>
        <w:t> </w:t>
      </w:r>
      <w:r w:rsidR="004A22C9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252730</wp:posOffset>
            </wp:positionV>
            <wp:extent cx="1838325" cy="1552575"/>
            <wp:effectExtent l="19050" t="0" r="9525" b="0"/>
            <wp:wrapSquare wrapText="bothSides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当小灯泡的电压为</w:t>
      </w:r>
      <w:r>
        <w:rPr>
          <w:color w:val="000000"/>
          <w:lang w:eastAsia="zh-CN"/>
        </w:rPr>
        <w:t>0V</w:t>
      </w:r>
      <w:r>
        <w:rPr>
          <w:color w:val="000000"/>
          <w:lang w:eastAsia="zh-CN"/>
        </w:rPr>
        <w:t>时，其电阻为</w:t>
      </w:r>
      <w:r>
        <w:rPr>
          <w:color w:val="000000"/>
          <w:lang w:eastAsia="zh-CN"/>
        </w:rPr>
        <w:t>0                   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当小灯泡的电流为</w:t>
      </w:r>
      <w:r>
        <w:rPr>
          <w:color w:val="000000"/>
          <w:lang w:eastAsia="zh-CN"/>
        </w:rPr>
        <w:t>0.1A</w:t>
      </w:r>
      <w:r>
        <w:rPr>
          <w:color w:val="000000"/>
          <w:lang w:eastAsia="zh-CN"/>
        </w:rPr>
        <w:t>时，其实际功率为</w:t>
      </w:r>
      <w:r>
        <w:rPr>
          <w:color w:val="000000"/>
          <w:lang w:eastAsia="zh-CN"/>
        </w:rPr>
        <w:t>0.1W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通过小灯泡的电流与其两端的电压成正比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小灯泡的额定功率为</w:t>
      </w:r>
      <w:r>
        <w:rPr>
          <w:color w:val="000000"/>
          <w:lang w:eastAsia="zh-CN"/>
        </w:rPr>
        <w:t>0.625W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如图所示，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为两根平行且均匀的相同电阻丝，直导线</w:t>
      </w:r>
      <w:r>
        <w:rPr>
          <w:color w:val="000000"/>
          <w:lang w:eastAsia="zh-CN"/>
        </w:rPr>
        <w:t>EF</w:t>
      </w:r>
      <w:r>
        <w:rPr>
          <w:color w:val="000000"/>
          <w:lang w:eastAsia="zh-CN"/>
        </w:rPr>
        <w:t>可以在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上滑行并保持与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垂直，</w:t>
      </w:r>
      <w:r>
        <w:rPr>
          <w:color w:val="000000"/>
          <w:lang w:eastAsia="zh-CN"/>
        </w:rPr>
        <w:t>EF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CD</w:t>
      </w:r>
      <w:r>
        <w:rPr>
          <w:color w:val="000000"/>
          <w:lang w:eastAsia="zh-CN"/>
        </w:rPr>
        <w:t>接触良好．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之间的电压</w:t>
      </w:r>
      <w:r>
        <w:rPr>
          <w:color w:val="000000"/>
          <w:lang w:eastAsia="zh-CN"/>
        </w:rPr>
        <w:t>U</w:t>
      </w:r>
      <w:r>
        <w:rPr>
          <w:color w:val="000000"/>
          <w:lang w:eastAsia="zh-CN"/>
        </w:rPr>
        <w:t>保持不变，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之间接一个</w:t>
      </w:r>
      <w:r>
        <w:rPr>
          <w:color w:val="000000"/>
          <w:lang w:eastAsia="zh-CN"/>
        </w:rPr>
        <w:t>理想电压表，当</w:t>
      </w:r>
      <w:r>
        <w:rPr>
          <w:color w:val="000000"/>
          <w:lang w:eastAsia="zh-CN"/>
        </w:rPr>
        <w:t>EF</w:t>
      </w:r>
      <w:r>
        <w:rPr>
          <w:color w:val="000000"/>
          <w:lang w:eastAsia="zh-CN"/>
        </w:rPr>
        <w:t>处于图中位置时电压表示数为</w:t>
      </w:r>
      <w:r>
        <w:rPr>
          <w:color w:val="000000"/>
          <w:lang w:eastAsia="zh-CN"/>
        </w:rPr>
        <w:t>6.0</w:t>
      </w:r>
      <w:r>
        <w:rPr>
          <w:color w:val="000000"/>
          <w:lang w:eastAsia="zh-CN"/>
        </w:rPr>
        <w:t>伏，如将</w:t>
      </w:r>
      <w:r>
        <w:rPr>
          <w:color w:val="000000"/>
          <w:lang w:eastAsia="zh-CN"/>
        </w:rPr>
        <w:t>EF</w:t>
      </w:r>
      <w:r>
        <w:rPr>
          <w:color w:val="000000"/>
          <w:lang w:eastAsia="zh-CN"/>
        </w:rPr>
        <w:t>由图中位置向左移动一段距离</w:t>
      </w:r>
      <w:r>
        <w:rPr>
          <w:color w:val="000000"/>
          <w:lang w:eastAsia="zh-CN"/>
        </w:rPr>
        <w:t>△L</w:t>
      </w:r>
      <w:r>
        <w:rPr>
          <w:color w:val="000000"/>
          <w:lang w:eastAsia="zh-CN"/>
        </w:rPr>
        <w:t>后电压表示数变为</w:t>
      </w:r>
      <w:r>
        <w:rPr>
          <w:color w:val="000000"/>
          <w:lang w:eastAsia="zh-CN"/>
        </w:rPr>
        <w:t>4.0</w:t>
      </w:r>
      <w:r>
        <w:rPr>
          <w:color w:val="000000"/>
          <w:lang w:eastAsia="zh-CN"/>
        </w:rPr>
        <w:t>伏，若将</w:t>
      </w:r>
      <w:r>
        <w:rPr>
          <w:color w:val="000000"/>
          <w:lang w:eastAsia="zh-CN"/>
        </w:rPr>
        <w:t>EF</w:t>
      </w:r>
      <w:r>
        <w:rPr>
          <w:color w:val="000000"/>
          <w:lang w:eastAsia="zh-CN"/>
        </w:rPr>
        <w:t>由图中位置向右移动一段相同距离</w:t>
      </w:r>
      <w:r>
        <w:rPr>
          <w:color w:val="000000"/>
          <w:lang w:eastAsia="zh-CN"/>
        </w:rPr>
        <w:t>△L</w:t>
      </w:r>
      <w:r>
        <w:rPr>
          <w:color w:val="000000"/>
          <w:lang w:eastAsia="zh-CN"/>
        </w:rPr>
        <w:t>后，电压表示数将变为（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2C3DA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58420</wp:posOffset>
            </wp:positionV>
            <wp:extent cx="2238375" cy="1066800"/>
            <wp:effectExtent l="19050" t="0" r="9525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4A22C9">
      <w:pPr>
        <w:spacing w:after="0"/>
        <w:ind w:left="150"/>
        <w:rPr>
          <w:rFonts w:hint="eastAsia"/>
          <w:color w:val="000000"/>
          <w:lang w:eastAsia="zh-CN"/>
        </w:rPr>
      </w:pPr>
    </w:p>
    <w:p w:rsidR="002C3DAD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7.0</w:t>
      </w:r>
      <w:r>
        <w:rPr>
          <w:color w:val="000000"/>
          <w:lang w:eastAsia="zh-CN"/>
        </w:rPr>
        <w:t>伏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7.5</w:t>
      </w:r>
      <w:r>
        <w:rPr>
          <w:color w:val="000000"/>
          <w:lang w:eastAsia="zh-CN"/>
        </w:rPr>
        <w:t>伏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11.5</w:t>
      </w:r>
      <w:r>
        <w:rPr>
          <w:color w:val="000000"/>
          <w:lang w:eastAsia="zh-CN"/>
        </w:rPr>
        <w:t>伏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12</w:t>
      </w:r>
      <w:r>
        <w:rPr>
          <w:color w:val="000000"/>
          <w:lang w:eastAsia="zh-CN"/>
        </w:rPr>
        <w:t>伏</w:t>
      </w:r>
    </w:p>
    <w:p w:rsidR="002C3DA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</w:t>
      </w:r>
      <w:r w:rsidR="004A22C9">
        <w:rPr>
          <w:b/>
          <w:bCs/>
          <w:sz w:val="24"/>
          <w:szCs w:val="24"/>
          <w:lang w:eastAsia="zh-CN"/>
        </w:rPr>
        <w:t>每空</w:t>
      </w:r>
      <w:r w:rsidR="004A22C9">
        <w:rPr>
          <w:b/>
          <w:bCs/>
          <w:sz w:val="24"/>
          <w:szCs w:val="24"/>
          <w:lang w:eastAsia="zh-CN"/>
        </w:rPr>
        <w:t>1</w:t>
      </w:r>
      <w:r w:rsidR="004A22C9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12</w:t>
      </w:r>
      <w:r>
        <w:rPr>
          <w:b/>
          <w:bCs/>
          <w:sz w:val="24"/>
          <w:szCs w:val="24"/>
          <w:lang w:eastAsia="zh-CN"/>
        </w:rPr>
        <w:t>分）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在房间</w:t>
      </w:r>
      <w:r>
        <w:rPr>
          <w:color w:val="000000"/>
          <w:lang w:eastAsia="zh-CN"/>
        </w:rPr>
        <w:t>里喷洒空气清新剂，室内很快能闻到香味，这种现象叫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．夏天香味散发得更快，这说明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越高，分子热运动越快．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为了矫正视力，近视眼应佩戴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透镜的眼镜，远视眼应配戴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透镜的眼镜．</w:t>
      </w:r>
      <w:r>
        <w:rPr>
          <w:color w:val="000000"/>
          <w:lang w:eastAsia="zh-CN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如图，用酒精灯对试管加热，水温升高，这是通过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的方式改变水的内能。一段时间后瓶塞被水蒸气冲出去，其能量转化过程是把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能转化为机械能。</w:t>
      </w:r>
    </w:p>
    <w:p w:rsidR="002C3DAD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34290</wp:posOffset>
            </wp:positionV>
            <wp:extent cx="809625" cy="914400"/>
            <wp:effectExtent l="19050" t="0" r="9525" b="0"/>
            <wp:wrapSquare wrapText="bothSides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19.PM2.5</w:t>
      </w:r>
      <w:r>
        <w:rPr>
          <w:color w:val="000000"/>
          <w:lang w:eastAsia="zh-CN"/>
        </w:rPr>
        <w:t>是指大气中直径不大于</w:t>
      </w:r>
      <w:r>
        <w:rPr>
          <w:color w:val="000000"/>
          <w:lang w:eastAsia="zh-CN"/>
        </w:rPr>
        <w:t>2.5</w:t>
      </w:r>
      <w:r>
        <w:rPr>
          <w:color w:val="000000"/>
        </w:rPr>
        <w:t>μ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的颗粒悬浮物，能被肺泡吸收并进入血液，影响人</w:t>
      </w:r>
      <w:r>
        <w:rPr>
          <w:color w:val="000000"/>
          <w:lang w:eastAsia="zh-CN"/>
        </w:rPr>
        <w:t>体健康．某科研队伍成功研制出</w:t>
      </w:r>
      <w:r>
        <w:rPr>
          <w:color w:val="000000"/>
          <w:lang w:eastAsia="zh-CN"/>
        </w:rPr>
        <w:t>PM2.5</w:t>
      </w:r>
      <w:r>
        <w:rPr>
          <w:color w:val="000000"/>
          <w:lang w:eastAsia="zh-CN"/>
        </w:rPr>
        <w:t>净化器，其原理如图所示．闭合开关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后，风扇旋转吸入含有颗粒物空气，当颗粒物接近带有负电荷的光洁金属网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时会被快速吸引过来，这是因为带电体具有吸引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的性质；当颗粒</w:t>
      </w:r>
      <w:r>
        <w:rPr>
          <w:color w:val="000000"/>
          <w:lang w:eastAsia="zh-CN"/>
        </w:rPr>
        <w:t>物快速</w:t>
      </w:r>
      <w:r>
        <w:rPr>
          <w:color w:val="000000"/>
          <w:lang w:eastAsia="zh-CN"/>
        </w:rPr>
        <w:t>通过光洁金属网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后，会带上负电荷，然后被带有正电荷的棉芯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吸附住，这是因为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</w:p>
    <w:p w:rsidR="002C3DAD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32385</wp:posOffset>
            </wp:positionV>
            <wp:extent cx="2390775" cy="1314450"/>
            <wp:effectExtent l="19050" t="0" r="9525" b="0"/>
            <wp:wrapSquare wrapText="bothSides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4A22C9">
      <w:pPr>
        <w:spacing w:after="0"/>
        <w:rPr>
          <w:rFonts w:hint="eastAsia"/>
          <w:color w:val="000000"/>
          <w:lang w:eastAsia="zh-CN"/>
        </w:rPr>
      </w:pPr>
    </w:p>
    <w:p w:rsidR="002C3DAD" w:rsidRPr="004A22C9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一个蓄电池，工作电压是</w:t>
      </w:r>
      <w:r>
        <w:rPr>
          <w:color w:val="000000"/>
          <w:lang w:eastAsia="zh-CN"/>
        </w:rPr>
        <w:t>12V</w:t>
      </w:r>
      <w:r>
        <w:rPr>
          <w:color w:val="000000"/>
          <w:lang w:eastAsia="zh-CN"/>
        </w:rPr>
        <w:t>，容量是</w:t>
      </w:r>
      <w:r>
        <w:rPr>
          <w:color w:val="000000"/>
          <w:lang w:eastAsia="zh-CN"/>
        </w:rPr>
        <w:t>5Ah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容量是</w:t>
      </w:r>
      <w:r>
        <w:rPr>
          <w:color w:val="000000"/>
          <w:lang w:eastAsia="zh-CN"/>
        </w:rPr>
        <w:t>5Ah”</w:t>
      </w:r>
      <w:r>
        <w:rPr>
          <w:color w:val="000000"/>
          <w:lang w:eastAsia="zh-CN"/>
        </w:rPr>
        <w:t>表示的物理意义是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．这个蓄电池充满电后，储存的电能约为</w:t>
      </w:r>
      <w:r>
        <w:rPr>
          <w:color w:val="000000"/>
          <w:lang w:eastAsia="zh-CN"/>
        </w:rPr>
        <w:t>________ J</w:t>
      </w:r>
      <w:r>
        <w:rPr>
          <w:color w:val="000000"/>
          <w:lang w:eastAsia="zh-CN"/>
        </w:rPr>
        <w:t>．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把一个苹果（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苹</w:t>
      </w:r>
      <w:r>
        <w:rPr>
          <w:color w:val="000000"/>
          <w:vertAlign w:val="subscript"/>
          <w:lang w:eastAsia="zh-CN"/>
        </w:rPr>
        <w:t>果</w:t>
      </w:r>
      <w:r>
        <w:rPr>
          <w:color w:val="000000"/>
          <w:lang w:eastAsia="zh-CN"/>
        </w:rPr>
        <w:t>＜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）轻轻放入装满水的杯中，苹果静止时将处于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；假设苹果密度均匀，那么将苹果切成大小两块放入水中，大块将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（两空均选填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漂浮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悬浮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沉底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.    </w:t>
      </w:r>
    </w:p>
    <w:p w:rsidR="002C3DA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</w:t>
      </w:r>
      <w:r w:rsidR="00723C24">
        <w:rPr>
          <w:b/>
          <w:bCs/>
          <w:sz w:val="24"/>
          <w:szCs w:val="24"/>
          <w:lang w:eastAsia="zh-CN"/>
        </w:rPr>
        <w:t>每个</w:t>
      </w:r>
      <w:r w:rsidR="00723C24">
        <w:rPr>
          <w:b/>
          <w:bCs/>
          <w:sz w:val="24"/>
          <w:szCs w:val="24"/>
          <w:lang w:eastAsia="zh-CN"/>
        </w:rPr>
        <w:t>2</w:t>
      </w:r>
      <w:r w:rsidR="00723C24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723C24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在图中，</w:t>
      </w:r>
      <w:r>
        <w:rPr>
          <w:color w:val="000000"/>
          <w:lang w:eastAsia="zh-CN"/>
        </w:rPr>
        <w:t>O</w:t>
      </w:r>
      <w:r>
        <w:rPr>
          <w:color w:val="000000"/>
          <w:lang w:eastAsia="zh-CN"/>
        </w:rPr>
        <w:t>是杠杆的支点，请在图中画出能使杠杆平衡的最小的力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的示意图及其力臂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</w:t>
      </w:r>
    </w:p>
    <w:p w:rsidR="002C3DA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27305</wp:posOffset>
            </wp:positionV>
            <wp:extent cx="1619250" cy="933450"/>
            <wp:effectExtent l="19050" t="0" r="0" b="0"/>
            <wp:wrapSquare wrapText="bothSides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画出下图中从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点出发，经平面镜反射后经过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的光线．</w:t>
      </w:r>
      <w:r>
        <w:rPr>
          <w:color w:val="000000"/>
          <w:lang w:eastAsia="zh-CN"/>
        </w:rPr>
        <w:t xml:space="preserve">  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324485</wp:posOffset>
            </wp:positionV>
            <wp:extent cx="1095375" cy="619125"/>
            <wp:effectExtent l="19050" t="0" r="9525" b="0"/>
            <wp:wrapSquare wrapText="bothSides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rPr>
          <w:rFonts w:hint="eastAsia"/>
          <w:b/>
          <w:bCs/>
          <w:sz w:val="24"/>
          <w:szCs w:val="24"/>
          <w:lang w:eastAsia="zh-CN"/>
        </w:rPr>
      </w:pPr>
    </w:p>
    <w:p w:rsidR="00723C24">
      <w:pPr>
        <w:rPr>
          <w:rFonts w:hint="eastAsia"/>
          <w:b/>
          <w:bCs/>
          <w:sz w:val="24"/>
          <w:szCs w:val="24"/>
          <w:lang w:eastAsia="zh-CN"/>
        </w:rPr>
      </w:pPr>
    </w:p>
    <w:p w:rsidR="002C3DA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四、简答题（</w:t>
      </w:r>
      <w:r w:rsidR="00723C24"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同学们在探究如何比较两种液体密度大小的实验中，提出以下两种方案：</w:t>
      </w:r>
    </w:p>
    <w:p w:rsidR="002C3DAD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3284906" cy="1317777"/>
            <wp:effectExtent l="0" t="0" r="0" b="0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906" cy="1317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）用家中常用的木筷下端缠绕适量的细铜丝，漂浮在两种液体的液面上，如图甲所示，通过比较木筷浸在两种液体的深度，即可比较两种液体的密度；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）将一长方体木块漂浮在两种液体的液面上，如图乙所示，通过比较木块浸在两种液体中的深度，即可比较两种液体的密度．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请你对同学们提出的两种方案进行对比评价．</w:t>
      </w:r>
    </w:p>
    <w:p w:rsidR="00723C24">
      <w:pPr>
        <w:rPr>
          <w:rFonts w:hint="eastAsia"/>
          <w:b/>
          <w:bCs/>
          <w:sz w:val="24"/>
          <w:szCs w:val="24"/>
          <w:lang w:eastAsia="zh-CN"/>
        </w:rPr>
      </w:pPr>
    </w:p>
    <w:p w:rsidR="00723C24">
      <w:pPr>
        <w:rPr>
          <w:rFonts w:hint="eastAsia"/>
          <w:b/>
          <w:bCs/>
          <w:sz w:val="24"/>
          <w:szCs w:val="24"/>
          <w:lang w:eastAsia="zh-CN"/>
        </w:rPr>
      </w:pPr>
    </w:p>
    <w:p w:rsidR="00723C24">
      <w:pPr>
        <w:rPr>
          <w:rFonts w:hint="eastAsia"/>
          <w:b/>
          <w:bCs/>
          <w:sz w:val="24"/>
          <w:szCs w:val="24"/>
          <w:lang w:eastAsia="zh-CN"/>
        </w:rPr>
      </w:pPr>
    </w:p>
    <w:p w:rsidR="002C3DA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五、实验探究题（</w:t>
      </w:r>
      <w:r w:rsidR="00723C24">
        <w:rPr>
          <w:b/>
          <w:bCs/>
          <w:sz w:val="24"/>
          <w:szCs w:val="24"/>
          <w:lang w:eastAsia="zh-CN"/>
        </w:rPr>
        <w:t>每空</w:t>
      </w:r>
      <w:r w:rsidR="00723C24">
        <w:rPr>
          <w:b/>
          <w:bCs/>
          <w:sz w:val="24"/>
          <w:szCs w:val="24"/>
          <w:lang w:eastAsia="zh-CN"/>
        </w:rPr>
        <w:t>1</w:t>
      </w:r>
      <w:r w:rsidR="00723C24"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 w:rsidR="00723C24">
        <w:rPr>
          <w:rFonts w:hint="eastAsia"/>
          <w:b/>
          <w:bCs/>
          <w:sz w:val="24"/>
          <w:szCs w:val="24"/>
          <w:lang w:eastAsia="zh-CN"/>
        </w:rPr>
        <w:t>19</w:t>
      </w:r>
      <w:r>
        <w:rPr>
          <w:b/>
          <w:bCs/>
          <w:sz w:val="24"/>
          <w:szCs w:val="24"/>
          <w:lang w:eastAsia="zh-CN"/>
        </w:rPr>
        <w:t>分）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探究光的反射规律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的实验中，如图所示，平面镜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放在平板上，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是两块粘接起来的硬纸板，可绕垂直镜面的接缝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转动．</w:t>
      </w:r>
    </w:p>
    <w:p w:rsidR="002C3DA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52705</wp:posOffset>
            </wp:positionV>
            <wp:extent cx="2667000" cy="1085850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）如图甲，当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在同一平面上时，让入射光线</w:t>
      </w:r>
      <w:r>
        <w:rPr>
          <w:color w:val="000000"/>
          <w:lang w:eastAsia="zh-CN"/>
        </w:rPr>
        <w:t>AO</w:t>
      </w:r>
      <w:r>
        <w:rPr>
          <w:color w:val="000000"/>
          <w:lang w:eastAsia="zh-CN"/>
        </w:rPr>
        <w:t>沿纸板</w:t>
      </w:r>
      <w:r>
        <w:rPr>
          <w:color w:val="000000"/>
          <w:lang w:eastAsia="zh-CN"/>
        </w:rPr>
        <w:t>E</w:t>
      </w:r>
      <w:r>
        <w:rPr>
          <w:color w:val="000000"/>
          <w:lang w:eastAsia="zh-CN"/>
        </w:rPr>
        <w:t>射向镜面，在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上可看到反射光线</w:t>
      </w:r>
      <w:r>
        <w:rPr>
          <w:color w:val="000000"/>
          <w:lang w:eastAsia="zh-CN"/>
        </w:rPr>
        <w:t>OB</w:t>
      </w:r>
      <w:r>
        <w:rPr>
          <w:color w:val="000000"/>
          <w:lang w:eastAsia="zh-CN"/>
        </w:rPr>
        <w:t>，测出入射角和反射角的大小；改变入射光线的方向，再观测几组入射角和反射角，这样做的目的是为了比较</w:t>
      </w:r>
      <w:r>
        <w:rPr>
          <w:color w:val="000000"/>
          <w:lang w:eastAsia="zh-CN"/>
        </w:rPr>
        <w:t>________ </w:t>
      </w:r>
      <w:r>
        <w:rPr>
          <w:color w:val="000000"/>
          <w:lang w:eastAsia="zh-CN"/>
        </w:rPr>
        <w:t>．若将</w:t>
      </w:r>
      <w:r>
        <w:rPr>
          <w:color w:val="000000"/>
          <w:lang w:eastAsia="zh-CN"/>
        </w:rPr>
        <w:t>AO</w:t>
      </w:r>
      <w:r>
        <w:rPr>
          <w:color w:val="000000"/>
          <w:lang w:eastAsia="zh-CN"/>
        </w:rPr>
        <w:t>向</w:t>
      </w:r>
      <w:r>
        <w:rPr>
          <w:color w:val="000000"/>
          <w:lang w:eastAsia="zh-CN"/>
        </w:rPr>
        <w:t xml:space="preserve">ON </w:t>
      </w:r>
      <w:r>
        <w:rPr>
          <w:color w:val="000000"/>
          <w:lang w:eastAsia="zh-CN"/>
        </w:rPr>
        <w:t>靠近，则</w:t>
      </w:r>
      <w:r>
        <w:rPr>
          <w:color w:val="000000"/>
          <w:lang w:eastAsia="zh-CN"/>
        </w:rPr>
        <w:t>OB________ 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．</w:t>
      </w:r>
    </w:p>
    <w:p w:rsidR="002C3DAD" w:rsidRPr="00723C2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）如图乙，以法线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为轴线，把纸板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>向后缓慢旋转，这样做的目的是为了：</w:t>
      </w:r>
      <w:r>
        <w:rPr>
          <w:color w:val="000000"/>
          <w:lang w:eastAsia="zh-CN"/>
        </w:rPr>
        <w:t>________ </w:t>
      </w:r>
    </w:p>
    <w:p w:rsidR="002C3DAD" w:rsidRPr="00723C2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）本实验得出的结论是</w:t>
      </w:r>
      <w:r>
        <w:rPr>
          <w:color w:val="000000"/>
          <w:lang w:eastAsia="zh-CN"/>
        </w:rPr>
        <w:t>①________ 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②________ 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如图甲所示，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，三个实验装置完全相同，燃</w:t>
      </w:r>
      <w:r>
        <w:rPr>
          <w:color w:val="000000"/>
          <w:lang w:eastAsia="zh-CN"/>
        </w:rPr>
        <w:t>料的质量都为</w:t>
      </w:r>
      <w:r>
        <w:rPr>
          <w:color w:val="000000"/>
          <w:lang w:eastAsia="zh-CN"/>
        </w:rPr>
        <w:t>10g</w:t>
      </w:r>
      <w:r>
        <w:rPr>
          <w:color w:val="000000"/>
          <w:lang w:eastAsia="zh-CN"/>
        </w:rPr>
        <w:t>，烧杯内液体的初温、质量都相同，请你解答下列问题．</w:t>
      </w:r>
    </w:p>
    <w:p w:rsidR="002C3DAD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47625</wp:posOffset>
            </wp:positionV>
            <wp:extent cx="5505450" cy="1685925"/>
            <wp:effectExtent l="19050" t="0" r="0" b="0"/>
            <wp:wrapSquare wrapText="bothSides"/>
            <wp:docPr id="3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）实验时应按照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的顺序组装器材（选填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自上而下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自下而上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）；</w:t>
      </w:r>
      <w:r>
        <w:rPr>
          <w:color w:val="000000"/>
          <w:lang w:eastAsia="zh-CN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）比较不同燃料的热值应选择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两个装置（选填装置序号），当燃料完全燃烧时，通过比较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来比较不同燃料热值的大小．</w:t>
      </w:r>
      <w:r>
        <w:rPr>
          <w:color w:val="000000"/>
          <w:lang w:eastAsia="zh-CN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）图乙是根据比较不同物质比热容的实验数据绘制的</w:t>
      </w:r>
      <w:r>
        <w:rPr>
          <w:color w:val="000000"/>
          <w:lang w:eastAsia="zh-CN"/>
        </w:rPr>
        <w:t>图象</w:t>
      </w:r>
      <w:r>
        <w:rPr>
          <w:color w:val="000000"/>
          <w:lang w:eastAsia="zh-CN"/>
        </w:rPr>
        <w:t>，若烧杯内的液体分别是水和食用油，已知水的比热容为</w:t>
      </w:r>
      <w:r>
        <w:rPr>
          <w:color w:val="000000"/>
          <w:lang w:eastAsia="zh-CN"/>
        </w:rPr>
        <w:t>4.2×10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kg•℃</w:t>
      </w:r>
      <w:r>
        <w:rPr>
          <w:color w:val="000000"/>
          <w:lang w:eastAsia="zh-CN"/>
        </w:rPr>
        <w:t>），则食用油的比热容是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用图所示的实验装置探究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产生感应电流的条件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，回答下面问题：</w:t>
      </w: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262255</wp:posOffset>
            </wp:positionV>
            <wp:extent cx="1590675" cy="1143000"/>
            <wp:effectExtent l="19050" t="0" r="9525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3DAD">
      <w:pPr>
        <w:spacing w:after="0"/>
        <w:rPr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）闭合开关，若导体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不动，左右移动磁铁，电路中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有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无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）感应电流．</w:t>
      </w:r>
    </w:p>
    <w:p w:rsidR="002C3DAD" w:rsidRPr="00723C24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）在仪器和电路连接都完好的情况下，</w:t>
      </w:r>
      <w:r>
        <w:rPr>
          <w:color w:val="000000"/>
          <w:lang w:eastAsia="zh-CN"/>
        </w:rPr>
        <w:t>某小组</w:t>
      </w:r>
      <w:r>
        <w:rPr>
          <w:color w:val="000000"/>
          <w:lang w:eastAsia="zh-CN"/>
        </w:rPr>
        <w:t>的实验现象不太明显．请提出一条改进措施：</w:t>
      </w:r>
      <w:r>
        <w:rPr>
          <w:color w:val="000000"/>
          <w:lang w:eastAsia="zh-CN"/>
        </w:rPr>
        <w:t>________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某小组</w:t>
      </w:r>
      <w:r>
        <w:rPr>
          <w:color w:val="000000"/>
          <w:lang w:eastAsia="zh-CN"/>
        </w:rPr>
        <w:t>同学研究动滑轮的使用特点，他们先用弹簧测力计缓慢提起钩码，如图</w:t>
      </w:r>
      <w:r>
        <w:rPr>
          <w:color w:val="000000"/>
          <w:lang w:eastAsia="zh-CN"/>
        </w:rPr>
        <w:t>(a)</w:t>
      </w:r>
      <w:r>
        <w:rPr>
          <w:color w:val="000000"/>
          <w:lang w:eastAsia="zh-CN"/>
        </w:rPr>
        <w:t>所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示，再分别用重力不同的动滑轮甲、乙、丙</w:t>
      </w:r>
      <w:r>
        <w:rPr>
          <w:color w:val="000000"/>
          <w:lang w:eastAsia="zh-CN"/>
        </w:rPr>
        <w:t xml:space="preserve">(G </w:t>
      </w:r>
      <w:r>
        <w:rPr>
          <w:color w:val="000000"/>
          <w:lang w:eastAsia="zh-CN"/>
        </w:rPr>
        <w:t>甲</w:t>
      </w:r>
      <w:r>
        <w:rPr>
          <w:color w:val="000000"/>
          <w:lang w:eastAsia="zh-CN"/>
        </w:rPr>
        <w:t xml:space="preserve">&gt;G </w:t>
      </w:r>
      <w:r>
        <w:rPr>
          <w:color w:val="000000"/>
          <w:lang w:eastAsia="zh-CN"/>
        </w:rPr>
        <w:t>乙</w:t>
      </w:r>
      <w:r>
        <w:rPr>
          <w:color w:val="000000"/>
          <w:lang w:eastAsia="zh-CN"/>
        </w:rPr>
        <w:t xml:space="preserve">&gt;G </w:t>
      </w:r>
      <w:r>
        <w:rPr>
          <w:color w:val="000000"/>
          <w:lang w:eastAsia="zh-CN"/>
        </w:rPr>
        <w:t>丙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缓慢提起相同钩码，如图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(b)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(c)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(d)</w:t>
      </w:r>
      <w:r>
        <w:rPr>
          <w:color w:val="000000"/>
          <w:lang w:eastAsia="zh-CN"/>
        </w:rPr>
        <w:t>所示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请仔细观察图示的操作和弹簧测力计的示数，然后归纳得出结论</w:t>
      </w:r>
      <w:r>
        <w:rPr>
          <w:color w:val="000000"/>
          <w:lang w:eastAsia="zh-CN"/>
        </w:rPr>
        <w:t>.</w:t>
      </w:r>
    </w:p>
    <w:p w:rsidR="002C3DA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23495</wp:posOffset>
            </wp:positionV>
            <wp:extent cx="3162300" cy="2133600"/>
            <wp:effectExtent l="19050" t="0" r="0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）比较图</w:t>
      </w:r>
      <w:r>
        <w:rPr>
          <w:color w:val="000000"/>
        </w:rPr>
        <w:t>(a)</w:t>
      </w:r>
      <w:r>
        <w:rPr>
          <w:color w:val="000000"/>
        </w:rPr>
        <w:t>与</w:t>
      </w:r>
      <w:r>
        <w:rPr>
          <w:color w:val="000000"/>
        </w:rPr>
        <w:t>(b)[</w:t>
      </w:r>
      <w:r>
        <w:rPr>
          <w:color w:val="000000"/>
        </w:rPr>
        <w:t>或</w:t>
      </w:r>
      <w:r>
        <w:rPr>
          <w:color w:val="000000"/>
        </w:rPr>
        <w:t>(a)</w:t>
      </w:r>
      <w:r>
        <w:rPr>
          <w:color w:val="000000"/>
        </w:rPr>
        <w:t>与</w:t>
      </w:r>
      <w:r>
        <w:rPr>
          <w:color w:val="000000"/>
        </w:rPr>
        <w:t>(c)</w:t>
      </w:r>
      <w:r>
        <w:rPr>
          <w:color w:val="000000"/>
        </w:rPr>
        <w:t>，或</w:t>
      </w:r>
      <w:r>
        <w:rPr>
          <w:color w:val="000000"/>
        </w:rPr>
        <w:t>(a)</w:t>
      </w:r>
      <w:r>
        <w:rPr>
          <w:color w:val="000000"/>
        </w:rPr>
        <w:t>与</w:t>
      </w:r>
      <w:r>
        <w:rPr>
          <w:color w:val="000000"/>
        </w:rPr>
        <w:t>(d)]</w:t>
      </w:r>
      <w:r>
        <w:rPr>
          <w:color w:val="000000"/>
        </w:rPr>
        <w:t>两图可得</w:t>
      </w:r>
      <w:r>
        <w:rPr>
          <w:color w:val="000000"/>
        </w:rPr>
        <w:t>：</w:t>
      </w:r>
      <w:r>
        <w:rPr>
          <w:color w:val="000000"/>
        </w:rPr>
        <w:t>________</w:t>
      </w:r>
      <w:r>
        <w:rPr>
          <w:color w:val="000000"/>
        </w:rPr>
        <w:t>；</w:t>
      </w:r>
      <w:r>
        <w:rPr>
          <w:color w:val="000000"/>
        </w:rPr>
        <w:t xml:space="preserve">    </w:t>
      </w:r>
    </w:p>
    <w:p w:rsidR="002C3DAD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比较图</w:t>
      </w:r>
      <w:r>
        <w:rPr>
          <w:color w:val="000000"/>
        </w:rPr>
        <w:t>(</w:t>
      </w:r>
      <w:r>
        <w:rPr>
          <w:color w:val="000000"/>
        </w:rPr>
        <w:t>b)</w:t>
      </w:r>
      <w:r>
        <w:rPr>
          <w:color w:val="000000"/>
        </w:rPr>
        <w:t>与</w:t>
      </w:r>
      <w:r>
        <w:rPr>
          <w:color w:val="000000"/>
        </w:rPr>
        <w:t>(c)</w:t>
      </w:r>
      <w:r>
        <w:rPr>
          <w:color w:val="000000"/>
        </w:rPr>
        <w:t>与</w:t>
      </w:r>
      <w:r>
        <w:rPr>
          <w:color w:val="000000"/>
        </w:rPr>
        <w:t>(d)</w:t>
      </w:r>
      <w:r>
        <w:rPr>
          <w:color w:val="000000"/>
        </w:rPr>
        <w:t>三图可得</w:t>
      </w:r>
      <w:r>
        <w:rPr>
          <w:color w:val="000000"/>
        </w:rPr>
        <w:t>________</w:t>
      </w:r>
      <w:r>
        <w:rPr>
          <w:color w:val="000000"/>
        </w:rPr>
        <w:t>．</w:t>
      </w:r>
      <w:r>
        <w:rPr>
          <w:color w:val="000000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如图所示，甲是用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伏安法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测量未知电阻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的实物电路图。</w:t>
      </w:r>
    </w:p>
    <w:p w:rsidR="002C3DAD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47625</wp:posOffset>
            </wp:positionV>
            <wp:extent cx="4181475" cy="1296035"/>
            <wp:effectExtent l="19050" t="0" r="9525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2315">
        <w:rPr>
          <w:color w:val="000000"/>
          <w:lang w:eastAsia="zh-CN"/>
        </w:rPr>
        <w:t xml:space="preserve"> </w:t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）如图甲所示，闭合开关前，应将滑动变阻器的滑片移到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处（填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最左端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最右端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）闭合开关，当滑片移动到某位置时，电压表示数为</w:t>
      </w:r>
      <w:r>
        <w:rPr>
          <w:color w:val="000000"/>
          <w:lang w:eastAsia="zh-CN"/>
        </w:rPr>
        <w:t>2.4V</w:t>
      </w:r>
      <w:r>
        <w:rPr>
          <w:color w:val="000000"/>
          <w:lang w:eastAsia="zh-CN"/>
        </w:rPr>
        <w:t>，电流表</w:t>
      </w:r>
      <w:r>
        <w:rPr>
          <w:color w:val="000000"/>
          <w:lang w:eastAsia="zh-CN"/>
        </w:rPr>
        <w:t>示数如图乙所示，其读数为</w:t>
      </w:r>
      <w:r>
        <w:rPr>
          <w:color w:val="000000"/>
          <w:lang w:eastAsia="zh-CN"/>
        </w:rPr>
        <w:t>________A</w:t>
      </w:r>
      <w:r>
        <w:rPr>
          <w:color w:val="000000"/>
          <w:lang w:eastAsia="zh-CN"/>
        </w:rPr>
        <w:t>，则未知电阻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=________</w:t>
      </w:r>
      <w:r>
        <w:rPr>
          <w:color w:val="000000"/>
        </w:rPr>
        <w:t>Ω</w:t>
      </w:r>
      <w:r>
        <w:rPr>
          <w:color w:val="000000"/>
          <w:lang w:eastAsia="zh-CN"/>
        </w:rPr>
        <w:t>．若本实验要考虑电流表电阻及电压表电阻对实验造成的误差，则测量值比真实值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偏大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）。</w:t>
      </w:r>
      <w:r>
        <w:rPr>
          <w:color w:val="000000"/>
          <w:lang w:eastAsia="zh-CN"/>
        </w:rPr>
        <w:t xml:space="preserve">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）若实验中电压表损坏，利用其他的原有器材也能测出未知电阻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的阻值。实验电路如图丙所示（滑动变阻器最大阻值为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电源电压未知且不变），请将下列相关实验步骤补充完整：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，将滑动变阻器的滑片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移到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端，记录电流表示数为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；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，将滑动变阻器的滑片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移到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，记录电流</w:t>
      </w:r>
      <w:r>
        <w:rPr>
          <w:color w:val="000000"/>
          <w:lang w:eastAsia="zh-CN"/>
        </w:rPr>
        <w:t>表示数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；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写出待测电阻的表达式，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x</w:t>
      </w:r>
      <w:r>
        <w:rPr>
          <w:color w:val="000000"/>
          <w:lang w:eastAsia="zh-CN"/>
        </w:rPr>
        <w:t>=________</w:t>
      </w:r>
      <w:r>
        <w:rPr>
          <w:color w:val="000000"/>
          <w:lang w:eastAsia="zh-CN"/>
        </w:rPr>
        <w:t>。（用已知量和测量</w:t>
      </w:r>
      <w:r>
        <w:rPr>
          <w:color w:val="000000"/>
          <w:lang w:eastAsia="zh-CN"/>
        </w:rPr>
        <w:t>量</w:t>
      </w:r>
      <w:r>
        <w:rPr>
          <w:color w:val="000000"/>
          <w:lang w:eastAsia="zh-CN"/>
        </w:rPr>
        <w:t>符号表示）</w:t>
      </w:r>
    </w:p>
    <w:p w:rsidR="002C3DAD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 w:rsidR="00723C24">
        <w:rPr>
          <w:rFonts w:hint="eastAsia"/>
          <w:b/>
          <w:bCs/>
          <w:sz w:val="24"/>
          <w:szCs w:val="24"/>
          <w:lang w:eastAsia="zh-CN"/>
        </w:rPr>
        <w:t>30</w:t>
      </w:r>
      <w:r w:rsidR="00723C24">
        <w:rPr>
          <w:rFonts w:hint="eastAsia"/>
          <w:b/>
          <w:bCs/>
          <w:sz w:val="24"/>
          <w:szCs w:val="24"/>
          <w:lang w:eastAsia="zh-CN"/>
        </w:rPr>
        <w:t>题</w:t>
      </w:r>
      <w:r w:rsidR="00723C24">
        <w:rPr>
          <w:rFonts w:hint="eastAsia"/>
          <w:b/>
          <w:bCs/>
          <w:sz w:val="24"/>
          <w:szCs w:val="24"/>
          <w:lang w:eastAsia="zh-CN"/>
        </w:rPr>
        <w:t>7</w:t>
      </w:r>
      <w:r w:rsidR="00723C24">
        <w:rPr>
          <w:rFonts w:hint="eastAsia"/>
          <w:b/>
          <w:bCs/>
          <w:sz w:val="24"/>
          <w:szCs w:val="24"/>
          <w:lang w:eastAsia="zh-CN"/>
        </w:rPr>
        <w:t>分，</w:t>
      </w:r>
      <w:r w:rsidR="00723C24">
        <w:rPr>
          <w:rFonts w:hint="eastAsia"/>
          <w:b/>
          <w:bCs/>
          <w:sz w:val="24"/>
          <w:szCs w:val="24"/>
          <w:lang w:eastAsia="zh-CN"/>
        </w:rPr>
        <w:t>31</w:t>
      </w:r>
      <w:r w:rsidR="00723C24">
        <w:rPr>
          <w:rFonts w:hint="eastAsia"/>
          <w:b/>
          <w:bCs/>
          <w:sz w:val="24"/>
          <w:szCs w:val="24"/>
          <w:lang w:eastAsia="zh-CN"/>
        </w:rPr>
        <w:t>题</w:t>
      </w:r>
      <w:r w:rsidR="00723C24">
        <w:rPr>
          <w:rFonts w:hint="eastAsia"/>
          <w:b/>
          <w:bCs/>
          <w:sz w:val="24"/>
          <w:szCs w:val="24"/>
          <w:lang w:eastAsia="zh-CN"/>
        </w:rPr>
        <w:t>12</w:t>
      </w:r>
      <w:r w:rsidR="00723C24">
        <w:rPr>
          <w:rFonts w:hint="eastAsia"/>
          <w:b/>
          <w:bCs/>
          <w:sz w:val="24"/>
          <w:szCs w:val="24"/>
          <w:lang w:eastAsia="zh-CN"/>
        </w:rPr>
        <w:t>分，</w:t>
      </w:r>
      <w:r w:rsidR="00723C24">
        <w:rPr>
          <w:rFonts w:hint="eastAsia"/>
          <w:b/>
          <w:bCs/>
          <w:sz w:val="24"/>
          <w:szCs w:val="24"/>
          <w:lang w:eastAsia="zh-CN"/>
        </w:rPr>
        <w:t>32</w:t>
      </w:r>
      <w:r w:rsidR="00723C24">
        <w:rPr>
          <w:rFonts w:hint="eastAsia"/>
          <w:b/>
          <w:bCs/>
          <w:sz w:val="24"/>
          <w:szCs w:val="24"/>
          <w:lang w:eastAsia="zh-CN"/>
        </w:rPr>
        <w:t>题</w:t>
      </w:r>
      <w:r w:rsidR="00723C24">
        <w:rPr>
          <w:rFonts w:hint="eastAsia"/>
          <w:b/>
          <w:bCs/>
          <w:sz w:val="24"/>
          <w:szCs w:val="24"/>
          <w:lang w:eastAsia="zh-CN"/>
        </w:rPr>
        <w:t>12</w:t>
      </w:r>
      <w:r w:rsidR="00723C24">
        <w:rPr>
          <w:rFonts w:hint="eastAsia"/>
          <w:b/>
          <w:bCs/>
          <w:sz w:val="24"/>
          <w:szCs w:val="24"/>
          <w:lang w:eastAsia="zh-CN"/>
        </w:rPr>
        <w:t>分，共</w:t>
      </w:r>
      <w:r w:rsidR="00723C24">
        <w:rPr>
          <w:rFonts w:hint="eastAsia"/>
          <w:b/>
          <w:bCs/>
          <w:sz w:val="24"/>
          <w:szCs w:val="24"/>
          <w:lang w:eastAsia="zh-CN"/>
        </w:rPr>
        <w:t>31</w:t>
      </w:r>
      <w:r w:rsidR="00723C24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）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一辆东风载重汽车，加上所装货物共重</w:t>
      </w:r>
      <w:r>
        <w:rPr>
          <w:color w:val="000000"/>
          <w:lang w:eastAsia="zh-CN"/>
        </w:rPr>
        <w:t>80000N,</w:t>
      </w:r>
      <w:r>
        <w:rPr>
          <w:color w:val="000000"/>
          <w:lang w:eastAsia="zh-CN"/>
        </w:rPr>
        <w:t>要匀速驶上长</w:t>
      </w:r>
      <w:r>
        <w:rPr>
          <w:color w:val="000000"/>
          <w:lang w:eastAsia="zh-CN"/>
        </w:rPr>
        <w:t>80m</w:t>
      </w:r>
      <w:r>
        <w:rPr>
          <w:color w:val="000000"/>
          <w:lang w:eastAsia="zh-CN"/>
        </w:rPr>
        <w:t>，高</w:t>
      </w:r>
      <w:r>
        <w:rPr>
          <w:color w:val="000000"/>
          <w:lang w:eastAsia="zh-CN"/>
        </w:rPr>
        <w:t>10m</w:t>
      </w:r>
      <w:r>
        <w:rPr>
          <w:color w:val="000000"/>
          <w:lang w:eastAsia="zh-CN"/>
        </w:rPr>
        <w:t>的斜坡，若摩擦阻力为</w:t>
      </w:r>
      <w:r>
        <w:rPr>
          <w:color w:val="000000"/>
          <w:lang w:eastAsia="zh-CN"/>
        </w:rPr>
        <w:t>5000N</w:t>
      </w:r>
      <w:r>
        <w:rPr>
          <w:color w:val="000000"/>
          <w:lang w:eastAsia="zh-CN"/>
        </w:rPr>
        <w:t>，汽车上坡时所需牵引力为</w:t>
      </w:r>
      <w:r>
        <w:rPr>
          <w:color w:val="000000"/>
          <w:lang w:eastAsia="zh-CN"/>
        </w:rPr>
        <w:t>15000N</w:t>
      </w:r>
      <w:r>
        <w:rPr>
          <w:color w:val="000000"/>
          <w:lang w:eastAsia="zh-CN"/>
        </w:rPr>
        <w:t>。如果现在加大油门使汽车加速行驶，现在牵引力增大为</w:t>
      </w:r>
      <w:r>
        <w:rPr>
          <w:color w:val="000000"/>
          <w:lang w:eastAsia="zh-CN"/>
        </w:rPr>
        <w:t>18000N</w:t>
      </w:r>
      <w:r>
        <w:rPr>
          <w:color w:val="000000"/>
          <w:lang w:eastAsia="zh-CN"/>
        </w:rPr>
        <w:t>，求此时摩擦力为多大？</w:t>
      </w:r>
      <w:r>
        <w:rPr>
          <w:color w:val="000000"/>
          <w:lang w:eastAsia="zh-CN"/>
        </w:rPr>
        <w:t xml:space="preserve">    </w:t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如图所示，将滑动变阻器的滑片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移至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端，闭合开关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，电流表示数为</w:t>
      </w:r>
      <w:r>
        <w:rPr>
          <w:color w:val="000000"/>
          <w:lang w:eastAsia="zh-CN"/>
        </w:rPr>
        <w:t>1.0A</w:t>
      </w:r>
      <w:r>
        <w:rPr>
          <w:color w:val="000000"/>
          <w:lang w:eastAsia="zh-CN"/>
        </w:rPr>
        <w:t>，电压表的示数为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；滑片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移至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端，闭合开关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，电压表的示数为</w:t>
      </w:r>
      <w:r>
        <w:rPr>
          <w:color w:val="000000"/>
          <w:lang w:eastAsia="zh-CN"/>
        </w:rPr>
        <w:t>2V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2C3DAD">
      <w:pPr>
        <w:spacing w:after="0"/>
      </w:pP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71120</wp:posOffset>
            </wp:positionV>
            <wp:extent cx="2438400" cy="1638300"/>
            <wp:effectExtent l="19050" t="0" r="0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求：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）电源的电压</w:t>
      </w:r>
      <w:r>
        <w:rPr>
          <w:color w:val="000000"/>
          <w:lang w:eastAsia="zh-CN"/>
        </w:rPr>
        <w:t xml:space="preserve">?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的阻值</w:t>
      </w:r>
      <w:r>
        <w:rPr>
          <w:color w:val="000000"/>
          <w:lang w:eastAsia="zh-CN"/>
        </w:rPr>
        <w:t xml:space="preserve">?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）滑动变阻器的最大阻值</w:t>
      </w:r>
      <w:r>
        <w:rPr>
          <w:color w:val="000000"/>
          <w:lang w:eastAsia="zh-CN"/>
        </w:rPr>
        <w:t xml:space="preserve">?    </w:t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如图所示是工程师们设计的一款质量为</w:t>
      </w:r>
      <w:r>
        <w:rPr>
          <w:color w:val="000000"/>
          <w:lang w:eastAsia="zh-CN"/>
        </w:rPr>
        <w:t>700kg</w:t>
      </w:r>
      <w:r>
        <w:rPr>
          <w:color w:val="000000"/>
          <w:lang w:eastAsia="zh-CN"/>
        </w:rPr>
        <w:t>的太阳能汽车，每个汽车轮胎与地面的接触面积为</w:t>
      </w:r>
      <w:r>
        <w:rPr>
          <w:color w:val="000000"/>
          <w:lang w:eastAsia="zh-CN"/>
        </w:rPr>
        <w:t>25cm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时速最高为</w:t>
      </w:r>
      <w:r>
        <w:rPr>
          <w:color w:val="000000"/>
          <w:lang w:eastAsia="zh-CN"/>
        </w:rPr>
        <w:t>72km/h</w:t>
      </w:r>
      <w:r>
        <w:rPr>
          <w:color w:val="000000"/>
          <w:lang w:eastAsia="zh-CN"/>
        </w:rPr>
        <w:t>。已知地面上</w:t>
      </w:r>
      <w:r>
        <w:rPr>
          <w:color w:val="000000"/>
          <w:lang w:eastAsia="zh-CN"/>
        </w:rPr>
        <w:t>1m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的面积上接受太阳光的功率为</w:t>
      </w:r>
      <w:r>
        <w:rPr>
          <w:color w:val="000000"/>
          <w:lang w:eastAsia="zh-CN"/>
        </w:rPr>
        <w:t>1.4kW</w:t>
      </w:r>
      <w:r>
        <w:rPr>
          <w:color w:val="000000"/>
          <w:lang w:eastAsia="zh-CN"/>
        </w:rPr>
        <w:t>，太阳能电池的能量转化效率为</w:t>
      </w:r>
      <w:r>
        <w:rPr>
          <w:color w:val="000000"/>
          <w:lang w:eastAsia="zh-CN"/>
        </w:rPr>
        <w:t>40%</w:t>
      </w:r>
      <w:r>
        <w:rPr>
          <w:color w:val="000000"/>
          <w:lang w:eastAsia="zh-CN"/>
        </w:rPr>
        <w:t>，汽车行驶过程中的平均阻力为车重的</w:t>
      </w:r>
      <w:r>
        <w:rPr>
          <w:color w:val="000000"/>
          <w:lang w:eastAsia="zh-CN"/>
        </w:rPr>
        <w:t>0.02</w:t>
      </w:r>
      <w:r>
        <w:rPr>
          <w:color w:val="000000"/>
          <w:lang w:eastAsia="zh-CN"/>
        </w:rPr>
        <w:t>倍，车身最多能敷设的太阳能电池板的面积为</w:t>
      </w:r>
      <w:r>
        <w:rPr>
          <w:color w:val="000000"/>
          <w:lang w:eastAsia="zh-CN"/>
        </w:rPr>
        <w:t>6m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>。老式汽车发动机把汽油燃烧能量转化为动能的效率为</w:t>
      </w:r>
      <w:r>
        <w:rPr>
          <w:color w:val="000000"/>
          <w:lang w:eastAsia="zh-CN"/>
        </w:rPr>
        <w:t>10%</w:t>
      </w:r>
      <w:r>
        <w:rPr>
          <w:color w:val="000000"/>
          <w:lang w:eastAsia="zh-CN"/>
        </w:rPr>
        <w:t>。</w:t>
      </w:r>
      <w:r>
        <w:rPr>
          <w:color w:val="000000"/>
        </w:rPr>
        <w:t>汽油的热值是</w:t>
      </w:r>
      <w:r>
        <w:rPr>
          <w:color w:val="000000"/>
        </w:rPr>
        <w:t>4.6×10</w:t>
      </w:r>
      <w:r>
        <w:rPr>
          <w:color w:val="000000"/>
          <w:vertAlign w:val="superscript"/>
        </w:rPr>
        <w:t>3</w:t>
      </w:r>
      <w:r>
        <w:rPr>
          <w:color w:val="000000"/>
        </w:rPr>
        <w:t>Jkg</w:t>
      </w:r>
      <w:r>
        <w:rPr>
          <w:color w:val="000000"/>
        </w:rPr>
        <w:t>，</w:t>
      </w:r>
      <w:r>
        <w:rPr>
          <w:color w:val="000000"/>
        </w:rPr>
        <w:t>g</w:t>
      </w:r>
      <w:r>
        <w:rPr>
          <w:color w:val="000000"/>
        </w:rPr>
        <w:t>取</w:t>
      </w:r>
      <w:r>
        <w:rPr>
          <w:color w:val="000000"/>
        </w:rPr>
        <w:t>10N/</w:t>
      </w:r>
      <w:r>
        <w:rPr>
          <w:color w:val="000000"/>
        </w:rPr>
        <w:t>kg</w:t>
      </w:r>
      <w:r>
        <w:rPr>
          <w:color w:val="000000"/>
        </w:rPr>
        <w:t>，求</w:t>
      </w:r>
      <w:r>
        <w:rPr>
          <w:color w:val="000000"/>
        </w:rPr>
        <w:t>：</w:t>
      </w:r>
    </w:p>
    <w:p w:rsidR="002C3DAD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69215</wp:posOffset>
            </wp:positionV>
            <wp:extent cx="1485900" cy="1047750"/>
            <wp:effectExtent l="19050" t="0" r="0" b="0"/>
            <wp:wrapSquare wrapText="bothSides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723C24">
      <w:pPr>
        <w:spacing w:after="0"/>
        <w:rPr>
          <w:rFonts w:hint="eastAsia"/>
          <w:color w:val="000000"/>
          <w:lang w:eastAsia="zh-CN"/>
        </w:rPr>
      </w:pP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）太阳能汽车静止在水平地面上时，它对地面的压强多大</w:t>
      </w:r>
      <w:r>
        <w:rPr>
          <w:color w:val="000000"/>
          <w:lang w:eastAsia="zh-CN"/>
        </w:rPr>
        <w:t xml:space="preserve">? 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）太阳能汽车以最高时速匀速行驶时，汽车电动机的效率是多少</w:t>
      </w:r>
      <w:r>
        <w:rPr>
          <w:color w:val="000000"/>
          <w:lang w:eastAsia="zh-CN"/>
        </w:rPr>
        <w:t>?</w:t>
      </w:r>
      <w:r>
        <w:rPr>
          <w:color w:val="000000"/>
          <w:lang w:eastAsia="zh-CN"/>
        </w:rPr>
        <w:t xml:space="preserve">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）如果太阳能汽车以最高时速匀速行驶</w:t>
      </w:r>
      <w:r>
        <w:rPr>
          <w:color w:val="000000"/>
          <w:lang w:eastAsia="zh-CN"/>
        </w:rPr>
        <w:t>100km</w:t>
      </w:r>
      <w:r>
        <w:rPr>
          <w:color w:val="000000"/>
          <w:lang w:eastAsia="zh-CN"/>
        </w:rPr>
        <w:t>，与老式汽车相比，可节约多少汽油</w:t>
      </w:r>
      <w:r>
        <w:rPr>
          <w:color w:val="000000"/>
          <w:lang w:eastAsia="zh-CN"/>
        </w:rPr>
        <w:t xml:space="preserve">?    </w:t>
      </w:r>
    </w:p>
    <w:p w:rsidR="002C3DAD">
      <w:pPr>
        <w:rPr>
          <w:lang w:eastAsia="zh-CN"/>
        </w:rPr>
      </w:pPr>
      <w:r>
        <w:rPr>
          <w:lang w:eastAsia="zh-CN"/>
        </w:rPr>
        <w:br w:type="page"/>
      </w:r>
    </w:p>
    <w:p w:rsidR="002C3DAD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2C3DAD">
      <w:pPr>
        <w:rPr>
          <w:lang w:eastAsia="zh-CN"/>
        </w:rPr>
      </w:pPr>
      <w:r>
        <w:rPr>
          <w:lang w:eastAsia="zh-CN"/>
        </w:rPr>
        <w:t>一、选择题</w:t>
      </w:r>
    </w:p>
    <w:p w:rsidR="002C3DAD">
      <w:pPr>
        <w:spacing w:after="0"/>
      </w:pPr>
      <w:r>
        <w:rPr>
          <w:color w:val="000000"/>
        </w:rPr>
        <w:t>1.</w:t>
      </w:r>
      <w:r>
        <w:rPr>
          <w:color w:val="000000"/>
        </w:rPr>
        <w:t>A</w:t>
      </w:r>
      <w:r>
        <w:rPr>
          <w:color w:val="000000"/>
        </w:rPr>
        <w:t xml:space="preserve">  </w:t>
      </w:r>
      <w:r>
        <w:rPr>
          <w:color w:val="000000"/>
        </w:rPr>
        <w:t>2.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4.</w:t>
      </w:r>
      <w:r>
        <w:rPr>
          <w:color w:val="000000"/>
        </w:rPr>
        <w:t xml:space="preserve"> D   </w:t>
      </w:r>
      <w:r>
        <w:rPr>
          <w:color w:val="000000"/>
        </w:rPr>
        <w:t>5.</w:t>
      </w:r>
      <w:r>
        <w:rPr>
          <w:color w:val="000000"/>
        </w:rPr>
        <w:t xml:space="preserve">B  </w:t>
      </w:r>
      <w:r>
        <w:rPr>
          <w:color w:val="000000"/>
        </w:rPr>
        <w:t>6</w:t>
      </w:r>
      <w:r>
        <w:rPr>
          <w:color w:val="000000"/>
        </w:rPr>
        <w:t>.</w:t>
      </w:r>
      <w:r>
        <w:rPr>
          <w:color w:val="000000"/>
        </w:rPr>
        <w:t xml:space="preserve"> B   </w:t>
      </w:r>
      <w:r>
        <w:rPr>
          <w:color w:val="000000"/>
        </w:rPr>
        <w:t>7.</w:t>
      </w:r>
      <w:r>
        <w:rPr>
          <w:color w:val="000000"/>
        </w:rPr>
        <w:t xml:space="preserve">C  </w:t>
      </w:r>
      <w:r>
        <w:rPr>
          <w:color w:val="000000"/>
        </w:rPr>
        <w:t>8</w:t>
      </w:r>
      <w:r>
        <w:rPr>
          <w:color w:val="000000"/>
        </w:rPr>
        <w:t>.</w:t>
      </w:r>
      <w:r>
        <w:rPr>
          <w:color w:val="000000"/>
        </w:rPr>
        <w:t xml:space="preserve"> B   </w:t>
      </w:r>
      <w:r>
        <w:rPr>
          <w:color w:val="000000"/>
        </w:rPr>
        <w:t>9.</w:t>
      </w:r>
      <w:r>
        <w:rPr>
          <w:color w:val="000000"/>
        </w:rPr>
        <w:t xml:space="preserve">C  </w:t>
      </w:r>
      <w:r>
        <w:rPr>
          <w:color w:val="000000"/>
        </w:rPr>
        <w:t>10</w:t>
      </w:r>
      <w:r>
        <w:rPr>
          <w:color w:val="000000"/>
        </w:rPr>
        <w:t>.</w:t>
      </w:r>
      <w:r>
        <w:rPr>
          <w:color w:val="000000"/>
        </w:rPr>
        <w:t xml:space="preserve"> B   </w:t>
      </w:r>
      <w:r>
        <w:rPr>
          <w:color w:val="000000"/>
        </w:rPr>
        <w:t>11.</w:t>
      </w:r>
      <w:r>
        <w:rPr>
          <w:color w:val="000000"/>
        </w:rPr>
        <w:t xml:space="preserve">C  </w:t>
      </w:r>
      <w:r>
        <w:rPr>
          <w:color w:val="000000"/>
        </w:rPr>
        <w:t>12</w:t>
      </w:r>
      <w:r>
        <w:rPr>
          <w:color w:val="000000"/>
        </w:rPr>
        <w:t>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13.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14.</w:t>
      </w:r>
      <w:r>
        <w:rPr>
          <w:color w:val="000000"/>
        </w:rPr>
        <w:t xml:space="preserve"> D   </w:t>
      </w: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 xml:space="preserve">D  </w:t>
      </w:r>
    </w:p>
    <w:p w:rsidR="002C3DAD">
      <w:pPr>
        <w:rPr>
          <w:lang w:eastAsia="zh-CN"/>
        </w:rPr>
      </w:pPr>
      <w:r>
        <w:rPr>
          <w:lang w:eastAsia="zh-CN"/>
        </w:rPr>
        <w:t>二、填空题</w:t>
      </w:r>
    </w:p>
    <w:p w:rsidR="002C3DAD" w:rsidRPr="00732315">
      <w:pPr>
        <w:spacing w:after="0"/>
        <w:rPr>
          <w:color w:val="000000"/>
          <w:lang w:eastAsia="zh-CN"/>
        </w:rPr>
      </w:pP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扩散现象</w:t>
      </w:r>
      <w:r>
        <w:rPr>
          <w:color w:val="000000"/>
          <w:lang w:eastAsia="zh-CN"/>
        </w:rPr>
        <w:t>；温度</w:t>
      </w:r>
      <w:r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凹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凸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热传递；内</w:t>
      </w:r>
      <w:r>
        <w:rPr>
          <w:color w:val="000000"/>
          <w:lang w:eastAsia="zh-CN"/>
        </w:rPr>
        <w:t xml:space="preserve">     </w:t>
      </w:r>
      <w:r>
        <w:rPr>
          <w:rFonts w:hint="eastAsia"/>
          <w:color w:val="000000"/>
          <w:lang w:eastAsia="zh-CN"/>
        </w:rPr>
        <w:t xml:space="preserve">      </w:t>
      </w: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轻小物体；异种电荷相互吸引</w:t>
      </w:r>
      <w:r>
        <w:rPr>
          <w:color w:val="000000"/>
          <w:lang w:eastAsia="zh-CN"/>
        </w:rPr>
        <w:t xml:space="preserve">   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以</w:t>
      </w:r>
      <w:r>
        <w:rPr>
          <w:color w:val="000000"/>
          <w:lang w:eastAsia="zh-CN"/>
        </w:rPr>
        <w:t>5A</w:t>
      </w:r>
      <w:r>
        <w:rPr>
          <w:color w:val="000000"/>
          <w:lang w:eastAsia="zh-CN"/>
        </w:rPr>
        <w:t>的电流放电，可以工作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小时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216000</w:t>
      </w:r>
      <w:r>
        <w:rPr>
          <w:rFonts w:hint="eastAsia"/>
          <w:lang w:eastAsia="zh-CN"/>
        </w:rPr>
        <w:t xml:space="preserve">                 </w:t>
      </w: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漂浮；漂浮</w:t>
      </w:r>
      <w:r>
        <w:rPr>
          <w:color w:val="000000"/>
          <w:lang w:eastAsia="zh-CN"/>
        </w:rPr>
        <w:t xml:space="preserve">  </w:t>
      </w:r>
    </w:p>
    <w:p w:rsidR="002C3DAD">
      <w:pPr>
        <w:rPr>
          <w:lang w:eastAsia="zh-CN"/>
        </w:rPr>
      </w:pPr>
      <w:r>
        <w:rPr>
          <w:lang w:eastAsia="zh-CN"/>
        </w:rPr>
        <w:t>三、作图题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如图所示：</w:t>
      </w:r>
      <w:r>
        <w:rPr>
          <w:color w:val="000000"/>
          <w:lang w:eastAsia="zh-CN"/>
        </w:rPr>
        <w:t xml:space="preserve">  </w:t>
      </w:r>
      <w:r>
        <w:rPr>
          <w:rFonts w:hint="eastAsia"/>
          <w:color w:val="000000"/>
          <w:lang w:eastAsia="zh-CN"/>
        </w:rPr>
        <w:t xml:space="preserve">                   </w:t>
      </w: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如图示：</w:t>
      </w:r>
    </w:p>
    <w:p w:rsidR="002C3DAD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632903" cy="1231837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123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．</w:t>
      </w:r>
      <w:r>
        <w:rPr>
          <w:noProof/>
          <w:lang w:eastAsia="zh-CN"/>
        </w:rPr>
        <w:drawing>
          <wp:inline distT="0" distB="0" distL="0" distR="0">
            <wp:extent cx="3475888" cy="1289139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5888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AD">
      <w:pPr>
        <w:rPr>
          <w:lang w:eastAsia="zh-CN"/>
        </w:rPr>
      </w:pPr>
      <w:r>
        <w:rPr>
          <w:lang w:eastAsia="zh-CN"/>
        </w:rPr>
        <w:t>四、简答题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密度计漂浮在液面上时，所受浮力等于其重力；根据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液</w:t>
      </w:r>
      <w:r>
        <w:rPr>
          <w:color w:val="000000"/>
          <w:lang w:eastAsia="zh-CN"/>
        </w:rPr>
        <w:t>gV</w:t>
      </w:r>
      <w:r>
        <w:rPr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>得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>=</w:t>
      </w:r>
      <w:r>
        <w:rPr>
          <w:noProof/>
          <w:lang w:eastAsia="zh-CN"/>
        </w:rPr>
        <w:drawing>
          <wp:inline distT="0" distB="0" distL="0" distR="0">
            <wp:extent cx="391516" cy="544297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16" cy="544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所以</w:t>
      </w:r>
      <w:r>
        <w:rPr>
          <w:color w:val="000000"/>
          <w:lang w:eastAsia="zh-CN"/>
        </w:rPr>
        <w:t>V</w:t>
      </w:r>
      <w:r>
        <w:rPr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>越大，液体的密度越小，即根据密度计放入液体中时，排开液体的体积的大小判断液体的密度大小；使用两种方案都能比较两种液体的密度．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由于在不同液体中密度计浸没的深度变化为</w:t>
      </w:r>
      <w:r>
        <w:rPr>
          <w:color w:val="000000"/>
          <w:lang w:eastAsia="zh-CN"/>
        </w:rPr>
        <w:t>△h=</w:t>
      </w:r>
      <w:r>
        <w:rPr>
          <w:noProof/>
          <w:lang w:eastAsia="zh-CN"/>
        </w:rPr>
        <w:drawing>
          <wp:inline distT="0" distB="0" distL="0" distR="0">
            <wp:extent cx="276924" cy="276924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924" cy="276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所以当液体密度变化相同时，由于木块的横截面积比筷子在水面处的横截面积大得多，使用浸没深度的变化不如筷子测量时容易观察．所以，虽然两种方案都能比较两种液体的密度，但使用甲方案更容易观察液体密度变化．</w:t>
      </w:r>
    </w:p>
    <w:p w:rsidR="002C3DAD">
      <w:pPr>
        <w:rPr>
          <w:lang w:eastAsia="zh-CN"/>
        </w:rPr>
      </w:pPr>
      <w:r>
        <w:rPr>
          <w:lang w:eastAsia="zh-CN"/>
        </w:rPr>
        <w:t>五、实验探究题</w:t>
      </w:r>
    </w:p>
    <w:p w:rsidR="002C3DAD" w:rsidRPr="00732315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）反射角和入射角的关系</w:t>
      </w:r>
      <w:r>
        <w:rPr>
          <w:color w:val="000000"/>
          <w:lang w:eastAsia="zh-CN"/>
        </w:rPr>
        <w:t>；靠近</w:t>
      </w:r>
    </w:p>
    <w:p w:rsidR="002C3DAD" w:rsidRPr="00732315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）探究反射光线、入射光线、法线是否在同一平面内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）反射角等于入射角</w:t>
      </w:r>
      <w:r>
        <w:rPr>
          <w:color w:val="000000"/>
          <w:lang w:eastAsia="zh-CN"/>
        </w:rPr>
        <w:t>；反射光线、入射光线和法线在同一平面内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）自下而上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BC</w:t>
      </w:r>
      <w:r>
        <w:rPr>
          <w:color w:val="000000"/>
          <w:lang w:eastAsia="zh-CN"/>
        </w:rPr>
        <w:t>；温度计示数的变化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2.1×10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J/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kg•℃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2C3DAD" w:rsidRPr="00732315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）有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）换一个磁性更强的磁体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）使用动滑轮可以省力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）提升同一重物，动滑轮重越小越省力</w:t>
      </w:r>
      <w:r>
        <w:rPr>
          <w:color w:val="000000"/>
          <w:lang w:eastAsia="zh-CN"/>
        </w:rPr>
        <w:t xml:space="preserve">  </w:t>
      </w:r>
    </w:p>
    <w:p w:rsidR="002C3DAD">
      <w:pPr>
        <w:spacing w:after="0"/>
      </w:pPr>
      <w:r>
        <w:rPr>
          <w:color w:val="000000"/>
        </w:rPr>
        <w:t>29.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）最右端</w:t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0.24</w:t>
      </w:r>
      <w:r>
        <w:rPr>
          <w:color w:val="000000"/>
        </w:rPr>
        <w:t>；</w:t>
      </w:r>
      <w:r>
        <w:rPr>
          <w:color w:val="000000"/>
        </w:rPr>
        <w:t>10</w:t>
      </w:r>
      <w:r>
        <w:rPr>
          <w:color w:val="000000"/>
        </w:rPr>
        <w:t>；偏小</w:t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color w:val="000000"/>
        </w:rPr>
        <w:t>b</w:t>
      </w:r>
      <w:r>
        <w:rPr>
          <w:color w:val="000000"/>
        </w:rPr>
        <w:t>端；</w:t>
      </w:r>
      <w:r>
        <w:rPr>
          <w:noProof/>
          <w:lang w:eastAsia="zh-CN"/>
        </w:rPr>
        <w:drawing>
          <wp:inline distT="0" distB="0" distL="0" distR="0">
            <wp:extent cx="802132" cy="439255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2132" cy="4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 xml:space="preserve">   </w:t>
      </w:r>
    </w:p>
    <w:p w:rsidR="002C3DAD">
      <w:pPr>
        <w:rPr>
          <w:lang w:eastAsia="zh-CN"/>
        </w:rPr>
      </w:pPr>
      <w:r>
        <w:rPr>
          <w:lang w:eastAsia="zh-CN"/>
        </w:rPr>
        <w:t>六、计算题</w:t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30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f</w:t>
      </w:r>
      <w:r>
        <w:rPr>
          <w:color w:val="000000"/>
          <w:lang w:eastAsia="zh-CN"/>
        </w:rPr>
        <w:t xml:space="preserve">=5000N  </w:t>
      </w:r>
    </w:p>
    <w:p w:rsidR="002C3DAD">
      <w:pPr>
        <w:spacing w:after="0"/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）解：当滑片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至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端，电路只有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则电源电压</w:t>
      </w:r>
      <w:r>
        <w:rPr>
          <w:color w:val="000000"/>
          <w:lang w:eastAsia="zh-CN"/>
        </w:rPr>
        <w:t>U=6V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）解：由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=-U</w:t>
      </w:r>
      <w:r>
        <w:rPr>
          <w:color w:val="000000"/>
        </w:rPr>
        <w:t>／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得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=U</w:t>
      </w:r>
      <w:r>
        <w:rPr>
          <w:color w:val="000000"/>
        </w:rPr>
        <w:t>／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=6V</w:t>
      </w:r>
      <w:r>
        <w:rPr>
          <w:color w:val="000000"/>
        </w:rPr>
        <w:t>／</w:t>
      </w:r>
      <w:r>
        <w:rPr>
          <w:color w:val="000000"/>
        </w:rPr>
        <w:t xml:space="preserve">1A=6 </w:t>
      </w:r>
      <w:r>
        <w:rPr>
          <w:noProof/>
          <w:lang w:eastAsia="zh-CN"/>
        </w:rPr>
        <w:drawing>
          <wp:inline distT="0" distB="0" distL="0" distR="0">
            <wp:extent cx="124143" cy="114592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）解：当滑片</w:t>
      </w:r>
      <w:r>
        <w:rPr>
          <w:color w:val="000000"/>
        </w:rPr>
        <w:t>P</w:t>
      </w:r>
      <w:r>
        <w:rPr>
          <w:color w:val="000000"/>
        </w:rPr>
        <w:t>至</w:t>
      </w:r>
      <w:r>
        <w:rPr>
          <w:color w:val="000000"/>
        </w:rPr>
        <w:t>N</w:t>
      </w:r>
      <w:r>
        <w:rPr>
          <w:color w:val="000000"/>
        </w:rPr>
        <w:t>端，电阻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与</w:t>
      </w:r>
      <w:r>
        <w:rPr>
          <w:color w:val="000000"/>
        </w:rPr>
        <w:t>R</w:t>
      </w:r>
      <w:r>
        <w:rPr>
          <w:color w:val="000000"/>
        </w:rPr>
        <w:t>组成串联电路，此时</w:t>
      </w:r>
      <w:r>
        <w:rPr>
          <w:color w:val="000000"/>
        </w:rPr>
        <w:t>R</w:t>
      </w:r>
      <w:r>
        <w:rPr>
          <w:color w:val="000000"/>
        </w:rPr>
        <w:t>阻值最大。</w:t>
      </w:r>
      <w:r>
        <w:rPr>
          <w:color w:val="000000"/>
        </w:rPr>
        <w:t xml:space="preserve">  </w:t>
      </w:r>
    </w:p>
    <w:p w:rsidR="002C3DAD">
      <w:pPr>
        <w:spacing w:after="0"/>
      </w:pPr>
      <w:r>
        <w:rPr>
          <w:color w:val="000000"/>
        </w:rPr>
        <w:t>由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’=U’</w:t>
      </w:r>
      <w:r>
        <w:rPr>
          <w:color w:val="000000"/>
        </w:rPr>
        <w:t>／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=2V</w:t>
      </w:r>
      <w:r>
        <w:rPr>
          <w:color w:val="000000"/>
        </w:rPr>
        <w:t>／</w:t>
      </w:r>
      <w:r>
        <w:rPr>
          <w:color w:val="000000"/>
        </w:rPr>
        <w:t xml:space="preserve">6 </w:t>
      </w:r>
      <w:r>
        <w:rPr>
          <w:noProof/>
          <w:lang w:eastAsia="zh-CN"/>
        </w:rPr>
        <w:drawing>
          <wp:inline distT="0" distB="0" distL="0" distR="0">
            <wp:extent cx="124143" cy="114592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=1</w:t>
      </w:r>
      <w:r>
        <w:rPr>
          <w:color w:val="000000"/>
        </w:rPr>
        <w:t>／</w:t>
      </w:r>
      <w:r>
        <w:rPr>
          <w:color w:val="000000"/>
        </w:rPr>
        <w:t>3A</w:t>
      </w:r>
    </w:p>
    <w:p w:rsidR="002C3DAD">
      <w:pPr>
        <w:spacing w:after="0"/>
      </w:pPr>
      <w:r>
        <w:rPr>
          <w:color w:val="000000"/>
        </w:rPr>
        <w:t>所以</w:t>
      </w:r>
      <w:r>
        <w:rPr>
          <w:color w:val="000000"/>
        </w:rPr>
        <w:t>R</w:t>
      </w:r>
      <w:r>
        <w:rPr>
          <w:color w:val="000000"/>
        </w:rPr>
        <w:t>最大阻值</w:t>
      </w:r>
      <w:r>
        <w:rPr>
          <w:color w:val="000000"/>
        </w:rPr>
        <w:t>R</w:t>
      </w:r>
      <w:r>
        <w:rPr>
          <w:color w:val="000000"/>
        </w:rPr>
        <w:t>=U</w:t>
      </w:r>
      <w:r>
        <w:rPr>
          <w:color w:val="000000"/>
          <w:vertAlign w:val="subscript"/>
        </w:rPr>
        <w:t>R</w:t>
      </w:r>
      <w:r>
        <w:rPr>
          <w:color w:val="000000"/>
        </w:rPr>
        <w:t>／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’=6V -2V</w:t>
      </w:r>
      <w:r>
        <w:rPr>
          <w:color w:val="000000"/>
        </w:rPr>
        <w:t>／</w:t>
      </w:r>
      <w:r>
        <w:rPr>
          <w:color w:val="000000"/>
        </w:rPr>
        <w:t xml:space="preserve">0.3A=12 </w:t>
      </w:r>
      <w:r>
        <w:rPr>
          <w:noProof/>
          <w:lang w:eastAsia="zh-CN"/>
        </w:rPr>
        <w:drawing>
          <wp:inline distT="0" distB="0" distL="0" distR="0">
            <wp:extent cx="124143" cy="114592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3DAD">
      <w:pPr>
        <w:spacing w:after="0"/>
        <w:rPr>
          <w:lang w:eastAsia="zh-CN"/>
        </w:rPr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）解：该车静止在水平地面上时，对地面的压力：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645105" cy="190983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5105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，受力面积：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110359" cy="124143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359" cy="12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，对地面的压强：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804784" cy="267373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4784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）解：太阳光照射到电池板的</w:t>
      </w:r>
      <w:r>
        <w:rPr>
          <w:color w:val="000000"/>
          <w:lang w:eastAsia="zh-CN"/>
        </w:rPr>
        <w:t>辐射总</w:t>
      </w:r>
      <w:r>
        <w:rPr>
          <w:color w:val="000000"/>
          <w:lang w:eastAsia="zh-CN"/>
        </w:rPr>
        <w:t>功率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473223" cy="181432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223" cy="18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，太阳能电池的能量转化效率为</w:t>
      </w:r>
      <w:r>
        <w:rPr>
          <w:color w:val="000000"/>
          <w:lang w:eastAsia="zh-CN"/>
        </w:rPr>
        <w:t>40%</w:t>
      </w:r>
      <w:r>
        <w:rPr>
          <w:color w:val="000000"/>
          <w:lang w:eastAsia="zh-CN"/>
        </w:rPr>
        <w:t>，电功率为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263140" cy="171882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3140" cy="1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，太阳能汽车以最高时速匀速行驶时，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1107694" cy="133693"/>
            <wp:effectExtent l="0" t="0" r="0" b="0"/>
            <wp:docPr id="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694" cy="133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, </w:t>
      </w:r>
      <w:r>
        <w:rPr>
          <w:noProof/>
          <w:lang w:eastAsia="zh-CN"/>
        </w:rPr>
        <w:drawing>
          <wp:inline distT="0" distB="0" distL="0" distR="0">
            <wp:extent cx="2377732" cy="190983"/>
            <wp:effectExtent l="0" t="0" r="0" b="0"/>
            <wp:docPr id="5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732" cy="19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汽车行驶过程中的平均阻力为车重的</w:t>
      </w:r>
      <w:r>
        <w:rPr>
          <w:color w:val="000000"/>
          <w:lang w:eastAsia="zh-CN"/>
        </w:rPr>
        <w:t>0.02</w:t>
      </w:r>
      <w:r>
        <w:rPr>
          <w:color w:val="000000"/>
          <w:lang w:eastAsia="zh-CN"/>
        </w:rPr>
        <w:t>倍，则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301342" cy="152781"/>
            <wp:effectExtent l="0" t="0" r="0" b="0"/>
            <wp:docPr id="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342" cy="15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，机械功率为</w:t>
      </w:r>
    </w:p>
    <w:p w:rsidR="002C3DAD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377732" cy="181432"/>
            <wp:effectExtent l="0" t="0" r="0" b="0"/>
            <wp:docPr id="6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732" cy="18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，汽车电动机的效率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3953345" cy="362864"/>
            <wp:effectExtent l="0" t="0" r="0" b="0"/>
            <wp:docPr id="6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3345" cy="362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）解：太阳能汽车以最高时速匀速行驶</w:t>
      </w:r>
      <w:r>
        <w:rPr>
          <w:color w:val="000000"/>
          <w:lang w:eastAsia="zh-CN"/>
        </w:rPr>
        <w:t>100km</w:t>
      </w:r>
      <w:r>
        <w:rPr>
          <w:color w:val="000000"/>
          <w:lang w:eastAsia="zh-CN"/>
        </w:rPr>
        <w:t>，机械能为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692857" cy="162331"/>
            <wp:effectExtent l="0" t="0" r="0" b="0"/>
            <wp:docPr id="6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2857" cy="16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，所需热量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244052" cy="315125"/>
            <wp:effectExtent l="0" t="0" r="0" b="0"/>
            <wp:docPr id="6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4052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汽油的质量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358631" cy="372415"/>
            <wp:effectExtent l="0" t="0" r="0" b="0"/>
            <wp:docPr id="6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8631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Sect="002C3DAD">
      <w:headerReference w:type="even" r:id="rId53"/>
      <w:footerReference w:type="default" r:id="rId54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DAD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DAD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2C3DA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2C3DAD" w:rsidP="00EC3E32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2C3DAD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7DA5462"/>
    <w:multiLevelType w:val="hybridMultilevel"/>
    <w:tmpl w:val="1A2C7B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FA557BD"/>
    <w:multiLevelType w:val="hybridMultilevel"/>
    <w:tmpl w:val="8BDC21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DAD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2C3DA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2C3DAD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2C3DA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2C3DAD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2C3DAD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2C3DAD"/>
    <w:rPr>
      <w:sz w:val="18"/>
      <w:szCs w:val="18"/>
    </w:rPr>
  </w:style>
  <w:style w:type="paragraph" w:customStyle="1" w:styleId="1">
    <w:name w:val="正文1"/>
    <w:qFormat/>
    <w:rsid w:val="002C3DAD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2C3DAD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2C3DAD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2C3DAD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2C3DA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image" Target="media/image42.png" /><Relationship Id="rId48" Type="http://schemas.openxmlformats.org/officeDocument/2006/relationships/image" Target="media/image43.png" /><Relationship Id="rId49" Type="http://schemas.openxmlformats.org/officeDocument/2006/relationships/image" Target="media/image44.png" /><Relationship Id="rId5" Type="http://schemas.openxmlformats.org/officeDocument/2006/relationships/customXml" Target="../customXml/item2.xml" /><Relationship Id="rId50" Type="http://schemas.openxmlformats.org/officeDocument/2006/relationships/image" Target="media/image45.png" /><Relationship Id="rId51" Type="http://schemas.openxmlformats.org/officeDocument/2006/relationships/image" Target="media/image46.png" /><Relationship Id="rId52" Type="http://schemas.openxmlformats.org/officeDocument/2006/relationships/image" Target="media/image47.png" /><Relationship Id="rId53" Type="http://schemas.openxmlformats.org/officeDocument/2006/relationships/header" Target="header1.xml" /><Relationship Id="rId54" Type="http://schemas.openxmlformats.org/officeDocument/2006/relationships/footer" Target="footer1.xml" /><Relationship Id="rId55" Type="http://schemas.openxmlformats.org/officeDocument/2006/relationships/theme" Target="theme/theme1.xml" /><Relationship Id="rId56" Type="http://schemas.openxmlformats.org/officeDocument/2006/relationships/numbering" Target="numbering.xml" /><Relationship Id="rId57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EF047D-6BE3-40C1-A62E-4ECB893F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1043</Words>
  <Characters>5951</Characters>
  <Application>Microsoft Office Word</Application>
  <DocSecurity>0</DocSecurity>
  <Lines>49</Lines>
  <Paragraphs>13</Paragraphs>
  <ScaleCrop>false</ScaleCrop>
  <Company/>
  <LinksUpToDate>false</LinksUpToDate>
  <CharactersWithSpaces>6981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2019-04-21T02:32:00Z</dcterms:created>
  <dcterms:modified xsi:type="dcterms:W3CDTF">2019-04-21T02:45:00Z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