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ackground w:color="ffffff">
    <v:background id="_x0000_s1025" filled="t"/>
  </w:background>
  <w:body>
    <w:p w:rsidR="00F9452C" w:rsidRPr="008D0325" w:rsidP="008D0325">
      <w:pPr>
        <w:spacing w:line="360" w:lineRule="auto"/>
        <w:jc w:val="center"/>
        <w:textAlignment w:val="center"/>
        <w:rPr>
          <w:rFonts w:ascii="宋体" w:hAnsi="宋体"/>
          <w:b/>
          <w:kern w:val="0"/>
          <w:sz w:val="30"/>
          <w:szCs w:val="30"/>
        </w:rPr>
      </w:pPr>
      <w:r>
        <w:rPr>
          <w:rFonts w:ascii="Times New Roman" w:hAnsi="Times New Roman" w:hint="eastAsia"/>
          <w:b/>
          <w:kern w:val="0"/>
          <w:sz w:val="30"/>
          <w:szCs w:val="3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height:33pt;margin-left:894pt;margin-top:937pt;mso-position-horizontal-relative:page;mso-position-vertical-relative:top-margin-area;position:absolute;width:29pt;z-index:251658240">
            <v:imagedata r:id="rId4" o:title=""/>
          </v:shape>
        </w:pict>
      </w:r>
      <w:r w:rsidRPr="008D0325">
        <w:rPr>
          <w:rFonts w:ascii="Times New Roman" w:hAnsi="Times New Roman" w:hint="eastAsia"/>
          <w:b/>
          <w:kern w:val="0"/>
          <w:sz w:val="30"/>
          <w:szCs w:val="30"/>
        </w:rPr>
        <w:t>2019</w:t>
      </w:r>
      <w:r w:rsidRPr="008D0325">
        <w:rPr>
          <w:rFonts w:ascii="Times New Roman" w:hAnsi="Times New Roman" w:hint="eastAsia"/>
          <w:b/>
          <w:kern w:val="0"/>
          <w:sz w:val="30"/>
          <w:szCs w:val="30"/>
        </w:rPr>
        <w:t>年春绵阳江油实验学校</w:t>
      </w:r>
      <w:r w:rsidRPr="008D0325">
        <w:rPr>
          <w:rFonts w:ascii="宋体" w:hAnsi="宋体"/>
          <w:b/>
          <w:kern w:val="0"/>
          <w:sz w:val="30"/>
          <w:szCs w:val="30"/>
        </w:rPr>
        <w:t>中考</w:t>
      </w:r>
      <w:r w:rsidRPr="008D0325">
        <w:rPr>
          <w:rFonts w:ascii="宋体" w:hAnsi="宋体"/>
          <w:b/>
          <w:bCs/>
          <w:kern w:val="0"/>
          <w:sz w:val="30"/>
          <w:szCs w:val="30"/>
        </w:rPr>
        <w:t>物理</w:t>
      </w:r>
      <w:r w:rsidRPr="008D0325">
        <w:rPr>
          <w:rFonts w:ascii="宋体" w:hAnsi="宋体"/>
          <w:b/>
          <w:kern w:val="0"/>
          <w:sz w:val="30"/>
          <w:szCs w:val="30"/>
        </w:rPr>
        <w:t>模拟测试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color w:val="000000"/>
          <w:kern w:val="0"/>
          <w:szCs w:val="21"/>
        </w:rPr>
      </w:pPr>
      <w:r w:rsidRPr="008D0325">
        <w:rPr>
          <w:rFonts w:ascii="宋体" w:hAnsi="宋体" w:hint="eastAsia"/>
          <w:color w:val="000000"/>
          <w:kern w:val="0"/>
          <w:szCs w:val="21"/>
        </w:rPr>
        <w:t>可能用到的物理常量</w:t>
      </w:r>
      <w:r w:rsidRPr="008D0325">
        <w:rPr>
          <w:rFonts w:ascii="宋体" w:hAnsi="宋体"/>
          <w:color w:val="000000"/>
          <w:kern w:val="0"/>
          <w:szCs w:val="21"/>
        </w:rPr>
        <w:t>:</w:t>
      </w:r>
      <w:r w:rsidRPr="008D0325">
        <w:rPr>
          <w:rFonts w:ascii="宋体" w:hAnsi="宋体" w:hint="eastAsia"/>
          <w:color w:val="000000"/>
          <w:kern w:val="0"/>
          <w:szCs w:val="21"/>
        </w:rPr>
        <w:t xml:space="preserve">  水的密度</w:t>
      </w:r>
      <w:r w:rsidRPr="008D0325">
        <w:rPr>
          <w:rFonts w:ascii="宋体" w:hAnsi="宋体" w:hint="eastAsia"/>
          <w:i/>
          <w:iCs/>
          <w:color w:val="000000"/>
          <w:kern w:val="0"/>
          <w:szCs w:val="21"/>
        </w:rPr>
        <w:t>ρ</w:t>
      </w:r>
      <w:r w:rsidRPr="008D0325">
        <w:rPr>
          <w:rFonts w:ascii="宋体" w:hAnsi="宋体" w:hint="eastAsia"/>
          <w:color w:val="000000"/>
          <w:kern w:val="0"/>
          <w:szCs w:val="21"/>
          <w:vertAlign w:val="subscript"/>
        </w:rPr>
        <w:t>水</w:t>
      </w:r>
      <w:r w:rsidRPr="008D0325">
        <w:rPr>
          <w:rFonts w:ascii="宋体" w:hAnsi="宋体"/>
          <w:color w:val="000000"/>
          <w:kern w:val="0"/>
          <w:szCs w:val="21"/>
        </w:rPr>
        <w:t>=1.0x10</w:t>
      </w:r>
      <w:r w:rsidRPr="008D0325">
        <w:rPr>
          <w:rFonts w:ascii="宋体" w:hAnsi="宋体"/>
          <w:color w:val="000000"/>
          <w:kern w:val="0"/>
          <w:szCs w:val="21"/>
          <w:vertAlign w:val="superscript"/>
        </w:rPr>
        <w:t>3</w:t>
      </w:r>
      <w:r w:rsidRPr="008D0325">
        <w:rPr>
          <w:rFonts w:ascii="宋体" w:hAnsi="宋体"/>
          <w:color w:val="000000"/>
          <w:kern w:val="0"/>
          <w:szCs w:val="21"/>
        </w:rPr>
        <w:t>kg/m</w:t>
      </w:r>
      <w:r w:rsidRPr="008D0325">
        <w:rPr>
          <w:rFonts w:ascii="宋体" w:hAnsi="宋体"/>
          <w:color w:val="000000"/>
          <w:kern w:val="0"/>
          <w:szCs w:val="21"/>
          <w:vertAlign w:val="superscript"/>
        </w:rPr>
        <w:t xml:space="preserve">3 </w:t>
      </w:r>
      <w:r w:rsidRPr="008D0325">
        <w:rPr>
          <w:rFonts w:ascii="宋体" w:hAnsi="宋体" w:hint="eastAsia"/>
          <w:color w:val="000000"/>
          <w:kern w:val="0"/>
          <w:szCs w:val="21"/>
          <w:vertAlign w:val="superscript"/>
        </w:rPr>
        <w:t xml:space="preserve">     </w:t>
      </w:r>
      <w:r w:rsidRPr="008D0325">
        <w:rPr>
          <w:rFonts w:ascii="宋体" w:hAnsi="宋体" w:hint="eastAsia"/>
          <w:color w:val="000000"/>
          <w:kern w:val="0"/>
          <w:szCs w:val="21"/>
        </w:rPr>
        <w:t>水的比热容</w:t>
      </w:r>
      <w:r w:rsidRPr="008D0325">
        <w:rPr>
          <w:rFonts w:ascii="宋体" w:hAnsi="宋体"/>
          <w:i/>
          <w:iCs/>
          <w:color w:val="000000"/>
          <w:kern w:val="0"/>
          <w:szCs w:val="21"/>
        </w:rPr>
        <w:t>c</w:t>
      </w:r>
      <w:r w:rsidRPr="008D0325">
        <w:rPr>
          <w:rFonts w:ascii="宋体" w:hAnsi="宋体" w:hint="eastAsia"/>
          <w:color w:val="000000"/>
          <w:kern w:val="0"/>
          <w:szCs w:val="21"/>
          <w:vertAlign w:val="subscript"/>
        </w:rPr>
        <w:t>水</w:t>
      </w:r>
      <w:r w:rsidRPr="008D0325">
        <w:rPr>
          <w:rFonts w:ascii="宋体" w:hAnsi="宋体"/>
          <w:color w:val="000000"/>
          <w:kern w:val="0"/>
          <w:szCs w:val="21"/>
        </w:rPr>
        <w:t>=4.2x10</w:t>
      </w:r>
      <w:r w:rsidRPr="008D0325">
        <w:rPr>
          <w:rFonts w:ascii="宋体" w:hAnsi="宋体"/>
          <w:color w:val="000000"/>
          <w:kern w:val="0"/>
          <w:szCs w:val="21"/>
          <w:vertAlign w:val="superscript"/>
        </w:rPr>
        <w:t>3</w:t>
      </w:r>
      <w:r w:rsidRPr="008D0325">
        <w:rPr>
          <w:rFonts w:ascii="宋体" w:hAnsi="宋体"/>
          <w:color w:val="000000"/>
          <w:kern w:val="0"/>
          <w:szCs w:val="21"/>
        </w:rPr>
        <w:t>J/(kg.</w:t>
      </w:r>
      <w:r w:rsidRPr="008D0325">
        <w:rPr>
          <w:rFonts w:ascii="宋体" w:hAnsi="宋体" w:hint="eastAsia"/>
          <w:color w:val="000000"/>
          <w:kern w:val="0"/>
          <w:szCs w:val="21"/>
        </w:rPr>
        <w:t>℃</w:t>
      </w:r>
      <w:r w:rsidRPr="008D0325">
        <w:rPr>
          <w:rFonts w:ascii="宋体" w:hAnsi="宋体"/>
          <w:color w:val="000000"/>
          <w:kern w:val="0"/>
          <w:szCs w:val="21"/>
        </w:rPr>
        <w:t>)</w:t>
      </w:r>
    </w:p>
    <w:p w:rsidR="00F9452C" w:rsidRPr="008D0325" w:rsidP="008D0325">
      <w:pPr>
        <w:spacing w:line="360" w:lineRule="auto"/>
        <w:textAlignment w:val="center"/>
        <w:rPr>
          <w:rFonts w:ascii="宋体"/>
          <w:color w:val="000000"/>
          <w:kern w:val="0"/>
          <w:szCs w:val="21"/>
        </w:rPr>
      </w:pPr>
      <w:r w:rsidRPr="008D0325">
        <w:rPr>
          <w:rFonts w:ascii="宋体" w:hAnsi="宋体" w:hint="eastAsia"/>
          <w:color w:val="000000"/>
          <w:kern w:val="0"/>
          <w:szCs w:val="21"/>
        </w:rPr>
        <w:t xml:space="preserve">                    </w:t>
      </w:r>
      <w:r w:rsidRPr="008D0325">
        <w:rPr>
          <w:rFonts w:ascii="宋体" w:hAnsi="宋体"/>
          <w:color w:val="000000"/>
          <w:kern w:val="0"/>
          <w:szCs w:val="21"/>
        </w:rPr>
        <w:t xml:space="preserve"> </w:t>
      </w:r>
      <w:r w:rsidRPr="008D0325">
        <w:rPr>
          <w:rFonts w:ascii="宋体" w:hAnsi="宋体" w:hint="eastAsia"/>
          <w:color w:val="000000"/>
          <w:kern w:val="0"/>
          <w:szCs w:val="21"/>
        </w:rPr>
        <w:t>酒精的热值</w:t>
      </w:r>
      <w:r w:rsidRPr="008D0325">
        <w:rPr>
          <w:rFonts w:ascii="宋体" w:hAnsi="宋体"/>
          <w:i/>
          <w:iCs/>
          <w:color w:val="000000"/>
          <w:kern w:val="0"/>
          <w:szCs w:val="21"/>
        </w:rPr>
        <w:t>q</w:t>
      </w:r>
      <w:r w:rsidRPr="008D0325">
        <w:rPr>
          <w:rFonts w:ascii="宋体" w:hAnsi="宋体" w:hint="eastAsia"/>
          <w:color w:val="000000"/>
          <w:kern w:val="0"/>
          <w:szCs w:val="21"/>
          <w:vertAlign w:val="subscript"/>
        </w:rPr>
        <w:t>酒精</w:t>
      </w:r>
      <w:r w:rsidRPr="008D0325">
        <w:rPr>
          <w:rFonts w:ascii="宋体" w:hAnsi="宋体"/>
          <w:color w:val="000000"/>
          <w:kern w:val="0"/>
          <w:szCs w:val="21"/>
        </w:rPr>
        <w:t>=3.0x10</w:t>
      </w:r>
      <w:r w:rsidRPr="008D0325">
        <w:rPr>
          <w:rFonts w:ascii="宋体" w:hAnsi="宋体"/>
          <w:color w:val="000000"/>
          <w:kern w:val="0"/>
          <w:szCs w:val="21"/>
          <w:vertAlign w:val="superscript"/>
        </w:rPr>
        <w:t>7</w:t>
      </w:r>
      <w:r w:rsidRPr="008D0325">
        <w:rPr>
          <w:rFonts w:ascii="宋体" w:hAnsi="宋体"/>
          <w:color w:val="000000"/>
          <w:kern w:val="0"/>
          <w:szCs w:val="21"/>
        </w:rPr>
        <w:t xml:space="preserve">J/kg  </w:t>
      </w:r>
      <w:r w:rsidRPr="008D0325">
        <w:rPr>
          <w:rFonts w:ascii="宋体" w:hAnsi="宋体"/>
          <w:i/>
          <w:iCs/>
          <w:color w:val="000000"/>
          <w:kern w:val="0"/>
          <w:szCs w:val="21"/>
        </w:rPr>
        <w:t xml:space="preserve"> g</w:t>
      </w:r>
      <w:r w:rsidRPr="008D0325">
        <w:rPr>
          <w:rFonts w:ascii="宋体" w:hAnsi="宋体"/>
          <w:color w:val="000000"/>
          <w:kern w:val="0"/>
          <w:szCs w:val="21"/>
        </w:rPr>
        <w:t>=10N/kg</w:t>
      </w:r>
    </w:p>
    <w:p w:rsidR="00F9452C" w:rsidRPr="008D0325" w:rsidP="008D0325">
      <w:pPr>
        <w:spacing w:line="360" w:lineRule="auto"/>
        <w:jc w:val="center"/>
        <w:textAlignment w:val="center"/>
        <w:rPr>
          <w:rFonts w:ascii="Times New Roman" w:hAnsi="Times New Roman"/>
          <w:b/>
          <w:bCs/>
          <w:kern w:val="0"/>
          <w:szCs w:val="21"/>
        </w:rPr>
      </w:pPr>
      <w:r w:rsidRPr="008D0325">
        <w:rPr>
          <w:rFonts w:ascii="Times New Roman" w:hAnsi="Times New Roman"/>
          <w:b/>
          <w:bCs/>
          <w:kern w:val="0"/>
          <w:szCs w:val="21"/>
        </w:rPr>
        <w:t>第</w:t>
      </w:r>
      <w:r w:rsidRPr="008D0325">
        <w:rPr>
          <w:rFonts w:ascii="宋体" w:hAnsi="宋体" w:cs="宋体" w:hint="eastAsia"/>
          <w:b/>
          <w:bCs/>
          <w:kern w:val="0"/>
          <w:szCs w:val="21"/>
        </w:rPr>
        <w:t>Ⅰ</w:t>
      </w:r>
      <w:r w:rsidRPr="008D0325">
        <w:rPr>
          <w:rFonts w:ascii="Times New Roman" w:hAnsi="Times New Roman"/>
          <w:b/>
          <w:bCs/>
          <w:kern w:val="0"/>
          <w:szCs w:val="21"/>
        </w:rPr>
        <w:t>卷（选择题</w:t>
      </w:r>
      <w:r w:rsidRPr="008D0325">
        <w:rPr>
          <w:rFonts w:ascii="Times New Roman" w:hAnsi="Times New Roman"/>
          <w:b/>
          <w:bCs/>
          <w:kern w:val="0"/>
          <w:szCs w:val="21"/>
        </w:rPr>
        <w:t xml:space="preserve">  </w:t>
      </w:r>
      <w:r w:rsidRPr="008D0325">
        <w:rPr>
          <w:rFonts w:ascii="Times New Roman" w:hAnsi="Times New Roman"/>
          <w:b/>
          <w:bCs/>
          <w:kern w:val="0"/>
          <w:szCs w:val="21"/>
        </w:rPr>
        <w:t>共</w:t>
      </w:r>
      <w:r w:rsidRPr="008D0325">
        <w:rPr>
          <w:rFonts w:ascii="Times New Roman" w:hAnsi="Times New Roman" w:hint="eastAsia"/>
          <w:b/>
          <w:bCs/>
          <w:kern w:val="0"/>
          <w:szCs w:val="21"/>
        </w:rPr>
        <w:t>3</w:t>
      </w:r>
      <w:r w:rsidRPr="008D0325">
        <w:rPr>
          <w:rFonts w:ascii="Times New Roman" w:hAnsi="Times New Roman"/>
          <w:b/>
          <w:bCs/>
          <w:kern w:val="0"/>
          <w:szCs w:val="21"/>
        </w:rPr>
        <w:t>6</w:t>
      </w:r>
      <w:r w:rsidRPr="008D0325">
        <w:rPr>
          <w:rFonts w:ascii="Times New Roman" w:hAnsi="Times New Roman"/>
          <w:b/>
          <w:bCs/>
          <w:kern w:val="0"/>
          <w:szCs w:val="21"/>
        </w:rPr>
        <w:t>分）</w:t>
      </w:r>
    </w:p>
    <w:p w:rsidR="00F9452C" w:rsidRPr="008D0325" w:rsidP="008D0325">
      <w:pPr>
        <w:spacing w:line="360" w:lineRule="auto"/>
        <w:jc w:val="left"/>
        <w:textAlignment w:val="center"/>
        <w:rPr>
          <w:rFonts w:ascii="Times New Roman" w:hAnsi="Times New Roman"/>
          <w:kern w:val="0"/>
          <w:szCs w:val="21"/>
        </w:rPr>
      </w:pPr>
      <w:r w:rsidRPr="008D0325">
        <w:rPr>
          <w:rFonts w:ascii="Times New Roman" w:hAnsi="Times New Roman" w:hint="eastAsia"/>
          <w:b/>
          <w:bCs/>
          <w:kern w:val="0"/>
          <w:szCs w:val="21"/>
        </w:rPr>
        <w:t>一、选择题（本题包括</w:t>
      </w:r>
      <w:r w:rsidRPr="008D0325">
        <w:rPr>
          <w:rFonts w:ascii="Times New Roman" w:hAnsi="Times New Roman" w:hint="eastAsia"/>
          <w:b/>
          <w:bCs/>
          <w:kern w:val="0"/>
          <w:szCs w:val="21"/>
        </w:rPr>
        <w:t>12</w:t>
      </w:r>
      <w:r w:rsidRPr="008D0325">
        <w:rPr>
          <w:rFonts w:ascii="Times New Roman" w:hAnsi="Times New Roman" w:hint="eastAsia"/>
          <w:b/>
          <w:bCs/>
          <w:kern w:val="0"/>
          <w:szCs w:val="21"/>
        </w:rPr>
        <w:t>小题，每小题只有一个选项符合题意。每小题</w:t>
      </w:r>
      <w:r w:rsidRPr="008D0325">
        <w:rPr>
          <w:rFonts w:ascii="Times New Roman" w:hAnsi="Times New Roman" w:hint="eastAsia"/>
          <w:b/>
          <w:bCs/>
          <w:kern w:val="0"/>
          <w:szCs w:val="21"/>
        </w:rPr>
        <w:t>3</w:t>
      </w:r>
      <w:r w:rsidRPr="008D0325">
        <w:rPr>
          <w:rFonts w:ascii="Times New Roman" w:hAnsi="Times New Roman" w:hint="eastAsia"/>
          <w:b/>
          <w:bCs/>
          <w:kern w:val="0"/>
          <w:szCs w:val="21"/>
        </w:rPr>
        <w:t>分，共</w:t>
      </w:r>
      <w:r w:rsidRPr="008D0325">
        <w:rPr>
          <w:rFonts w:ascii="Times New Roman" w:hAnsi="Times New Roman" w:hint="eastAsia"/>
          <w:b/>
          <w:bCs/>
          <w:kern w:val="0"/>
          <w:szCs w:val="21"/>
        </w:rPr>
        <w:t>36</w:t>
      </w:r>
      <w:r w:rsidRPr="008D0325">
        <w:rPr>
          <w:rFonts w:ascii="Times New Roman" w:hAnsi="Times New Roman" w:hint="eastAsia"/>
          <w:b/>
          <w:bCs/>
          <w:kern w:val="0"/>
          <w:szCs w:val="21"/>
        </w:rPr>
        <w:t>分</w:t>
      </w:r>
    </w:p>
    <w:p w:rsidR="00F9452C" w:rsidRPr="008D0325" w:rsidP="008D0325">
      <w:pPr>
        <w:pStyle w:val="NoSpacing"/>
        <w:spacing w:line="360" w:lineRule="auto"/>
        <w:textAlignment w:val="center"/>
        <w:rPr>
          <w:rFonts w:cs="宋体"/>
          <w:color w:val="000000"/>
          <w:kern w:val="0"/>
          <w:sz w:val="21"/>
          <w:szCs w:val="21"/>
        </w:rPr>
      </w:pPr>
      <w:r w:rsidRPr="008D0325">
        <w:rPr>
          <w:rFonts w:cs="宋体" w:hint="eastAsia"/>
          <w:color w:val="000000"/>
          <w:kern w:val="0"/>
          <w:sz w:val="21"/>
          <w:szCs w:val="21"/>
        </w:rPr>
        <w:t>9</w:t>
      </w:r>
      <w:r w:rsidRPr="008D0325">
        <w:rPr>
          <w:rFonts w:hAnsi="zuoyeFont_mathFont" w:cs="宋体" w:hint="eastAsia"/>
          <w:color w:val="000000"/>
          <w:kern w:val="0"/>
          <w:sz w:val="21"/>
          <w:szCs w:val="21"/>
        </w:rPr>
        <w:t>．关于声现象，下列说法中正确的是（　　）</w:t>
      </w:r>
    </w:p>
    <w:p w:rsidR="00F9452C" w:rsidRPr="008D0325" w:rsidP="008D0325">
      <w:pPr>
        <w:pStyle w:val="NoSpacing"/>
        <w:spacing w:line="360" w:lineRule="auto"/>
        <w:textAlignment w:val="center"/>
        <w:rPr>
          <w:rFonts w:cs="宋体"/>
          <w:color w:val="000000"/>
          <w:kern w:val="0"/>
          <w:sz w:val="21"/>
          <w:szCs w:val="21"/>
        </w:rPr>
      </w:pPr>
      <w:r w:rsidRPr="008D0325">
        <w:rPr>
          <w:rFonts w:cs="宋体"/>
          <w:color w:val="000000"/>
          <w:kern w:val="0"/>
          <w:sz w:val="21"/>
          <w:szCs w:val="21"/>
        </w:rPr>
        <w:t>A</w:t>
      </w:r>
      <w:r w:rsidRPr="008D0325">
        <w:rPr>
          <w:rFonts w:hAnsi="zuoyeFont_mathFont" w:cs="宋体" w:hint="eastAsia"/>
          <w:color w:val="000000"/>
          <w:kern w:val="0"/>
          <w:sz w:val="21"/>
          <w:szCs w:val="21"/>
        </w:rPr>
        <w:t>．声速的大小只跟介质的种类有关</w:t>
      </w:r>
    </w:p>
    <w:p w:rsidR="00F9452C" w:rsidRPr="008D0325" w:rsidP="008D0325">
      <w:pPr>
        <w:pStyle w:val="NoSpacing"/>
        <w:spacing w:line="360" w:lineRule="auto"/>
        <w:textAlignment w:val="center"/>
        <w:rPr>
          <w:rFonts w:cs="宋体"/>
          <w:color w:val="000000"/>
          <w:kern w:val="0"/>
          <w:sz w:val="21"/>
          <w:szCs w:val="21"/>
        </w:rPr>
      </w:pPr>
      <w:r w:rsidRPr="008D0325">
        <w:rPr>
          <w:rFonts w:cs="宋体"/>
          <w:color w:val="000000"/>
          <w:kern w:val="0"/>
          <w:sz w:val="21"/>
          <w:szCs w:val="21"/>
        </w:rPr>
        <w:t>B</w:t>
      </w:r>
      <w:r w:rsidRPr="008D0325">
        <w:rPr>
          <w:rFonts w:hAnsi="zuoyeFont_mathFont" w:cs="宋体" w:hint="eastAsia"/>
          <w:color w:val="000000"/>
          <w:kern w:val="0"/>
          <w:sz w:val="21"/>
          <w:szCs w:val="21"/>
        </w:rPr>
        <w:t>．用不同种乐器演奏同一乐曲，这几种乐器发出声音的响度有可能相同</w:t>
      </w:r>
    </w:p>
    <w:p w:rsidR="00F9452C" w:rsidRPr="008D0325" w:rsidP="008D0325">
      <w:pPr>
        <w:pStyle w:val="NoSpacing"/>
        <w:spacing w:line="360" w:lineRule="auto"/>
        <w:textAlignment w:val="center"/>
        <w:rPr>
          <w:rFonts w:cs="宋体"/>
          <w:color w:val="000000"/>
          <w:kern w:val="0"/>
          <w:sz w:val="21"/>
          <w:szCs w:val="21"/>
        </w:rPr>
      </w:pPr>
      <w:r w:rsidRPr="008D0325">
        <w:rPr>
          <w:rFonts w:cs="宋体"/>
          <w:color w:val="000000"/>
          <w:kern w:val="0"/>
          <w:sz w:val="21"/>
          <w:szCs w:val="21"/>
        </w:rPr>
        <w:t>C</w:t>
      </w:r>
      <w:r w:rsidRPr="008D0325">
        <w:rPr>
          <w:rFonts w:hAnsi="zuoyeFont_mathFont" w:cs="宋体" w:hint="eastAsia"/>
          <w:color w:val="000000"/>
          <w:kern w:val="0"/>
          <w:sz w:val="21"/>
          <w:szCs w:val="21"/>
        </w:rPr>
        <w:t>．用大小不同的力先后敲击同一音叉，音叉发声的音调不同</w:t>
      </w:r>
    </w:p>
    <w:p w:rsidR="00F9452C" w:rsidRPr="008D0325" w:rsidP="008D0325">
      <w:pPr>
        <w:pStyle w:val="NoSpacing"/>
        <w:spacing w:line="360" w:lineRule="auto"/>
        <w:textAlignment w:val="center"/>
        <w:rPr>
          <w:rFonts w:cs="宋体"/>
          <w:color w:val="000000"/>
          <w:kern w:val="0"/>
          <w:sz w:val="21"/>
          <w:szCs w:val="21"/>
        </w:rPr>
      </w:pPr>
      <w:r w:rsidRPr="008D0325">
        <w:rPr>
          <w:rFonts w:cs="宋体"/>
          <w:color w:val="000000"/>
          <w:kern w:val="0"/>
          <w:sz w:val="21"/>
          <w:szCs w:val="21"/>
        </w:rPr>
        <w:t>D</w:t>
      </w:r>
      <w:r w:rsidRPr="008D0325">
        <w:rPr>
          <w:rFonts w:hAnsi="zuoyeFont_mathFont" w:cs="宋体" w:hint="eastAsia"/>
          <w:color w:val="000000"/>
          <w:kern w:val="0"/>
          <w:sz w:val="21"/>
          <w:szCs w:val="21"/>
        </w:rPr>
        <w:t>．高架路旁设置隔音墙是为了在声源处减弱噪声对居民区的影响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10</w:t>
      </w:r>
      <w:r w:rsidRPr="008D0325">
        <w:rPr>
          <w:rFonts w:ascii="Times New Roman" w:hAnsi="Times New Roman"/>
          <w:kern w:val="0"/>
        </w:rPr>
        <w:t>.</w:t>
      </w:r>
      <w:r w:rsidRPr="008D0325">
        <w:rPr>
          <w:rFonts w:ascii="Times New Roman" w:hAnsi="Times New Roman"/>
          <w:kern w:val="0"/>
        </w:rPr>
        <w:t>由我国成功发射的世界首颗量子科学实验卫星被命名为</w:t>
      </w:r>
      <w:r w:rsidRPr="008D0325">
        <w:rPr>
          <w:rFonts w:ascii="Times New Roman" w:hAnsi="Times New Roman"/>
          <w:kern w:val="0"/>
        </w:rPr>
        <w:t>“</w:t>
      </w:r>
      <w:r w:rsidRPr="008D0325">
        <w:rPr>
          <w:rFonts w:ascii="Times New Roman" w:hAnsi="Times New Roman"/>
          <w:kern w:val="0"/>
        </w:rPr>
        <w:t>墨子号</w:t>
      </w:r>
      <w:r w:rsidRPr="008D0325">
        <w:rPr>
          <w:rFonts w:ascii="Times New Roman" w:hAnsi="Times New Roman"/>
          <w:kern w:val="0"/>
        </w:rPr>
        <w:t>”.</w:t>
      </w:r>
      <w:r w:rsidRPr="008D0325">
        <w:rPr>
          <w:rFonts w:ascii="Times New Roman" w:hAnsi="Times New Roman"/>
          <w:kern w:val="0"/>
        </w:rPr>
        <w:t>墨子第一次用科学方法解释了光沿直线传播，启发了量子通信。图中所示各选项中光现象的原理与墨子的这一解释相符的是</w:t>
      </w:r>
      <w:r w:rsidRPr="008D0325">
        <w:rPr>
          <w:rFonts w:ascii="Times New Roman" w:hAnsi="Times New Roman"/>
          <w:kern w:val="0"/>
        </w:rPr>
        <w:t>(    )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noProof/>
          <w:kern w:val="0"/>
        </w:rPr>
        <w:drawing>
          <wp:inline distT="0" distB="0" distL="0" distR="0">
            <wp:extent cx="1028700" cy="704850"/>
            <wp:effectExtent l="19050" t="0" r="0" b="0"/>
            <wp:docPr id="2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IMG_2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0325">
        <w:rPr>
          <w:rFonts w:ascii="Times New Roman" w:hAnsi="Times New Roman" w:hint="eastAsia"/>
          <w:noProof/>
          <w:kern w:val="0"/>
        </w:rPr>
        <w:t xml:space="preserve">    </w:t>
      </w:r>
      <w:r w:rsidRPr="008D0325">
        <w:rPr>
          <w:rFonts w:ascii="Times New Roman" w:hAnsi="Times New Roman"/>
          <w:noProof/>
          <w:kern w:val="0"/>
        </w:rPr>
        <w:drawing>
          <wp:inline distT="0" distB="0" distL="0" distR="0">
            <wp:extent cx="981075" cy="676275"/>
            <wp:effectExtent l="19050" t="0" r="9525" b="0"/>
            <wp:docPr id="3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IMG_2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0325">
        <w:rPr>
          <w:rFonts w:ascii="Times New Roman" w:hAnsi="Times New Roman" w:hint="eastAsia"/>
          <w:noProof/>
          <w:kern w:val="0"/>
        </w:rPr>
        <w:t xml:space="preserve">     </w:t>
      </w:r>
      <w:r w:rsidRPr="008D0325">
        <w:rPr>
          <w:rFonts w:ascii="Times New Roman" w:hAnsi="Times New Roman"/>
          <w:noProof/>
          <w:kern w:val="0"/>
        </w:rPr>
        <w:drawing>
          <wp:inline distT="0" distB="0" distL="0" distR="0">
            <wp:extent cx="1028700" cy="685800"/>
            <wp:effectExtent l="19050" t="0" r="0" b="0"/>
            <wp:docPr id="4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IMG_2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0325">
        <w:rPr>
          <w:rFonts w:ascii="Times New Roman" w:hAnsi="Times New Roman" w:hint="eastAsia"/>
          <w:noProof/>
          <w:kern w:val="0"/>
        </w:rPr>
        <w:t xml:space="preserve">    </w:t>
      </w:r>
      <w:r w:rsidRPr="008D0325">
        <w:rPr>
          <w:rFonts w:ascii="Times New Roman" w:hAnsi="Times New Roman"/>
          <w:noProof/>
          <w:kern w:val="0"/>
        </w:rPr>
        <w:drawing>
          <wp:inline distT="0" distB="0" distL="0" distR="0">
            <wp:extent cx="1104900" cy="695325"/>
            <wp:effectExtent l="19050" t="0" r="0" b="0"/>
            <wp:docPr id="5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IMG_2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1049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ind w:left="480" w:hanging="240" w:leftChars="10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A</w:t>
      </w:r>
      <w:r w:rsidRPr="008D0325">
        <w:rPr>
          <w:rFonts w:ascii="Times New Roman" w:hAnsi="Times New Roman"/>
          <w:kern w:val="0"/>
        </w:rPr>
        <w:t>透过</w:t>
      </w:r>
      <w:r w:rsidRPr="008D0325">
        <w:rPr>
          <w:kern w:val="0"/>
          <w:szCs w:val="22"/>
        </w:rPr>
        <w:t>树丛</w:t>
      </w:r>
      <w:r w:rsidRPr="008D0325">
        <w:rPr>
          <w:rFonts w:ascii="Times New Roman" w:hAnsi="Times New Roman"/>
          <w:kern w:val="0"/>
        </w:rPr>
        <w:t>的光束</w:t>
      </w:r>
      <w:r w:rsidRPr="008D0325">
        <w:rPr>
          <w:rFonts w:ascii="Times New Roman" w:hAnsi="Times New Roman"/>
          <w:kern w:val="0"/>
        </w:rPr>
        <w:t xml:space="preserve">    </w:t>
      </w:r>
      <w:r w:rsidRPr="008D0325">
        <w:rPr>
          <w:rFonts w:ascii="Times New Roman" w:hAnsi="Times New Roman" w:hint="eastAsia"/>
          <w:kern w:val="0"/>
        </w:rPr>
        <w:t xml:space="preserve">  </w:t>
      </w:r>
      <w:r w:rsidRPr="008D0325">
        <w:rPr>
          <w:rFonts w:ascii="Times New Roman" w:hAnsi="Times New Roman"/>
          <w:kern w:val="0"/>
        </w:rPr>
        <w:t>B.</w:t>
      </w:r>
      <w:r w:rsidRPr="008D0325">
        <w:rPr>
          <w:rFonts w:ascii="Times New Roman" w:hAnsi="Times New Roman"/>
          <w:kern w:val="0"/>
        </w:rPr>
        <w:t>筷子折断了</w:t>
      </w:r>
      <w:r w:rsidRPr="008D0325">
        <w:rPr>
          <w:rFonts w:ascii="Times New Roman" w:hAnsi="Times New Roman"/>
          <w:kern w:val="0"/>
        </w:rPr>
        <w:t xml:space="preserve">    </w:t>
      </w:r>
      <w:r w:rsidRPr="008D0325">
        <w:rPr>
          <w:rFonts w:ascii="Times New Roman" w:hAnsi="Times New Roman" w:hint="eastAsia"/>
          <w:kern w:val="0"/>
        </w:rPr>
        <w:t xml:space="preserve">    </w:t>
      </w:r>
      <w:r w:rsidRPr="008D0325">
        <w:rPr>
          <w:rFonts w:ascii="Times New Roman" w:hAnsi="Times New Roman"/>
          <w:kern w:val="0"/>
        </w:rPr>
        <w:t>C</w:t>
      </w:r>
      <w:r w:rsidRPr="008D0325">
        <w:rPr>
          <w:rFonts w:ascii="Times New Roman" w:hAnsi="Times New Roman"/>
          <w:kern w:val="0"/>
        </w:rPr>
        <w:t>雨后彩虹</w:t>
      </w:r>
      <w:r w:rsidRPr="008D0325">
        <w:rPr>
          <w:rFonts w:ascii="Times New Roman" w:hAnsi="Times New Roman"/>
          <w:kern w:val="0"/>
        </w:rPr>
        <w:t xml:space="preserve">         .</w:t>
      </w:r>
      <w:r w:rsidRPr="008D0325">
        <w:rPr>
          <w:rFonts w:ascii="Times New Roman" w:hAnsi="Times New Roman"/>
          <w:kern w:val="0"/>
        </w:rPr>
        <w:t>鸟巢的倒影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11</w:t>
      </w:r>
      <w:r w:rsidRPr="008D0325">
        <w:rPr>
          <w:rFonts w:ascii="Times New Roman" w:hAnsi="Times New Roman"/>
          <w:kern w:val="0"/>
        </w:rPr>
        <w:t>.</w:t>
      </w:r>
      <w:r w:rsidRPr="008D0325">
        <w:rPr>
          <w:rFonts w:ascii="Times New Roman" w:hAnsi="Times New Roman"/>
          <w:kern w:val="0"/>
        </w:rPr>
        <w:t>如图所示是利用手机和遗镜自制的简易投影仪，它能将手机上的画面放大投射到白墙上，下列说法正确的是</w:t>
      </w:r>
      <w:r w:rsidRPr="008D0325">
        <w:rPr>
          <w:rFonts w:ascii="Times New Roman" w:hAnsi="Times New Roman"/>
          <w:kern w:val="0"/>
        </w:rPr>
        <w:t>(    )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A.</w:t>
      </w:r>
      <w:r w:rsidRPr="008D0325">
        <w:rPr>
          <w:rFonts w:ascii="Times New Roman" w:hAnsi="Times New Roman"/>
          <w:kern w:val="0"/>
        </w:rPr>
        <w:t>手机到透镜的距高应大于透镜的两倍焦距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B.</w:t>
      </w:r>
      <w:r w:rsidRPr="008D0325">
        <w:rPr>
          <w:rFonts w:ascii="Times New Roman" w:hAnsi="Times New Roman"/>
          <w:kern w:val="0"/>
        </w:rPr>
        <w:t>墙上呈现的是手机断面的正立、放大的虚像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C.</w:t>
      </w:r>
      <w:r w:rsidRPr="008D0325">
        <w:rPr>
          <w:rFonts w:ascii="Times New Roman" w:hAnsi="Times New Roman"/>
          <w:kern w:val="0"/>
        </w:rPr>
        <w:t>制作简易投影仪的透镜可以制作老花眼镜镜片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D.</w:t>
      </w:r>
      <w:r w:rsidRPr="008D0325">
        <w:rPr>
          <w:rFonts w:ascii="Times New Roman" w:hAnsi="Times New Roman"/>
          <w:kern w:val="0"/>
        </w:rPr>
        <w:t>要使墙上的像变大，应增大手机与透镜间的距离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noProof/>
          <w:kern w:val="0"/>
        </w:rPr>
        <w:drawing>
          <wp:inline distT="0" distB="0" distL="0" distR="0">
            <wp:extent cx="1257300" cy="647700"/>
            <wp:effectExtent l="19050" t="0" r="0" b="0"/>
            <wp:docPr id="6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IMG_2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12.</w:t>
      </w:r>
      <w:r w:rsidRPr="008D0325">
        <w:rPr>
          <w:rFonts w:ascii="Times New Roman" w:hAnsi="Times New Roman" w:hint="eastAsia"/>
          <w:kern w:val="0"/>
        </w:rPr>
        <w:t>如图所示</w:t>
      </w:r>
      <w:r w:rsidRPr="008D0325">
        <w:rPr>
          <w:rFonts w:ascii="Times New Roman" w:hAnsi="Times New Roman" w:hint="eastAsia"/>
          <w:kern w:val="0"/>
        </w:rPr>
        <w:t xml:space="preserve"> </w:t>
      </w:r>
      <w:r w:rsidRPr="008D0325">
        <w:rPr>
          <w:rFonts w:ascii="Times New Roman" w:hAnsi="Times New Roman" w:hint="eastAsia"/>
          <w:kern w:val="0"/>
        </w:rPr>
        <w:t>车内装满沙子，小明用绳拉车向前做匀速直线运动，下列关于这一情境分析正确的是</w:t>
      </w:r>
      <w:r w:rsidRPr="008D0325">
        <w:rPr>
          <w:rFonts w:ascii="Times New Roman" w:hAnsi="Times New Roman" w:hint="eastAsia"/>
          <w:kern w:val="0"/>
        </w:rPr>
        <w:t>(  )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A.</w:t>
      </w:r>
      <w:r w:rsidRPr="008D0325">
        <w:rPr>
          <w:rFonts w:ascii="Times New Roman" w:hAnsi="Times New Roman" w:hint="eastAsia"/>
          <w:kern w:val="0"/>
        </w:rPr>
        <w:t>地面对车的支持力与车和沙受到的总重力是一对平衡力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B</w:t>
      </w:r>
      <w:r w:rsidRPr="008D0325">
        <w:rPr>
          <w:rFonts w:ascii="Times New Roman" w:hAnsi="Times New Roman" w:hint="eastAsia"/>
          <w:kern w:val="0"/>
        </w:rPr>
        <w:t>车受到的拉力时人施加的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C</w:t>
      </w:r>
      <w:r w:rsidRPr="008D0325">
        <w:rPr>
          <w:rFonts w:ascii="Times New Roman" w:hAnsi="Times New Roman" w:hint="eastAsia"/>
          <w:kern w:val="0"/>
        </w:rPr>
        <w:t>声拉车的力大于车拉绳的力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D</w:t>
      </w:r>
      <w:r w:rsidRPr="008D0325">
        <w:rPr>
          <w:rFonts w:ascii="Times New Roman" w:hAnsi="Times New Roman" w:hint="eastAsia"/>
          <w:kern w:val="0"/>
        </w:rPr>
        <w:t>车受到的力是平衡力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noProof/>
          <w:kern w:val="0"/>
        </w:rPr>
        <w:drawing>
          <wp:inline distT="0" distB="0" distL="0" distR="0">
            <wp:extent cx="1457325" cy="723900"/>
            <wp:effectExtent l="19050" t="0" r="9525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7a156c4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13.</w:t>
      </w:r>
      <w:r w:rsidRPr="008D0325">
        <w:rPr>
          <w:rFonts w:hint="eastAsia"/>
          <w:kern w:val="0"/>
        </w:rPr>
        <w:t>探究压力的作用效果与受力面积的关系时，分别采用如图甲、乙所示的两种方法．用两只手的食指分别压在铅笔两端．下列说法正确的是（</w:t>
      </w:r>
      <w:r w:rsidRPr="008D0325">
        <w:rPr>
          <w:rFonts w:hint="eastAsia"/>
          <w:kern w:val="0"/>
        </w:rPr>
        <w:t xml:space="preserve"> </w:t>
      </w:r>
      <w:r w:rsidRPr="008D0325">
        <w:rPr>
          <w:rFonts w:hint="eastAsia"/>
          <w:kern w:val="0"/>
        </w:rPr>
        <w:t>）</w:t>
      </w:r>
      <w:r w:rsidRPr="008D0325">
        <w:rPr>
          <w:rFonts w:hint="eastAsia"/>
          <w:kern w:val="0"/>
        </w:rPr>
        <w:br/>
        <w:t>A .</w:t>
      </w:r>
      <w:r w:rsidRPr="008D0325">
        <w:rPr>
          <w:rFonts w:hint="eastAsia"/>
          <w:kern w:val="0"/>
        </w:rPr>
        <w:t>甲方法中，铅笔对两食指的压强相同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B.</w:t>
      </w:r>
      <w:r w:rsidRPr="008D0325">
        <w:rPr>
          <w:rFonts w:hint="eastAsia"/>
          <w:kern w:val="0"/>
        </w:rPr>
        <w:t>两方法都可以通过食指的疼痛感强弱来显示压力的作用效果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C.</w:t>
      </w:r>
      <w:r w:rsidRPr="008D0325">
        <w:rPr>
          <w:rFonts w:hint="eastAsia"/>
          <w:kern w:val="0"/>
        </w:rPr>
        <w:t>乙方法中，上面食指对铅笔的压力等于铅笔对下面食指的压力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D.</w:t>
      </w:r>
      <w:r w:rsidRPr="008D0325">
        <w:rPr>
          <w:rFonts w:hint="eastAsia"/>
          <w:kern w:val="0"/>
        </w:rPr>
        <w:t>乙的方法不合理，该方法未控制受力面积相同．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noProof/>
          <w:kern w:val="0"/>
        </w:rPr>
        <w:drawing>
          <wp:inline distT="0" distB="0" distL="0" distR="0">
            <wp:extent cx="1619250" cy="914400"/>
            <wp:effectExtent l="19050" t="0" r="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e647fd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14.</w:t>
      </w:r>
      <w:r w:rsidRPr="008D0325">
        <w:rPr>
          <w:rFonts w:hint="eastAsia"/>
          <w:kern w:val="0"/>
        </w:rPr>
        <w:t>如图所示，两个底面积均为</w:t>
      </w:r>
      <w:r w:rsidRPr="008D0325">
        <w:rPr>
          <w:rFonts w:hint="eastAsia"/>
          <w:kern w:val="0"/>
        </w:rPr>
        <w:t>50c</w:t>
      </w:r>
      <w:r w:rsidRPr="008D0325">
        <w:rPr>
          <w:rFonts w:hint="eastAsia"/>
          <w:color w:val="42515A"/>
          <w:kern w:val="0"/>
          <w:szCs w:val="21"/>
          <w:shd w:val="clear" w:color="auto" w:fill="FFFFFF"/>
        </w:rPr>
        <w:t>m</w:t>
      </w:r>
      <w:r w:rsidRPr="008D0325">
        <w:rPr>
          <w:rFonts w:hint="eastAsia"/>
          <w:color w:val="42515A"/>
          <w:kern w:val="0"/>
          <w:szCs w:val="21"/>
          <w:shd w:val="clear" w:color="auto" w:fill="FFFFFF"/>
          <w:vertAlign w:val="superscript"/>
        </w:rPr>
        <w:t>2</w:t>
      </w:r>
      <w:r w:rsidRPr="008D0325">
        <w:rPr>
          <w:rFonts w:hint="eastAsia"/>
          <w:kern w:val="0"/>
        </w:rPr>
        <w:t>的相同容器中分别装有水盐水，将同一枚质量为</w:t>
      </w:r>
      <w:r w:rsidRPr="008D0325">
        <w:rPr>
          <w:rFonts w:hint="eastAsia"/>
          <w:kern w:val="0"/>
        </w:rPr>
        <w:t>55g</w:t>
      </w:r>
      <w:r w:rsidRPr="008D0325">
        <w:rPr>
          <w:rFonts w:hint="eastAsia"/>
          <w:kern w:val="0"/>
        </w:rPr>
        <w:t>的新鲜鸡蛋分别浸入盛有水和盐水的容器中，静置一会儿，出现如图所示的现象。一只水面上升了</w:t>
      </w:r>
      <w:r w:rsidRPr="008D0325">
        <w:rPr>
          <w:rFonts w:hint="eastAsia"/>
          <w:kern w:val="0"/>
        </w:rPr>
        <w:t>1cm</w:t>
      </w:r>
      <w:r w:rsidRPr="008D0325">
        <w:rPr>
          <w:rFonts w:hint="eastAsia"/>
          <w:kern w:val="0"/>
        </w:rPr>
        <w:t>，下列说法正确的是（</w:t>
      </w:r>
      <w:r w:rsidRPr="008D0325">
        <w:rPr>
          <w:rFonts w:hint="eastAsia"/>
          <w:kern w:val="0"/>
        </w:rPr>
        <w:t xml:space="preserve">  </w:t>
      </w:r>
      <w:r w:rsidRPr="008D0325">
        <w:rPr>
          <w:rFonts w:hint="eastAsia"/>
          <w:kern w:val="0"/>
        </w:rPr>
        <w:t>）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A.</w:t>
      </w:r>
      <w:r w:rsidRPr="008D0325">
        <w:rPr>
          <w:rFonts w:hint="eastAsia"/>
          <w:kern w:val="0"/>
        </w:rPr>
        <w:t>水中鸡蛋对容器底一定有压力，大小为</w:t>
      </w:r>
      <w:r w:rsidRPr="008D0325">
        <w:rPr>
          <w:rFonts w:hint="eastAsia"/>
          <w:kern w:val="0"/>
        </w:rPr>
        <w:t xml:space="preserve">0.5N 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B.</w:t>
      </w:r>
      <w:r w:rsidRPr="008D0325">
        <w:rPr>
          <w:rFonts w:hint="eastAsia"/>
          <w:kern w:val="0"/>
        </w:rPr>
        <w:t>两种情况下，是对容器底压力的增大至等于盐水对容器底压力的增大值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C.</w:t>
      </w:r>
      <w:r w:rsidRPr="008D0325">
        <w:rPr>
          <w:rFonts w:hint="eastAsia"/>
          <w:kern w:val="0"/>
        </w:rPr>
        <w:t>盐水的密度为</w:t>
      </w:r>
      <w:r w:rsidRPr="008D0325">
        <w:rPr>
          <w:rFonts w:hint="eastAsia"/>
          <w:kern w:val="0"/>
        </w:rPr>
        <w:t>1.1</w:t>
      </w:r>
      <w:r w:rsidRPr="008D0325">
        <w:rPr>
          <w:rFonts w:hint="eastAsia"/>
          <w:color w:val="42515A"/>
          <w:kern w:val="0"/>
          <w:szCs w:val="21"/>
          <w:shd w:val="clear" w:color="auto" w:fill="FFFFFF"/>
        </w:rPr>
        <w:t>×</w:t>
      </w:r>
      <w:r w:rsidRPr="008D0325">
        <w:rPr>
          <w:rFonts w:hint="eastAsia"/>
          <w:color w:val="42515A"/>
          <w:kern w:val="0"/>
          <w:szCs w:val="21"/>
          <w:shd w:val="clear" w:color="auto" w:fill="FFFFFF"/>
        </w:rPr>
        <w:t>10</w:t>
      </w:r>
      <w:r w:rsidRPr="008D0325">
        <w:rPr>
          <w:rFonts w:hint="eastAsia"/>
          <w:color w:val="42515A"/>
          <w:kern w:val="0"/>
          <w:szCs w:val="21"/>
          <w:shd w:val="clear" w:color="auto" w:fill="FFFFFF"/>
          <w:vertAlign w:val="superscript"/>
        </w:rPr>
        <w:t>3</w:t>
      </w:r>
      <w:r w:rsidRPr="008D0325">
        <w:rPr>
          <w:rFonts w:hint="eastAsia"/>
          <w:color w:val="42515A"/>
          <w:kern w:val="0"/>
          <w:szCs w:val="21"/>
          <w:shd w:val="clear" w:color="auto" w:fill="FFFFFF"/>
        </w:rPr>
        <w:t>kg/m</w:t>
      </w:r>
      <w:r w:rsidRPr="008D0325">
        <w:rPr>
          <w:rFonts w:hint="eastAsia"/>
          <w:color w:val="42515A"/>
          <w:kern w:val="0"/>
          <w:szCs w:val="21"/>
          <w:shd w:val="clear" w:color="auto" w:fill="FFFFFF"/>
          <w:vertAlign w:val="superscript"/>
        </w:rPr>
        <w:t>3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D.</w:t>
      </w:r>
      <w:r w:rsidRPr="008D0325">
        <w:rPr>
          <w:rFonts w:hint="eastAsia"/>
          <w:kern w:val="0"/>
        </w:rPr>
        <w:t>往浓盐水中在加一些盐，鸡蛋静止后所受的浮力比原来的大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noProof/>
          <w:kern w:val="0"/>
        </w:rPr>
        <w:drawing>
          <wp:inline distT="0" distB="0" distL="0" distR="0">
            <wp:extent cx="1257300" cy="704850"/>
            <wp:effectExtent l="19050" t="0" r="0" b="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e0600d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pStyle w:val="NoSpacing"/>
        <w:spacing w:line="360" w:lineRule="auto"/>
        <w:textAlignment w:val="center"/>
        <w:rPr>
          <w:rFonts w:ascii="宋体" w:hAnsi="宋体"/>
          <w:kern w:val="0"/>
          <w:sz w:val="21"/>
          <w:szCs w:val="21"/>
        </w:rPr>
      </w:pPr>
      <w:r w:rsidRPr="008D0325">
        <w:rPr>
          <w:rFonts w:hint="eastAsia"/>
          <w:kern w:val="0"/>
          <w:sz w:val="21"/>
          <w:szCs w:val="21"/>
        </w:rPr>
        <w:t>15.</w:t>
      </w:r>
      <w:r w:rsidRPr="008D0325">
        <w:rPr>
          <w:rFonts w:hint="eastAsia"/>
          <w:kern w:val="0"/>
          <w:sz w:val="21"/>
          <w:szCs w:val="21"/>
        </w:rPr>
        <w:t>卫星沿椭圆轨道绕地球运行的过程中机械能守恒，该卫星从远地点向近地点运行过程中说法正确是（　　）</w:t>
      </w:r>
      <w:r w:rsidRPr="008D0325">
        <w:rPr>
          <w:rFonts w:hint="eastAsia"/>
          <w:kern w:val="0"/>
          <w:sz w:val="21"/>
          <w:szCs w:val="21"/>
        </w:rPr>
        <w:t xml:space="preserve"> </w:t>
      </w:r>
    </w:p>
    <w:p w:rsidR="00F9452C" w:rsidRPr="008D0325" w:rsidP="008D0325">
      <w:pPr>
        <w:pStyle w:val="NoSpacing"/>
        <w:spacing w:line="360" w:lineRule="auto"/>
        <w:textAlignment w:val="center"/>
        <w:rPr>
          <w:rFonts w:ascii="Arial" w:hAnsi="Arial" w:cs="Arial"/>
          <w:color w:val="000000"/>
          <w:kern w:val="0"/>
          <w:sz w:val="21"/>
          <w:szCs w:val="21"/>
        </w:rPr>
      </w:pPr>
      <w:r w:rsidRPr="008D0325">
        <w:rPr>
          <w:rFonts w:ascii="Arial" w:hAnsi="Arial" w:cs="Arial"/>
          <w:color w:val="000000"/>
          <w:kern w:val="0"/>
          <w:sz w:val="21"/>
          <w:szCs w:val="21"/>
        </w:rPr>
        <w:t>A</w:t>
      </w:r>
      <w:r w:rsidRPr="008D0325">
        <w:rPr>
          <w:rFonts w:ascii="Arial" w:hAnsi="Arial" w:cs="Arial"/>
          <w:color w:val="000000"/>
          <w:kern w:val="0"/>
          <w:sz w:val="21"/>
          <w:szCs w:val="21"/>
        </w:rPr>
        <w:t>．以地球为参照物该卫星是静止的</w:t>
      </w:r>
      <w:r w:rsidRPr="008D0325">
        <w:rPr>
          <w:rFonts w:ascii="Arial" w:hAnsi="Arial" w:cs="Arial" w:hint="eastAsia"/>
          <w:color w:val="000000"/>
          <w:kern w:val="0"/>
          <w:sz w:val="21"/>
          <w:szCs w:val="21"/>
        </w:rPr>
        <w:t xml:space="preserve">       </w:t>
      </w:r>
    </w:p>
    <w:p w:rsidR="00F9452C" w:rsidRPr="008D0325" w:rsidP="008D0325">
      <w:pPr>
        <w:pStyle w:val="NoSpacing"/>
        <w:spacing w:line="360" w:lineRule="auto"/>
        <w:textAlignment w:val="center"/>
        <w:rPr>
          <w:rFonts w:ascii="Arial" w:hAnsi="Arial" w:cs="Arial"/>
          <w:color w:val="000000"/>
          <w:kern w:val="0"/>
          <w:sz w:val="21"/>
          <w:szCs w:val="21"/>
        </w:rPr>
      </w:pPr>
      <w:r w:rsidRPr="008D0325">
        <w:rPr>
          <w:rFonts w:ascii="Arial" w:hAnsi="Arial" w:cs="Arial"/>
          <w:color w:val="000000"/>
          <w:kern w:val="0"/>
          <w:sz w:val="21"/>
          <w:szCs w:val="21"/>
        </w:rPr>
        <w:t>B</w:t>
      </w:r>
      <w:r w:rsidRPr="008D0325">
        <w:rPr>
          <w:rFonts w:ascii="Arial" w:hAnsi="Arial" w:cs="Arial"/>
          <w:color w:val="000000"/>
          <w:kern w:val="0"/>
          <w:sz w:val="21"/>
          <w:szCs w:val="21"/>
        </w:rPr>
        <w:t>．该卫星在绕行过程中运动状态没有改变</w:t>
      </w:r>
    </w:p>
    <w:p w:rsidR="00F9452C" w:rsidRPr="008D0325" w:rsidP="008D0325">
      <w:pPr>
        <w:pStyle w:val="NoSpacing"/>
        <w:spacing w:line="360" w:lineRule="auto"/>
        <w:textAlignment w:val="center"/>
        <w:rPr>
          <w:rFonts w:ascii="Arial" w:hAnsi="Arial" w:cs="Arial"/>
          <w:color w:val="000000"/>
          <w:kern w:val="0"/>
          <w:sz w:val="21"/>
          <w:szCs w:val="21"/>
        </w:rPr>
      </w:pPr>
      <w:r w:rsidRPr="008D0325">
        <w:rPr>
          <w:rFonts w:ascii="Arial" w:hAnsi="Arial" w:cs="Arial"/>
          <w:color w:val="000000"/>
          <w:kern w:val="0"/>
          <w:sz w:val="21"/>
          <w:szCs w:val="21"/>
        </w:rPr>
        <w:t>C</w:t>
      </w:r>
      <w:r w:rsidRPr="008D0325">
        <w:rPr>
          <w:rFonts w:ascii="Arial" w:hAnsi="Arial" w:cs="Arial"/>
          <w:color w:val="000000"/>
          <w:kern w:val="0"/>
          <w:sz w:val="21"/>
          <w:szCs w:val="21"/>
        </w:rPr>
        <w:t>．该卫星从远地点向近地点运行过程中势能减小、动能增加、速度不变</w:t>
      </w:r>
    </w:p>
    <w:p w:rsidR="00F9452C" w:rsidRPr="008D0325" w:rsidP="008D0325">
      <w:pPr>
        <w:pStyle w:val="NoSpacing"/>
        <w:spacing w:line="360" w:lineRule="auto"/>
        <w:textAlignment w:val="center"/>
        <w:rPr>
          <w:rFonts w:ascii="Arial" w:hAnsi="Arial" w:cs="Arial"/>
          <w:color w:val="000000"/>
          <w:kern w:val="0"/>
          <w:sz w:val="21"/>
          <w:szCs w:val="21"/>
        </w:rPr>
      </w:pPr>
      <w:r w:rsidRPr="008D0325">
        <w:rPr>
          <w:rFonts w:ascii="Arial" w:hAnsi="Arial" w:cs="Arial"/>
          <w:color w:val="000000"/>
          <w:kern w:val="0"/>
          <w:sz w:val="21"/>
          <w:szCs w:val="21"/>
        </w:rPr>
        <w:t>D</w:t>
      </w:r>
      <w:r w:rsidRPr="008D0325">
        <w:rPr>
          <w:rFonts w:ascii="Arial" w:hAnsi="Arial" w:cs="Arial"/>
          <w:color w:val="000000"/>
          <w:kern w:val="0"/>
          <w:sz w:val="21"/>
          <w:szCs w:val="21"/>
        </w:rPr>
        <w:t>．假设在绕行过程中卫星突然不受任何力的作用，卫星将做匀速直线运动</w:t>
      </w:r>
    </w:p>
    <w:p w:rsidR="00F9452C" w:rsidRPr="008D0325" w:rsidP="008D0325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 w:rsidRPr="008D0325">
        <w:rPr>
          <w:noProof/>
          <w:kern w:val="0"/>
          <w:szCs w:val="21"/>
        </w:rPr>
        <w:drawing>
          <wp:inline distT="0" distB="0" distL="0" distR="0">
            <wp:extent cx="1152525" cy="781050"/>
            <wp:effectExtent l="19050" t="0" r="9525" b="0"/>
            <wp:docPr id="10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20080609-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0325">
        <w:rPr>
          <w:rFonts w:hint="eastAsia"/>
          <w:kern w:val="0"/>
          <w:szCs w:val="21"/>
        </w:rPr>
        <w:t xml:space="preserve">    </w:t>
      </w:r>
    </w:p>
    <w:p w:rsidR="00F9452C" w:rsidRPr="008D0325" w:rsidP="008D0325">
      <w:pPr>
        <w:widowControl/>
        <w:spacing w:line="360" w:lineRule="auto"/>
        <w:jc w:val="left"/>
        <w:textAlignment w:val="center"/>
        <w:rPr>
          <w:rFonts w:ascii="Verdana" w:hAnsi="Verdana" w:cs="宋体"/>
          <w:color w:val="42515A"/>
          <w:kern w:val="0"/>
          <w:sz w:val="18"/>
          <w:szCs w:val="18"/>
        </w:rPr>
      </w:pPr>
      <w:r w:rsidRPr="008D0325">
        <w:rPr>
          <w:rFonts w:ascii="宋体" w:hAnsi="宋体" w:cs="宋体" w:hint="eastAsia"/>
          <w:color w:val="42515A"/>
          <w:kern w:val="0"/>
          <w:szCs w:val="21"/>
        </w:rPr>
        <w:t>16.如图所示为学校用二氧化碳灭火器灭火演习现场，打开阀门“出气”后，下列说法正确的是(    )</w:t>
      </w:r>
    </w:p>
    <w:p w:rsidR="00F9452C" w:rsidRPr="008D0325" w:rsidP="008D0325">
      <w:pPr>
        <w:widowControl/>
        <w:spacing w:line="360" w:lineRule="auto"/>
        <w:jc w:val="left"/>
        <w:textAlignment w:val="center"/>
        <w:rPr>
          <w:rFonts w:ascii="Verdana" w:hAnsi="Verdana" w:cs="宋体"/>
          <w:color w:val="42515A"/>
          <w:kern w:val="0"/>
          <w:sz w:val="18"/>
          <w:szCs w:val="18"/>
        </w:rPr>
      </w:pPr>
      <w:r w:rsidRPr="008D0325">
        <w:rPr>
          <w:rFonts w:cs="宋体"/>
          <w:color w:val="42515A"/>
          <w:kern w:val="0"/>
          <w:szCs w:val="21"/>
        </w:rPr>
        <w:t>A.</w:t>
      </w:r>
      <w:r w:rsidRPr="008D0325">
        <w:rPr>
          <w:rFonts w:cs="宋体"/>
          <w:color w:val="42515A"/>
          <w:kern w:val="0"/>
        </w:rPr>
        <w:t> </w:t>
      </w:r>
      <w:r w:rsidRPr="008D0325">
        <w:rPr>
          <w:rFonts w:ascii="宋体" w:hAnsi="宋体" w:cs="宋体" w:hint="eastAsia"/>
          <w:color w:val="42515A"/>
          <w:kern w:val="0"/>
          <w:szCs w:val="21"/>
        </w:rPr>
        <w:t>“出气”时，瓶内液态二氧化碳对外做功，其内能增大</w:t>
      </w:r>
    </w:p>
    <w:p w:rsidR="00F9452C" w:rsidRPr="008D0325" w:rsidP="008D0325">
      <w:pPr>
        <w:widowControl/>
        <w:spacing w:line="360" w:lineRule="auto"/>
        <w:jc w:val="left"/>
        <w:textAlignment w:val="center"/>
        <w:rPr>
          <w:rFonts w:ascii="Verdana" w:hAnsi="Verdana" w:cs="宋体"/>
          <w:color w:val="42515A"/>
          <w:kern w:val="0"/>
          <w:sz w:val="18"/>
          <w:szCs w:val="18"/>
        </w:rPr>
      </w:pPr>
      <w:r w:rsidRPr="008D0325">
        <w:rPr>
          <w:rFonts w:cs="宋体"/>
          <w:color w:val="42515A"/>
          <w:kern w:val="0"/>
          <w:szCs w:val="21"/>
        </w:rPr>
        <w:t>B.</w:t>
      </w:r>
      <w:r w:rsidRPr="008D0325">
        <w:rPr>
          <w:rFonts w:cs="宋体"/>
          <w:color w:val="42515A"/>
          <w:kern w:val="0"/>
        </w:rPr>
        <w:t> </w:t>
      </w:r>
      <w:r w:rsidRPr="008D0325">
        <w:rPr>
          <w:rFonts w:ascii="宋体" w:hAnsi="宋体" w:cs="宋体" w:hint="eastAsia"/>
          <w:color w:val="42515A"/>
          <w:kern w:val="0"/>
          <w:szCs w:val="21"/>
        </w:rPr>
        <w:t>从喷口喷出的“白气”是灭火器内喷出的二氧化碳气体液化形成</w:t>
      </w:r>
    </w:p>
    <w:p w:rsidR="00F9452C" w:rsidRPr="008D0325" w:rsidP="008D0325">
      <w:pPr>
        <w:widowControl/>
        <w:spacing w:line="360" w:lineRule="auto"/>
        <w:jc w:val="left"/>
        <w:textAlignment w:val="center"/>
        <w:rPr>
          <w:rFonts w:ascii="Verdana" w:hAnsi="Verdana" w:cs="宋体"/>
          <w:color w:val="42515A"/>
          <w:kern w:val="0"/>
          <w:sz w:val="18"/>
          <w:szCs w:val="18"/>
        </w:rPr>
      </w:pPr>
      <w:r w:rsidRPr="008D0325">
        <w:rPr>
          <w:rFonts w:cs="宋体"/>
          <w:color w:val="42515A"/>
          <w:kern w:val="0"/>
          <w:szCs w:val="21"/>
        </w:rPr>
        <w:t>C.</w:t>
      </w:r>
      <w:r w:rsidRPr="008D0325">
        <w:rPr>
          <w:rFonts w:cs="宋体"/>
          <w:color w:val="42515A"/>
          <w:kern w:val="0"/>
        </w:rPr>
        <w:t> </w:t>
      </w:r>
      <w:r w:rsidRPr="008D0325">
        <w:rPr>
          <w:rFonts w:ascii="宋体" w:hAnsi="宋体" w:cs="宋体" w:hint="eastAsia"/>
          <w:color w:val="42515A"/>
          <w:kern w:val="0"/>
          <w:szCs w:val="21"/>
        </w:rPr>
        <w:t>瓶壁有水滴，是外界水蒸气遇冷液化形成的</w:t>
      </w:r>
    </w:p>
    <w:p w:rsidR="00F9452C" w:rsidRPr="008D0325" w:rsidP="008D0325">
      <w:pPr>
        <w:widowControl/>
        <w:spacing w:line="360" w:lineRule="auto"/>
        <w:jc w:val="left"/>
        <w:textAlignment w:val="center"/>
        <w:rPr>
          <w:rFonts w:ascii="Verdana" w:hAnsi="Verdana" w:cs="宋体"/>
          <w:color w:val="42515A"/>
          <w:kern w:val="0"/>
          <w:sz w:val="18"/>
          <w:szCs w:val="18"/>
        </w:rPr>
      </w:pPr>
      <w:r w:rsidRPr="008D0325">
        <w:rPr>
          <w:rFonts w:cs="宋体"/>
          <w:color w:val="42515A"/>
          <w:kern w:val="0"/>
          <w:szCs w:val="21"/>
        </w:rPr>
        <w:t>D.</w:t>
      </w:r>
      <w:r w:rsidRPr="008D0325">
        <w:rPr>
          <w:rFonts w:cs="宋体"/>
          <w:color w:val="42515A"/>
          <w:kern w:val="0"/>
        </w:rPr>
        <w:t> </w:t>
      </w:r>
      <w:r w:rsidRPr="008D0325">
        <w:rPr>
          <w:rFonts w:ascii="宋体" w:hAnsi="宋体" w:cs="宋体" w:hint="eastAsia"/>
          <w:color w:val="42515A"/>
          <w:kern w:val="0"/>
          <w:szCs w:val="21"/>
        </w:rPr>
        <w:t>灭火时烟雾弥漫，这说明分子在不停地运动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ascii="Verdana" w:hAnsi="Verdana" w:cs="宋体"/>
          <w:noProof/>
          <w:color w:val="42515A"/>
          <w:kern w:val="0"/>
          <w:sz w:val="18"/>
          <w:szCs w:val="18"/>
        </w:rPr>
        <w:drawing>
          <wp:inline distT="0" distB="0" distL="0" distR="0">
            <wp:extent cx="800100" cy="695325"/>
            <wp:effectExtent l="19050" t="0" r="0" b="0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YS201804200610586350750910_ST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kern w:val="0"/>
          <w:sz w:val="21"/>
          <w:szCs w:val="21"/>
        </w:rPr>
        <w:t>1</w:t>
      </w:r>
      <w:r w:rsidRPr="008D0325">
        <w:rPr>
          <w:rFonts w:hint="eastAsia"/>
          <w:kern w:val="0"/>
          <w:sz w:val="21"/>
          <w:szCs w:val="21"/>
        </w:rPr>
        <w:t>7.</w:t>
      </w:r>
      <w:r w:rsidRPr="008D0325">
        <w:rPr>
          <w:kern w:val="0"/>
          <w:sz w:val="21"/>
          <w:szCs w:val="21"/>
        </w:rPr>
        <w:t>关于信息的传递与能源，下列说法不正确的是</w:t>
      </w:r>
      <w:r w:rsidRPr="008D0325">
        <w:rPr>
          <w:kern w:val="0"/>
          <w:sz w:val="21"/>
          <w:szCs w:val="21"/>
        </w:rPr>
        <w:t>( )</w: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kern w:val="0"/>
          <w:sz w:val="21"/>
          <w:szCs w:val="21"/>
        </w:rPr>
        <w:t>A</w:t>
      </w:r>
      <w:r w:rsidRPr="008D0325">
        <w:rPr>
          <w:kern w:val="0"/>
          <w:sz w:val="21"/>
          <w:szCs w:val="21"/>
        </w:rPr>
        <w:t>．风能、水能、地热能及核能属于一次能源</w: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kern w:val="0"/>
          <w:sz w:val="21"/>
          <w:szCs w:val="21"/>
        </w:rPr>
        <w:t>B</w:t>
      </w:r>
      <w:r w:rsidRPr="008D0325">
        <w:rPr>
          <w:kern w:val="0"/>
          <w:sz w:val="21"/>
          <w:szCs w:val="21"/>
        </w:rPr>
        <w:t>．目前核电站是利用核聚变发电</w: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kern w:val="0"/>
          <w:sz w:val="21"/>
          <w:szCs w:val="21"/>
        </w:rPr>
        <w:t>C</w:t>
      </w:r>
      <w:r w:rsidRPr="008D0325">
        <w:rPr>
          <w:kern w:val="0"/>
          <w:sz w:val="21"/>
          <w:szCs w:val="21"/>
        </w:rPr>
        <w:t>．导线中电流的迅速变化会在空间激起电磁波</w: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kern w:val="0"/>
          <w:sz w:val="21"/>
          <w:szCs w:val="21"/>
        </w:rPr>
        <w:t>D</w:t>
      </w:r>
      <w:r w:rsidRPr="008D0325">
        <w:rPr>
          <w:kern w:val="0"/>
          <w:sz w:val="21"/>
          <w:szCs w:val="21"/>
        </w:rPr>
        <w:t>．光纤通信是利用激光在光导纤维中的反射来传递信息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18.</w:t>
      </w:r>
      <w:r w:rsidRPr="008D0325">
        <w:rPr>
          <w:rFonts w:ascii="Times New Roman" w:hAnsi="Times New Roman"/>
          <w:kern w:val="0"/>
        </w:rPr>
        <w:t>如图所示，在水平放置的</w:t>
      </w:r>
      <w:r w:rsidRPr="008D0325">
        <w:rPr>
          <w:rFonts w:ascii="Times New Roman" w:hAnsi="Times New Roman"/>
          <w:kern w:val="0"/>
        </w:rPr>
        <w:t>U</w:t>
      </w:r>
      <w:r w:rsidRPr="008D0325">
        <w:rPr>
          <w:rFonts w:ascii="Times New Roman" w:hAnsi="Times New Roman"/>
          <w:kern w:val="0"/>
        </w:rPr>
        <w:t>型磁体的磁场中悬挂一根</w:t>
      </w:r>
      <w:r w:rsidRPr="008D0325">
        <w:rPr>
          <w:rFonts w:ascii="Times New Roman" w:hAnsi="Times New Roman" w:hint="eastAsia"/>
          <w:kern w:val="0"/>
        </w:rPr>
        <w:t>铜棒</w:t>
      </w:r>
      <w:r w:rsidRPr="008D0325">
        <w:rPr>
          <w:rFonts w:ascii="Times New Roman" w:hAnsi="Times New Roman"/>
          <w:kern w:val="0"/>
        </w:rPr>
        <w:t>ab</w:t>
      </w:r>
      <w:r w:rsidRPr="008D0325">
        <w:rPr>
          <w:rFonts w:ascii="Times New Roman" w:hAnsi="Times New Roman"/>
          <w:kern w:val="0"/>
        </w:rPr>
        <w:t>，把它的两端用导线跟电流表连接起来。闭合开关</w:t>
      </w:r>
      <w:r w:rsidRPr="008D0325">
        <w:rPr>
          <w:rFonts w:ascii="Times New Roman" w:hAnsi="Times New Roman" w:hint="eastAsia"/>
          <w:kern w:val="0"/>
        </w:rPr>
        <w:t>后（</w:t>
      </w:r>
      <w:r w:rsidRPr="008D0325">
        <w:rPr>
          <w:rFonts w:ascii="Times New Roman" w:hAnsi="Times New Roman" w:hint="eastAsia"/>
          <w:kern w:val="0"/>
        </w:rPr>
        <w:t xml:space="preserve">  </w:t>
      </w:r>
      <w:r w:rsidRPr="008D0325">
        <w:rPr>
          <w:rFonts w:ascii="Times New Roman" w:hAnsi="Times New Roman" w:hint="eastAsia"/>
          <w:kern w:val="0"/>
        </w:rPr>
        <w:t>）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A</w:t>
      </w:r>
      <w:r w:rsidRPr="008D0325">
        <w:rPr>
          <w:rFonts w:ascii="Times New Roman" w:hAnsi="Times New Roman"/>
          <w:kern w:val="0"/>
        </w:rPr>
        <w:t>．</w:t>
      </w:r>
      <w:r w:rsidRPr="008D0325">
        <w:rPr>
          <w:rFonts w:ascii="Times New Roman" w:hAnsi="Times New Roman" w:hint="eastAsia"/>
          <w:kern w:val="0"/>
        </w:rPr>
        <w:t>只要铜棒在磁场中运动，电流表指针就会偏转</w:t>
      </w:r>
      <w:r w:rsidRPr="008D0325">
        <w:rPr>
          <w:rFonts w:ascii="Times New Roman" w:hAnsi="Times New Roman"/>
          <w:kern w:val="0"/>
        </w:rPr>
        <w:t xml:space="preserve"> 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B</w:t>
      </w:r>
      <w:r w:rsidRPr="008D0325">
        <w:rPr>
          <w:rFonts w:ascii="Times New Roman" w:hAnsi="Times New Roman"/>
          <w:kern w:val="0"/>
        </w:rPr>
        <w:t>．</w:t>
      </w:r>
      <w:r w:rsidRPr="008D0325">
        <w:rPr>
          <w:rFonts w:ascii="Times New Roman" w:hAnsi="Times New Roman" w:hint="eastAsia"/>
          <w:kern w:val="0"/>
        </w:rPr>
        <w:t>只改变铜棒运动方向时，电流表指针的偏转方向会改变</w:t>
      </w:r>
      <w:r w:rsidRPr="008D0325">
        <w:rPr>
          <w:rFonts w:ascii="Times New Roman" w:hAnsi="Times New Roman"/>
          <w:kern w:val="0"/>
        </w:rPr>
        <w:t xml:space="preserve"> 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C</w:t>
      </w:r>
      <w:r w:rsidRPr="008D0325">
        <w:rPr>
          <w:rFonts w:ascii="Times New Roman" w:hAnsi="Times New Roman"/>
          <w:kern w:val="0"/>
        </w:rPr>
        <w:t>．</w:t>
      </w:r>
      <w:r w:rsidRPr="008D0325">
        <w:rPr>
          <w:rFonts w:ascii="Times New Roman" w:hAnsi="Times New Roman" w:hint="eastAsia"/>
          <w:kern w:val="0"/>
        </w:rPr>
        <w:t>铜棒不动，磁体无论怎样运动，电流表指针都不会偏转</w:t>
      </w:r>
      <w:r w:rsidRPr="008D0325">
        <w:rPr>
          <w:rFonts w:ascii="Times New Roman" w:hAnsi="Times New Roman"/>
          <w:kern w:val="0"/>
        </w:rPr>
        <w:t xml:space="preserve"> 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D</w:t>
      </w:r>
      <w:r w:rsidRPr="008D0325">
        <w:rPr>
          <w:rFonts w:ascii="Times New Roman" w:hAnsi="Times New Roman"/>
          <w:kern w:val="0"/>
        </w:rPr>
        <w:t>．</w:t>
      </w:r>
      <w:r w:rsidRPr="008D0325">
        <w:rPr>
          <w:rFonts w:ascii="Times New Roman" w:hAnsi="Times New Roman" w:hint="eastAsia"/>
          <w:kern w:val="0"/>
        </w:rPr>
        <w:t>同时改变磁场方向和铜棒运动方向时，电流表指针的偏转方向改变</w:t>
      </w:r>
      <w:r w:rsidRPr="008D0325">
        <w:rPr>
          <w:rFonts w:ascii="Times New Roman" w:hAnsi="Times New Roman"/>
          <w:kern w:val="0"/>
        </w:rPr>
        <w:t xml:space="preserve"> 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noProof/>
          <w:kern w:val="0"/>
        </w:rPr>
        <w:drawing>
          <wp:inline distT="0" distB="0" distL="0" distR="0">
            <wp:extent cx="1257300" cy="781050"/>
            <wp:effectExtent l="19050" t="0" r="0" b="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00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19.</w:t>
      </w:r>
      <w:r w:rsidRPr="008D0325">
        <w:rPr>
          <w:rFonts w:ascii="Times New Roman" w:hAnsi="Times New Roman" w:hint="eastAsia"/>
          <w:kern w:val="0"/>
        </w:rPr>
        <w:t>如图，电源电压恒定，定值电阻与滑动变阻器串联。闭合开关，移动滑片，那些物理量的关系成正比，下列选项中正确且最完整的是</w:t>
      </w:r>
      <w:r w:rsidRPr="008D0325">
        <w:rPr>
          <w:rFonts w:ascii="Times New Roman" w:hAnsi="Times New Roman" w:hint="eastAsia"/>
          <w:kern w:val="0"/>
        </w:rPr>
        <w:t>(   )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</w:rPr>
      </w:pPr>
      <w:r w:rsidRPr="008D0325">
        <w:rPr>
          <w:rFonts w:ascii="宋体" w:hAnsi="宋体" w:hint="eastAsia"/>
          <w:kern w:val="0"/>
        </w:rPr>
        <w:t>①通过定值电阻的电流与它两端的电压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</w:rPr>
      </w:pPr>
      <w:r w:rsidRPr="008D0325">
        <w:rPr>
          <w:rFonts w:ascii="宋体" w:hAnsi="宋体" w:hint="eastAsia"/>
          <w:kern w:val="0"/>
        </w:rPr>
        <w:t>②电路消耗的总功率与电路中的电流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</w:rPr>
      </w:pPr>
      <w:r w:rsidRPr="008D0325">
        <w:rPr>
          <w:rFonts w:ascii="宋体" w:hAnsi="宋体" w:hint="eastAsia"/>
          <w:kern w:val="0"/>
        </w:rPr>
        <w:t>③通过滑动变阻器的电流变化量与它两端的电压变化量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</w:rPr>
      </w:pPr>
      <w:r w:rsidRPr="008D0325">
        <w:rPr>
          <w:rFonts w:ascii="宋体" w:hAnsi="宋体" w:hint="eastAsia"/>
          <w:kern w:val="0"/>
        </w:rPr>
        <w:t>④电路消耗的总功率与R 两端的电压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宋体" w:hAnsi="宋体" w:hint="eastAsia"/>
          <w:kern w:val="0"/>
        </w:rPr>
        <w:t>A.①    B.①②    C.①②③  D.①②③④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noProof/>
          <w:kern w:val="0"/>
          <w:szCs w:val="21"/>
        </w:rPr>
        <w:drawing>
          <wp:inline distT="0" distB="0" distL="0" distR="0">
            <wp:extent cx="1314450" cy="828675"/>
            <wp:effectExtent l="19050" t="0" r="0" b="0"/>
            <wp:docPr id="13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manfen5.com 满分网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>
                      <a:lum contrast="24000"/>
                    </a:blip>
                    <a:srcRect t="6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20.</w:t>
      </w:r>
      <w:r w:rsidRPr="008D0325">
        <w:rPr>
          <w:rFonts w:ascii="Times New Roman" w:hAnsi="Times New Roman"/>
          <w:kern w:val="0"/>
        </w:rPr>
        <w:t>如图甲所示，</w:t>
      </w:r>
      <w:r w:rsidRPr="008D0325">
        <w:rPr>
          <w:rFonts w:ascii="Times New Roman" w:hAnsi="Times New Roman"/>
          <w:kern w:val="0"/>
        </w:rPr>
        <w:t>L </w:t>
      </w:r>
      <w:r w:rsidRPr="008D0325">
        <w:rPr>
          <w:rFonts w:ascii="Times New Roman" w:hAnsi="Times New Roman"/>
          <w:kern w:val="0"/>
        </w:rPr>
        <w:t>上标有</w:t>
      </w:r>
      <w:r w:rsidRPr="008D0325">
        <w:rPr>
          <w:rFonts w:ascii="Times New Roman" w:hAnsi="Times New Roman"/>
          <w:kern w:val="0"/>
        </w:rPr>
        <w:t>“6V  3W ”</w:t>
      </w:r>
      <w:r w:rsidRPr="008D0325">
        <w:rPr>
          <w:rFonts w:ascii="Times New Roman" w:hAnsi="Times New Roman"/>
          <w:kern w:val="0"/>
        </w:rPr>
        <w:t>字样，电流表量程为</w:t>
      </w:r>
      <w:r w:rsidRPr="008D0325">
        <w:rPr>
          <w:rFonts w:ascii="Times New Roman" w:hAnsi="Times New Roman"/>
          <w:kern w:val="0"/>
        </w:rPr>
        <w:t>0</w:t>
      </w:r>
      <w:r w:rsidRPr="008D0325">
        <w:rPr>
          <w:rFonts w:ascii="Times New Roman" w:hAnsi="Times New Roman"/>
          <w:kern w:val="0"/>
        </w:rPr>
        <w:t>～</w:t>
      </w:r>
      <w:r w:rsidRPr="008D0325">
        <w:rPr>
          <w:rFonts w:ascii="Times New Roman" w:hAnsi="Times New Roman"/>
          <w:kern w:val="0"/>
        </w:rPr>
        <w:t>0.6A</w:t>
      </w:r>
      <w:r w:rsidRPr="008D0325">
        <w:rPr>
          <w:rFonts w:ascii="Times New Roman" w:hAnsi="Times New Roman"/>
          <w:kern w:val="0"/>
        </w:rPr>
        <w:t>，</w:t>
      </w:r>
      <w:r w:rsidRPr="008D0325">
        <w:rPr>
          <w:rFonts w:ascii="Times New Roman" w:hAnsi="Times New Roman"/>
          <w:kern w:val="0"/>
        </w:rPr>
        <w:t xml:space="preserve"> </w:t>
      </w:r>
      <w:r w:rsidRPr="008D0325">
        <w:rPr>
          <w:rFonts w:ascii="Times New Roman" w:hAnsi="Times New Roman"/>
          <w:kern w:val="0"/>
        </w:rPr>
        <w:t>电压表量程为</w:t>
      </w:r>
      <w:r w:rsidRPr="008D0325">
        <w:rPr>
          <w:rFonts w:ascii="Times New Roman" w:hAnsi="Times New Roman"/>
          <w:kern w:val="0"/>
        </w:rPr>
        <w:t>0</w:t>
      </w:r>
      <w:r w:rsidRPr="008D0325">
        <w:rPr>
          <w:rFonts w:ascii="Times New Roman" w:hAnsi="Times New Roman"/>
          <w:kern w:val="0"/>
        </w:rPr>
        <w:t>～</w:t>
      </w:r>
      <w:r w:rsidRPr="008D0325">
        <w:rPr>
          <w:rFonts w:ascii="Times New Roman" w:hAnsi="Times New Roman"/>
          <w:kern w:val="0"/>
        </w:rPr>
        <w:t>15V</w:t>
      </w:r>
      <w:r w:rsidRPr="008D0325">
        <w:rPr>
          <w:rFonts w:ascii="Times New Roman" w:hAnsi="Times New Roman"/>
          <w:kern w:val="0"/>
        </w:rPr>
        <w:t>，变阻器</w:t>
      </w:r>
      <w:r w:rsidRPr="008D0325">
        <w:rPr>
          <w:rFonts w:ascii="Times New Roman" w:hAnsi="Times New Roman"/>
          <w:kern w:val="0"/>
        </w:rPr>
        <w:t>R</w:t>
      </w:r>
      <w:r w:rsidRPr="008D0325">
        <w:rPr>
          <w:rFonts w:ascii="Times New Roman" w:hAnsi="Times New Roman"/>
          <w:kern w:val="0"/>
        </w:rPr>
        <w:t>的最大电阻为</w:t>
      </w:r>
      <w:r w:rsidRPr="008D0325">
        <w:rPr>
          <w:rFonts w:ascii="Times New Roman" w:hAnsi="Times New Roman"/>
          <w:kern w:val="0"/>
        </w:rPr>
        <w:t> 1</w:t>
      </w:r>
      <w:r w:rsidRPr="008D0325">
        <w:rPr>
          <w:rFonts w:ascii="Times New Roman" w:hAnsi="Times New Roman" w:hint="eastAsia"/>
          <w:kern w:val="0"/>
        </w:rPr>
        <w:t>2</w:t>
      </w:r>
      <w:r w:rsidRPr="008D0325">
        <w:rPr>
          <w:rFonts w:ascii="Times New Roman" w:hAnsi="Times New Roman"/>
          <w:kern w:val="0"/>
        </w:rPr>
        <w:t>0 Ω</w:t>
      </w:r>
      <w:r w:rsidRPr="008D0325">
        <w:rPr>
          <w:rFonts w:ascii="Times New Roman" w:hAnsi="Times New Roman"/>
          <w:kern w:val="0"/>
        </w:rPr>
        <w:t>．只闭合</w:t>
      </w:r>
      <w:r w:rsidRPr="008D0325">
        <w:rPr>
          <w:rFonts w:ascii="Times New Roman" w:hAnsi="Times New Roman"/>
          <w:kern w:val="0"/>
        </w:rPr>
        <w:t> S1</w:t>
      </w:r>
      <w:r w:rsidRPr="008D0325">
        <w:rPr>
          <w:rFonts w:ascii="Times New Roman" w:hAnsi="Times New Roman"/>
          <w:kern w:val="0"/>
        </w:rPr>
        <w:t>，滑片置于</w:t>
      </w:r>
      <w:r w:rsidRPr="008D0325">
        <w:rPr>
          <w:rFonts w:ascii="Times New Roman" w:hAnsi="Times New Roman"/>
          <w:kern w:val="0"/>
        </w:rPr>
        <w:t>a</w:t>
      </w:r>
      <w:r w:rsidRPr="008D0325">
        <w:rPr>
          <w:rFonts w:ascii="Times New Roman" w:hAnsi="Times New Roman"/>
          <w:kern w:val="0"/>
        </w:rPr>
        <w:t>点时，</w:t>
      </w:r>
      <w:r w:rsidRPr="008D0325">
        <w:rPr>
          <w:rFonts w:ascii="Times New Roman" w:hAnsi="Times New Roman" w:hint="eastAsia"/>
          <w:kern w:val="0"/>
        </w:rPr>
        <w:t>灯</w:t>
      </w:r>
      <w:r w:rsidRPr="008D0325">
        <w:rPr>
          <w:rFonts w:ascii="Times New Roman" w:hAnsi="Times New Roman" w:hint="eastAsia"/>
          <w:kern w:val="0"/>
        </w:rPr>
        <w:t>L</w:t>
      </w:r>
      <w:r w:rsidRPr="008D0325">
        <w:rPr>
          <w:rFonts w:ascii="Times New Roman" w:hAnsi="Times New Roman" w:hint="eastAsia"/>
          <w:kern w:val="0"/>
        </w:rPr>
        <w:t>正常发光，</w:t>
      </w:r>
      <w:r w:rsidRPr="008D0325">
        <w:rPr>
          <w:rFonts w:ascii="Times New Roman" w:hAnsi="Times New Roman"/>
          <w:kern w:val="0"/>
        </w:rPr>
        <w:t>电流表示数为</w:t>
      </w:r>
      <w:r w:rsidRPr="008D0325">
        <w:rPr>
          <w:rFonts w:ascii="Times New Roman" w:hAnsi="Times New Roman"/>
          <w:kern w:val="0"/>
        </w:rPr>
        <w:t>I a </w:t>
      </w:r>
      <w:r w:rsidRPr="008D0325">
        <w:rPr>
          <w:rFonts w:ascii="Times New Roman" w:hAnsi="Times New Roman"/>
          <w:kern w:val="0"/>
        </w:rPr>
        <w:t>，已知</w:t>
      </w:r>
      <w:r w:rsidRPr="008D0325">
        <w:rPr>
          <w:rFonts w:ascii="Times New Roman" w:hAnsi="Times New Roman"/>
          <w:kern w:val="0"/>
        </w:rPr>
        <w:t>R a </w:t>
      </w:r>
      <w:r w:rsidRPr="008D0325">
        <w:rPr>
          <w:rFonts w:ascii="Times New Roman" w:hAnsi="Times New Roman"/>
          <w:kern w:val="0"/>
        </w:rPr>
        <w:t>：</w:t>
      </w:r>
      <w:r w:rsidRPr="008D0325">
        <w:rPr>
          <w:rFonts w:ascii="Times New Roman" w:hAnsi="Times New Roman"/>
          <w:kern w:val="0"/>
        </w:rPr>
        <w:t xml:space="preserve">R 0 = </w:t>
      </w:r>
      <w:r w:rsidRPr="008D0325">
        <w:rPr>
          <w:rFonts w:ascii="Times New Roman" w:hAnsi="Times New Roman" w:hint="eastAsia"/>
          <w:kern w:val="0"/>
        </w:rPr>
        <w:t>6</w:t>
      </w:r>
      <w:r w:rsidRPr="008D0325">
        <w:rPr>
          <w:rFonts w:ascii="Times New Roman" w:hAnsi="Times New Roman"/>
          <w:kern w:val="0"/>
        </w:rPr>
        <w:t>：</w:t>
      </w:r>
      <w:r w:rsidRPr="008D0325">
        <w:rPr>
          <w:rFonts w:ascii="Times New Roman" w:hAnsi="Times New Roman"/>
          <w:kern w:val="0"/>
        </w:rPr>
        <w:t>5</w:t>
      </w:r>
      <w:r w:rsidRPr="008D0325">
        <w:rPr>
          <w:rFonts w:ascii="Times New Roman" w:hAnsi="Times New Roman" w:hint="eastAsia"/>
          <w:kern w:val="0"/>
        </w:rPr>
        <w:t>；</w:t>
      </w:r>
      <w:r w:rsidRPr="008D0325">
        <w:rPr>
          <w:rFonts w:ascii="Times New Roman" w:hAnsi="Times New Roman"/>
          <w:kern w:val="0"/>
        </w:rPr>
        <w:t>只闭合</w:t>
      </w:r>
      <w:r w:rsidRPr="008D0325">
        <w:rPr>
          <w:rFonts w:ascii="Times New Roman" w:hAnsi="Times New Roman"/>
          <w:kern w:val="0"/>
        </w:rPr>
        <w:t>S 2 </w:t>
      </w:r>
      <w:r w:rsidRPr="008D0325">
        <w:rPr>
          <w:rFonts w:ascii="Times New Roman" w:hAnsi="Times New Roman"/>
          <w:kern w:val="0"/>
        </w:rPr>
        <w:t>，移动滑片</w:t>
      </w:r>
      <w:r w:rsidRPr="008D0325">
        <w:rPr>
          <w:rFonts w:ascii="Times New Roman" w:hAnsi="Times New Roman"/>
          <w:kern w:val="0"/>
        </w:rPr>
        <w:t>P</w:t>
      </w:r>
      <w:r w:rsidRPr="008D0325">
        <w:rPr>
          <w:rFonts w:ascii="Times New Roman" w:hAnsi="Times New Roman"/>
          <w:kern w:val="0"/>
        </w:rPr>
        <w:t>，当滑片</w:t>
      </w:r>
      <w:r w:rsidRPr="008D0325">
        <w:rPr>
          <w:rFonts w:ascii="Times New Roman" w:hAnsi="Times New Roman"/>
          <w:kern w:val="0"/>
        </w:rPr>
        <w:t>P</w:t>
      </w:r>
      <w:r w:rsidRPr="008D0325">
        <w:rPr>
          <w:rFonts w:ascii="Times New Roman" w:hAnsi="Times New Roman"/>
          <w:kern w:val="0"/>
        </w:rPr>
        <w:t>置于</w:t>
      </w:r>
      <w:r w:rsidRPr="008D0325">
        <w:rPr>
          <w:rFonts w:ascii="Times New Roman" w:hAnsi="Times New Roman"/>
          <w:kern w:val="0"/>
        </w:rPr>
        <w:t>b </w:t>
      </w:r>
      <w:r w:rsidRPr="008D0325">
        <w:rPr>
          <w:rFonts w:ascii="Times New Roman" w:hAnsi="Times New Roman"/>
          <w:kern w:val="0"/>
        </w:rPr>
        <w:t>点时，电流表示数为</w:t>
      </w:r>
      <w:r w:rsidRPr="008D0325">
        <w:rPr>
          <w:rFonts w:ascii="Times New Roman" w:hAnsi="Times New Roman"/>
          <w:kern w:val="0"/>
        </w:rPr>
        <w:t>I b</w:t>
      </w:r>
      <w:r w:rsidRPr="008D0325">
        <w:rPr>
          <w:rFonts w:ascii="Times New Roman" w:hAnsi="Times New Roman"/>
          <w:kern w:val="0"/>
        </w:rPr>
        <w:t>，</w:t>
      </w:r>
      <w:r w:rsidRPr="008D0325">
        <w:rPr>
          <w:rFonts w:ascii="Times New Roman" w:hAnsi="Times New Roman" w:hint="eastAsia"/>
          <w:kern w:val="0"/>
        </w:rPr>
        <w:t>此时电压表示数与滑片置于</w:t>
      </w:r>
      <w:r w:rsidRPr="008D0325">
        <w:rPr>
          <w:rFonts w:ascii="Times New Roman" w:hAnsi="Times New Roman" w:hint="eastAsia"/>
          <w:kern w:val="0"/>
        </w:rPr>
        <w:t>a</w:t>
      </w:r>
      <w:r w:rsidRPr="008D0325">
        <w:rPr>
          <w:rFonts w:ascii="Times New Roman" w:hAnsi="Times New Roman" w:hint="eastAsia"/>
          <w:kern w:val="0"/>
        </w:rPr>
        <w:t>点时相等，</w:t>
      </w:r>
      <w:r w:rsidRPr="008D0325">
        <w:rPr>
          <w:rFonts w:ascii="Times New Roman" w:hAnsi="Times New Roman"/>
          <w:kern w:val="0"/>
        </w:rPr>
        <w:t>，</w:t>
      </w:r>
      <w:r w:rsidRPr="008D0325">
        <w:rPr>
          <w:rFonts w:ascii="Times New Roman" w:hAnsi="Times New Roman"/>
          <w:kern w:val="0"/>
        </w:rPr>
        <w:t>I a </w:t>
      </w:r>
      <w:r w:rsidRPr="008D0325">
        <w:rPr>
          <w:rFonts w:ascii="Times New Roman" w:hAnsi="Times New Roman"/>
          <w:kern w:val="0"/>
        </w:rPr>
        <w:t>：</w:t>
      </w:r>
      <w:r w:rsidRPr="008D0325">
        <w:rPr>
          <w:rFonts w:ascii="Times New Roman" w:hAnsi="Times New Roman"/>
          <w:kern w:val="0"/>
        </w:rPr>
        <w:t xml:space="preserve">I b = </w:t>
      </w:r>
      <w:r w:rsidRPr="008D0325">
        <w:rPr>
          <w:rFonts w:ascii="Times New Roman" w:hAnsi="Times New Roman" w:hint="eastAsia"/>
          <w:kern w:val="0"/>
        </w:rPr>
        <w:t>5</w:t>
      </w:r>
      <w:r w:rsidRPr="008D0325">
        <w:rPr>
          <w:rFonts w:ascii="Times New Roman" w:hAnsi="Times New Roman"/>
          <w:kern w:val="0"/>
        </w:rPr>
        <w:t>：</w:t>
      </w:r>
      <w:r w:rsidRPr="008D0325">
        <w:rPr>
          <w:rFonts w:ascii="Times New Roman" w:hAnsi="Times New Roman" w:hint="eastAsia"/>
          <w:kern w:val="0"/>
        </w:rPr>
        <w:t>3</w:t>
      </w:r>
      <w:r w:rsidRPr="008D0325">
        <w:rPr>
          <w:rFonts w:ascii="Times New Roman" w:hAnsi="Times New Roman"/>
          <w:kern w:val="0"/>
        </w:rPr>
        <w:t>，（灯丝电阻不随温度变化）</w:t>
      </w:r>
      <w:r w:rsidRPr="008D0325">
        <w:rPr>
          <w:rFonts w:ascii="Times New Roman" w:hAnsi="Times New Roman" w:hint="eastAsia"/>
          <w:kern w:val="0"/>
        </w:rPr>
        <w:t>，下列结论正确的是（</w:t>
      </w:r>
      <w:r w:rsidRPr="008D0325">
        <w:rPr>
          <w:rFonts w:ascii="Times New Roman" w:hAnsi="Times New Roman" w:hint="eastAsia"/>
          <w:kern w:val="0"/>
        </w:rPr>
        <w:t xml:space="preserve">  </w:t>
      </w:r>
      <w:r w:rsidRPr="008D0325">
        <w:rPr>
          <w:rFonts w:ascii="Times New Roman" w:hAnsi="Times New Roman" w:hint="eastAsia"/>
          <w:kern w:val="0"/>
        </w:rPr>
        <w:t>）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A</w:t>
      </w:r>
      <w:r w:rsidRPr="008D0325">
        <w:rPr>
          <w:rFonts w:ascii="Times New Roman" w:hAnsi="Times New Roman"/>
          <w:kern w:val="0"/>
        </w:rPr>
        <w:t>电源电压</w:t>
      </w:r>
      <w:r w:rsidRPr="008D0325">
        <w:rPr>
          <w:rFonts w:ascii="Times New Roman" w:hAnsi="Times New Roman" w:hint="eastAsia"/>
          <w:kern w:val="0"/>
        </w:rPr>
        <w:t>为</w:t>
      </w:r>
      <w:r w:rsidRPr="008D0325">
        <w:rPr>
          <w:rFonts w:ascii="Times New Roman" w:hAnsi="Times New Roman" w:hint="eastAsia"/>
          <w:kern w:val="0"/>
        </w:rPr>
        <w:t xml:space="preserve">15 V  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B</w:t>
      </w:r>
      <w:r w:rsidRPr="008D0325">
        <w:rPr>
          <w:rFonts w:ascii="Times New Roman" w:hAnsi="Times New Roman"/>
          <w:kern w:val="0"/>
        </w:rPr>
        <w:t>定值电阻</w:t>
      </w:r>
      <w:r w:rsidRPr="008D0325">
        <w:rPr>
          <w:rFonts w:ascii="Times New Roman" w:hAnsi="Times New Roman"/>
          <w:kern w:val="0"/>
        </w:rPr>
        <w:t>R0</w:t>
      </w:r>
      <w:r w:rsidRPr="008D0325">
        <w:rPr>
          <w:rFonts w:ascii="Times New Roman" w:hAnsi="Times New Roman" w:hint="eastAsia"/>
          <w:kern w:val="0"/>
        </w:rPr>
        <w:t>为</w:t>
      </w:r>
      <w:r w:rsidRPr="008D0325">
        <w:rPr>
          <w:rFonts w:ascii="Times New Roman" w:hAnsi="Times New Roman" w:hint="eastAsia"/>
          <w:kern w:val="0"/>
        </w:rPr>
        <w:t xml:space="preserve">30    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C</w:t>
      </w:r>
      <w:r w:rsidRPr="008D0325">
        <w:rPr>
          <w:rFonts w:ascii="Times New Roman" w:hAnsi="Times New Roman" w:hint="eastAsia"/>
          <w:kern w:val="0"/>
        </w:rPr>
        <w:t>只闭合</w:t>
      </w:r>
      <w:r w:rsidRPr="008D0325">
        <w:rPr>
          <w:rFonts w:ascii="Times New Roman" w:hAnsi="Times New Roman" w:hint="eastAsia"/>
          <w:kern w:val="0"/>
        </w:rPr>
        <w:t>S1</w:t>
      </w:r>
      <w:r w:rsidRPr="008D0325">
        <w:rPr>
          <w:rFonts w:ascii="Times New Roman" w:hAnsi="Times New Roman" w:hint="eastAsia"/>
          <w:kern w:val="0"/>
        </w:rPr>
        <w:t>，电路的最大功率为</w:t>
      </w:r>
      <w:r w:rsidRPr="008D0325">
        <w:rPr>
          <w:rFonts w:ascii="Times New Roman" w:hAnsi="Times New Roman" w:hint="eastAsia"/>
          <w:kern w:val="0"/>
        </w:rPr>
        <w:t>12W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D</w:t>
      </w:r>
      <w:r w:rsidRPr="008D0325">
        <w:rPr>
          <w:rFonts w:ascii="Times New Roman" w:hAnsi="Times New Roman" w:hint="eastAsia"/>
          <w:kern w:val="0"/>
        </w:rPr>
        <w:t>只闭合</w:t>
      </w:r>
      <w:r w:rsidRPr="008D0325">
        <w:rPr>
          <w:rFonts w:ascii="Times New Roman" w:hAnsi="Times New Roman" w:hint="eastAsia"/>
          <w:kern w:val="0"/>
        </w:rPr>
        <w:t>S2</w:t>
      </w:r>
      <w:r w:rsidRPr="008D0325">
        <w:rPr>
          <w:rFonts w:ascii="Times New Roman" w:hAnsi="Times New Roman" w:hint="eastAsia"/>
          <w:kern w:val="0"/>
        </w:rPr>
        <w:t>，电路的最小功率为</w:t>
      </w:r>
      <w:r w:rsidRPr="008D0325">
        <w:rPr>
          <w:rFonts w:ascii="Times New Roman" w:hAnsi="Times New Roman" w:hint="eastAsia"/>
          <w:kern w:val="0"/>
        </w:rPr>
        <w:t>2.7W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noProof/>
          <w:kern w:val="0"/>
        </w:rPr>
        <w:drawing>
          <wp:inline distT="0" distB="0" distL="0" distR="0">
            <wp:extent cx="1628775" cy="1057275"/>
            <wp:effectExtent l="19050" t="0" r="9525" b="0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00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/>
                    <a:srcRect t="25652" r="55186" b="17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textAlignment w:val="center"/>
        <w:rPr>
          <w:kern w:val="0"/>
          <w:szCs w:val="21"/>
        </w:rPr>
      </w:pPr>
      <w:r w:rsidRPr="008D0325">
        <w:rPr>
          <w:kern w:val="0"/>
          <w:szCs w:val="21"/>
        </w:rPr>
        <w:t>21</w:t>
      </w:r>
      <w:r w:rsidRPr="008D0325">
        <w:rPr>
          <w:rFonts w:ascii="宋体" w:hAnsi="宋体" w:cs="宋体" w:hint="eastAsia"/>
          <w:kern w:val="0"/>
          <w:szCs w:val="21"/>
        </w:rPr>
        <w:t>．</w:t>
      </w:r>
      <w:r w:rsidRPr="008D0325">
        <w:rPr>
          <w:kern w:val="0"/>
          <w:szCs w:val="21"/>
        </w:rPr>
        <w:t>(4</w:t>
      </w:r>
      <w:r w:rsidRPr="008D0325">
        <w:rPr>
          <w:kern w:val="0"/>
          <w:szCs w:val="21"/>
        </w:rPr>
        <w:t>分</w:t>
      </w:r>
      <w:r w:rsidRPr="008D0325">
        <w:rPr>
          <w:kern w:val="0"/>
          <w:szCs w:val="21"/>
        </w:rPr>
        <w:t>)</w:t>
      </w:r>
      <w:r w:rsidRPr="008D0325">
        <w:rPr>
          <w:kern w:val="0"/>
          <w:szCs w:val="21"/>
        </w:rPr>
        <w:t>如图甲是在水平公路上匀速行驶的太阳能汽车。太阳能是一次能源，又是</w:t>
      </w:r>
      <w:r w:rsidRPr="008D0325">
        <w:rPr>
          <w:b/>
          <w:color w:val="000000"/>
          <w:kern w:val="0"/>
          <w:szCs w:val="21"/>
        </w:rPr>
        <w:t>__________</w:t>
      </w:r>
      <w:r w:rsidRPr="008D0325">
        <w:rPr>
          <w:kern w:val="0"/>
          <w:szCs w:val="21"/>
        </w:rPr>
        <w:t>（可再生、不可再生）能源，太阳内部时刻都在发生核</w:t>
      </w:r>
      <w:r w:rsidRPr="008D0325">
        <w:rPr>
          <w:b/>
          <w:color w:val="000000"/>
          <w:kern w:val="0"/>
          <w:szCs w:val="21"/>
        </w:rPr>
        <w:t>_____</w:t>
      </w:r>
      <w:r w:rsidRPr="008D0325">
        <w:rPr>
          <w:kern w:val="0"/>
          <w:szCs w:val="21"/>
        </w:rPr>
        <w:t>变。太阳能汽车把太阳能先转化成</w:t>
      </w:r>
      <w:r w:rsidRPr="008D0325">
        <w:rPr>
          <w:b/>
          <w:color w:val="000000"/>
          <w:kern w:val="0"/>
          <w:szCs w:val="21"/>
        </w:rPr>
        <w:t>________</w:t>
      </w:r>
      <w:r w:rsidRPr="008D0325">
        <w:rPr>
          <w:kern w:val="0"/>
          <w:szCs w:val="21"/>
        </w:rPr>
        <w:t>能，再转化成机械能。如果汽车高速行驶考虑空气对汽车的影响，请在乙图中画出汽车在竖直方向上所受力的示意图。</w: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Cs w:val="21"/>
        </w:rPr>
      </w:pPr>
      <w:r>
        <w:rPr>
          <w:kern w:val="0"/>
          <w:szCs w:val="21"/>
        </w:rPr>
        <w:pict>
          <v:group id="组合 1006" o:spid="_x0000_i1027" style="height:79.05pt;mso-position-horizontal-relative:char;mso-position-vertical-relative:line;width:210.5pt" coordorigin="2384,7780" coordsize="5399,1861">
            <v:shape id="图片 31" o:spid="_x0000_s1028" type="#_x0000_t75" alt="QQ截图20140522214101" style="height:1485;left:2384;position:absolute;top:7780;width:3060">
              <v:fill o:detectmouseclick="t"/>
              <v:imagedata r:id="rId18" o:title="QQ截图20140522214101" gain="93622f" blacklevel="1966f"/>
            </v:shape>
            <v:shape id="图片 1008" o:spid="_x0000_s1029" type="#_x0000_t75" alt="ww3" style="height:720;left:6328;position:absolute;top:8466;width:1455">
              <v:fill o:detectmouseclick="t"/>
              <v:imagedata r:id="rId19" o:title="ww3" blacklevel="3932f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009" o:spid="_x0000_s1030" type="#_x0000_t202" style="height:329;left:3672;position:absolute;top:9312;width:704" filled="f" stroked="f">
              <v:fill o:detectmouseclick="t"/>
              <v:textbox inset="0,0,0,0">
                <w:txbxContent>
                  <w:p w:rsidR="00F9452C" w:rsidP="00F9452C">
                    <w:r>
                      <w:rPr>
                        <w:rFonts w:hint="eastAsia"/>
                      </w:rPr>
                      <w:t>甲</w:t>
                    </w:r>
                  </w:p>
                </w:txbxContent>
              </v:textbox>
            </v:shape>
            <v:shape id="文本框 1010" o:spid="_x0000_s1031" type="#_x0000_t202" style="height:329;left:6904;position:absolute;top:9265;width:704" filled="f" stroked="f">
              <v:fill o:detectmouseclick="t"/>
              <v:textbox inset="0,0,0,0">
                <w:txbxContent>
                  <w:p w:rsidR="00F9452C" w:rsidP="00F9452C">
                    <w:r>
                      <w:rPr>
                        <w:rFonts w:hint="eastAsia"/>
                      </w:rPr>
                      <w:t>乙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rFonts w:hint="eastAsia"/>
          <w:snapToGrid w:val="0"/>
          <w:kern w:val="0"/>
          <w:sz w:val="21"/>
          <w:szCs w:val="21"/>
        </w:rPr>
        <w:t>22.</w:t>
      </w:r>
      <w:r w:rsidRPr="008D0325">
        <w:rPr>
          <w:rFonts w:hint="eastAsia"/>
          <w:snapToGrid w:val="0"/>
          <w:kern w:val="0"/>
          <w:sz w:val="21"/>
          <w:szCs w:val="21"/>
        </w:rPr>
        <w:t>（</w:t>
      </w:r>
      <w:r w:rsidRPr="008D0325">
        <w:rPr>
          <w:rFonts w:hint="eastAsia"/>
          <w:snapToGrid w:val="0"/>
          <w:kern w:val="0"/>
          <w:sz w:val="21"/>
          <w:szCs w:val="21"/>
        </w:rPr>
        <w:t>3</w:t>
      </w:r>
      <w:r w:rsidRPr="008D0325">
        <w:rPr>
          <w:rFonts w:hint="eastAsia"/>
          <w:snapToGrid w:val="0"/>
          <w:kern w:val="0"/>
          <w:sz w:val="21"/>
          <w:szCs w:val="21"/>
        </w:rPr>
        <w:t>分）</w:t>
      </w:r>
      <w:r w:rsidRPr="008D0325">
        <w:rPr>
          <w:rFonts w:hint="eastAsia"/>
          <w:kern w:val="0"/>
          <w:sz w:val="21"/>
          <w:szCs w:val="21"/>
        </w:rPr>
        <w:t>将两个定值电阻串联接到电压为</w:t>
      </w:r>
      <w:r w:rsidRPr="008D0325">
        <w:rPr>
          <w:rFonts w:hint="eastAsia"/>
          <w:i/>
          <w:kern w:val="0"/>
          <w:sz w:val="21"/>
          <w:szCs w:val="21"/>
        </w:rPr>
        <w:t>U</w:t>
      </w:r>
      <w:r w:rsidRPr="008D0325">
        <w:rPr>
          <w:rFonts w:hint="eastAsia"/>
          <w:kern w:val="0"/>
          <w:sz w:val="21"/>
          <w:szCs w:val="21"/>
        </w:rPr>
        <w:t>的电源两端，</w:t>
      </w:r>
      <w:r w:rsidRPr="008D0325">
        <w:rPr>
          <w:rFonts w:hint="eastAsia"/>
          <w:i/>
          <w:kern w:val="0"/>
          <w:sz w:val="21"/>
          <w:szCs w:val="21"/>
        </w:rPr>
        <w:t>R</w:t>
      </w:r>
      <w:r w:rsidRPr="008D0325">
        <w:rPr>
          <w:rFonts w:hint="eastAsia"/>
          <w:kern w:val="0"/>
          <w:sz w:val="21"/>
          <w:szCs w:val="21"/>
          <w:vertAlign w:val="subscript"/>
        </w:rPr>
        <w:t>1</w:t>
      </w:r>
      <w:r w:rsidRPr="008D0325">
        <w:rPr>
          <w:rFonts w:hint="eastAsia"/>
          <w:kern w:val="0"/>
          <w:sz w:val="21"/>
          <w:szCs w:val="21"/>
        </w:rPr>
        <w:t>消耗的功率为</w:t>
      </w:r>
      <w:r w:rsidRPr="008D0325">
        <w:rPr>
          <w:rFonts w:hint="eastAsia"/>
          <w:i/>
          <w:kern w:val="0"/>
          <w:sz w:val="21"/>
          <w:szCs w:val="21"/>
        </w:rPr>
        <w:t>P</w:t>
      </w:r>
      <w:r w:rsidRPr="008D0325">
        <w:rPr>
          <w:rFonts w:hint="eastAsia"/>
          <w:kern w:val="0"/>
          <w:sz w:val="21"/>
          <w:szCs w:val="21"/>
          <w:vertAlign w:val="subscript"/>
        </w:rPr>
        <w:t>1</w:t>
      </w:r>
      <w:r w:rsidRPr="008D0325">
        <w:rPr>
          <w:rFonts w:hint="eastAsia"/>
          <w:kern w:val="0"/>
          <w:sz w:val="21"/>
          <w:szCs w:val="21"/>
        </w:rPr>
        <w:t>，</w:t>
      </w:r>
      <w:r w:rsidRPr="008D0325">
        <w:rPr>
          <w:rFonts w:hint="eastAsia"/>
          <w:i/>
          <w:kern w:val="0"/>
          <w:sz w:val="21"/>
          <w:szCs w:val="21"/>
        </w:rPr>
        <w:t>R</w:t>
      </w:r>
      <w:r w:rsidRPr="008D0325">
        <w:rPr>
          <w:rFonts w:hint="eastAsia"/>
          <w:kern w:val="0"/>
          <w:sz w:val="21"/>
          <w:szCs w:val="21"/>
          <w:vertAlign w:val="subscript"/>
        </w:rPr>
        <w:t>2</w:t>
      </w:r>
      <w:r w:rsidRPr="008D0325">
        <w:rPr>
          <w:rFonts w:hint="eastAsia"/>
          <w:kern w:val="0"/>
          <w:sz w:val="21"/>
          <w:szCs w:val="21"/>
        </w:rPr>
        <w:t>消耗的功率为</w:t>
      </w:r>
      <w:r w:rsidRPr="008D0325">
        <w:rPr>
          <w:rFonts w:hint="eastAsia"/>
          <w:kern w:val="0"/>
          <w:sz w:val="21"/>
          <w:szCs w:val="21"/>
        </w:rPr>
        <w:t>3</w:t>
      </w:r>
      <w:r w:rsidRPr="008D0325">
        <w:rPr>
          <w:rFonts w:hint="eastAsia"/>
          <w:i/>
          <w:kern w:val="0"/>
          <w:sz w:val="21"/>
          <w:szCs w:val="21"/>
        </w:rPr>
        <w:t>P</w:t>
      </w:r>
      <w:r w:rsidRPr="008D0325">
        <w:rPr>
          <w:rFonts w:hint="eastAsia"/>
          <w:kern w:val="0"/>
          <w:sz w:val="21"/>
          <w:szCs w:val="21"/>
          <w:vertAlign w:val="subscript"/>
        </w:rPr>
        <w:t>1</w:t>
      </w:r>
      <w:r w:rsidRPr="008D0325">
        <w:rPr>
          <w:rFonts w:hint="eastAsia"/>
          <w:kern w:val="0"/>
          <w:sz w:val="21"/>
          <w:szCs w:val="21"/>
        </w:rPr>
        <w:t>．将这两个定值电阻并联接在电压为</w:t>
      </w:r>
      <w:r w:rsidRPr="008D0325">
        <w:rPr>
          <w:rFonts w:hint="eastAsia"/>
          <w:i/>
          <w:kern w:val="0"/>
          <w:sz w:val="21"/>
          <w:szCs w:val="21"/>
        </w:rPr>
        <w:t>U</w:t>
      </w:r>
      <w:r w:rsidRPr="008D0325">
        <w:rPr>
          <w:rFonts w:hint="eastAsia"/>
          <w:kern w:val="0"/>
          <w:sz w:val="21"/>
          <w:szCs w:val="21"/>
        </w:rPr>
        <w:t>的电源两端时，</w:t>
      </w:r>
      <w:r w:rsidRPr="008D0325">
        <w:rPr>
          <w:rFonts w:hint="eastAsia"/>
          <w:i/>
          <w:kern w:val="0"/>
          <w:sz w:val="21"/>
          <w:szCs w:val="21"/>
        </w:rPr>
        <w:t>R</w:t>
      </w:r>
      <w:r w:rsidRPr="008D0325">
        <w:rPr>
          <w:rFonts w:hint="eastAsia"/>
          <w:kern w:val="0"/>
          <w:sz w:val="21"/>
          <w:szCs w:val="21"/>
          <w:vertAlign w:val="subscript"/>
        </w:rPr>
        <w:t>1</w:t>
      </w:r>
      <w:r w:rsidRPr="008D0325">
        <w:rPr>
          <w:rFonts w:hint="eastAsia"/>
          <w:kern w:val="0"/>
          <w:sz w:val="21"/>
          <w:szCs w:val="21"/>
        </w:rPr>
        <w:t>与</w:t>
      </w:r>
      <w:r w:rsidRPr="008D0325">
        <w:rPr>
          <w:rFonts w:hint="eastAsia"/>
          <w:i/>
          <w:kern w:val="0"/>
          <w:sz w:val="21"/>
          <w:szCs w:val="21"/>
        </w:rPr>
        <w:t>R</w:t>
      </w:r>
      <w:r w:rsidRPr="008D0325">
        <w:rPr>
          <w:rFonts w:hint="eastAsia"/>
          <w:kern w:val="0"/>
          <w:sz w:val="21"/>
          <w:szCs w:val="21"/>
          <w:vertAlign w:val="subscript"/>
        </w:rPr>
        <w:t>2</w:t>
      </w:r>
      <w:r w:rsidRPr="008D0325">
        <w:rPr>
          <w:rFonts w:hint="eastAsia"/>
          <w:kern w:val="0"/>
          <w:sz w:val="21"/>
          <w:szCs w:val="21"/>
        </w:rPr>
        <w:t>的电阻之比为</w:t>
      </w:r>
      <w:r w:rsidRPr="008D0325">
        <w:rPr>
          <w:rFonts w:hint="eastAsia"/>
          <w:kern w:val="0"/>
          <w:sz w:val="21"/>
          <w:szCs w:val="21"/>
          <w:u w:val="single"/>
        </w:rPr>
        <w:t xml:space="preserve">       </w:t>
      </w:r>
      <w:r w:rsidRPr="008D0325">
        <w:rPr>
          <w:rFonts w:hint="eastAsia"/>
          <w:kern w:val="0"/>
          <w:sz w:val="21"/>
          <w:szCs w:val="21"/>
        </w:rPr>
        <w:t>;</w:t>
      </w:r>
      <w:r w:rsidRPr="008D0325">
        <w:rPr>
          <w:rFonts w:hint="eastAsia"/>
          <w:kern w:val="0"/>
          <w:sz w:val="21"/>
          <w:szCs w:val="21"/>
        </w:rPr>
        <w:t>并联时</w:t>
      </w:r>
      <w:r w:rsidRPr="008D0325">
        <w:rPr>
          <w:rFonts w:hint="eastAsia"/>
          <w:i/>
          <w:kern w:val="0"/>
          <w:sz w:val="21"/>
          <w:szCs w:val="21"/>
        </w:rPr>
        <w:t>R</w:t>
      </w:r>
      <w:r w:rsidRPr="008D0325">
        <w:rPr>
          <w:rFonts w:hint="eastAsia"/>
          <w:kern w:val="0"/>
          <w:sz w:val="21"/>
          <w:szCs w:val="21"/>
          <w:vertAlign w:val="subscript"/>
        </w:rPr>
        <w:t>1</w:t>
      </w:r>
      <w:r w:rsidRPr="008D0325">
        <w:rPr>
          <w:rFonts w:hint="eastAsia"/>
          <w:kern w:val="0"/>
          <w:sz w:val="21"/>
          <w:szCs w:val="21"/>
        </w:rPr>
        <w:t>与</w:t>
      </w:r>
      <w:r w:rsidRPr="008D0325">
        <w:rPr>
          <w:rFonts w:hint="eastAsia"/>
          <w:i/>
          <w:kern w:val="0"/>
          <w:sz w:val="21"/>
          <w:szCs w:val="21"/>
        </w:rPr>
        <w:t>R</w:t>
      </w:r>
      <w:r w:rsidRPr="008D0325">
        <w:rPr>
          <w:rFonts w:hint="eastAsia"/>
          <w:kern w:val="0"/>
          <w:sz w:val="21"/>
          <w:szCs w:val="21"/>
          <w:vertAlign w:val="subscript"/>
        </w:rPr>
        <w:t>2</w:t>
      </w:r>
      <w:r w:rsidRPr="008D0325">
        <w:rPr>
          <w:rFonts w:hint="eastAsia"/>
          <w:kern w:val="0"/>
          <w:sz w:val="21"/>
          <w:szCs w:val="21"/>
        </w:rPr>
        <w:t>在相同时间内</w:t>
      </w:r>
      <w:r w:rsidRPr="008D0325">
        <w:rPr>
          <w:kern w:val="0"/>
          <w:sz w:val="21"/>
          <w:szCs w:val="21"/>
        </w:rPr>
        <w:t>产生的热量</w:t>
      </w:r>
      <w:r w:rsidRPr="008D0325">
        <w:rPr>
          <w:rFonts w:hint="eastAsia"/>
          <w:kern w:val="0"/>
          <w:sz w:val="21"/>
          <w:szCs w:val="21"/>
        </w:rPr>
        <w:t>之比为</w:t>
      </w:r>
      <w:r w:rsidRPr="008D0325">
        <w:rPr>
          <w:rFonts w:hint="eastAsia"/>
          <w:kern w:val="0"/>
          <w:sz w:val="21"/>
          <w:szCs w:val="21"/>
          <w:u w:val="single"/>
        </w:rPr>
        <w:t xml:space="preserve">                   </w:t>
      </w:r>
      <w:r w:rsidRPr="008D0325">
        <w:rPr>
          <w:rFonts w:hint="eastAsia"/>
          <w:kern w:val="0"/>
          <w:sz w:val="21"/>
          <w:szCs w:val="21"/>
        </w:rPr>
        <w:t>;</w:t>
      </w:r>
      <w:r w:rsidRPr="008D0325">
        <w:rPr>
          <w:rFonts w:hint="eastAsia"/>
          <w:kern w:val="0"/>
          <w:sz w:val="21"/>
          <w:szCs w:val="21"/>
        </w:rPr>
        <w:t>并联时两电阻消耗的总功率为</w:t>
      </w:r>
      <w:r w:rsidRPr="008D0325">
        <w:rPr>
          <w:rFonts w:hint="eastAsia"/>
          <w:kern w:val="0"/>
          <w:sz w:val="21"/>
          <w:szCs w:val="21"/>
          <w:u w:val="single"/>
        </w:rPr>
        <w:t xml:space="preserve">       </w:t>
      </w:r>
      <w:r w:rsidRPr="008D0325">
        <w:rPr>
          <w:rFonts w:hint="eastAsia"/>
          <w:kern w:val="0"/>
          <w:sz w:val="21"/>
          <w:szCs w:val="21"/>
        </w:rPr>
        <w:t>P</w:t>
      </w:r>
      <w:r w:rsidRPr="008D0325">
        <w:rPr>
          <w:rFonts w:hint="eastAsia"/>
          <w:kern w:val="0"/>
          <w:sz w:val="21"/>
          <w:szCs w:val="21"/>
          <w:vertAlign w:val="subscript"/>
        </w:rPr>
        <w:t>1</w:t>
      </w:r>
      <w:r w:rsidRPr="008D0325">
        <w:rPr>
          <w:rFonts w:hint="eastAsia"/>
          <w:kern w:val="0"/>
          <w:sz w:val="21"/>
          <w:szCs w:val="21"/>
        </w:rPr>
        <w:t>。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2</w:t>
      </w:r>
      <w:r w:rsidRPr="008D0325">
        <w:rPr>
          <w:rFonts w:ascii="Times New Roman" w:hAnsi="Times New Roman" w:hint="eastAsia"/>
          <w:kern w:val="0"/>
        </w:rPr>
        <w:t>3</w:t>
      </w:r>
      <w:r w:rsidRPr="008D0325">
        <w:rPr>
          <w:rFonts w:ascii="Times New Roman" w:hAnsi="Times New Roman"/>
          <w:kern w:val="0"/>
        </w:rPr>
        <w:t>. (5</w:t>
      </w:r>
      <w:r w:rsidRPr="008D0325">
        <w:rPr>
          <w:rFonts w:ascii="Times New Roman" w:hAnsi="Times New Roman"/>
          <w:kern w:val="0"/>
        </w:rPr>
        <w:t>分</w:t>
      </w:r>
      <w:r w:rsidRPr="008D0325">
        <w:rPr>
          <w:rFonts w:ascii="Times New Roman" w:hAnsi="Times New Roman"/>
          <w:kern w:val="0"/>
        </w:rPr>
        <w:t>)</w:t>
      </w:r>
      <w:r w:rsidRPr="008D0325">
        <w:rPr>
          <w:rFonts w:ascii="Times New Roman" w:hAnsi="Times New Roman"/>
          <w:kern w:val="0"/>
        </w:rPr>
        <w:t>如图是小明和小红两名同学分别探究水的沸腾</w:t>
      </w:r>
      <w:r w:rsidRPr="008D0325">
        <w:rPr>
          <w:rFonts w:ascii="Times New Roman" w:hAnsi="Times New Roman"/>
          <w:kern w:val="0"/>
        </w:rPr>
        <w:t>”</w:t>
      </w:r>
      <w:r w:rsidRPr="008D0325">
        <w:rPr>
          <w:rFonts w:ascii="Times New Roman" w:hAnsi="Times New Roman"/>
          <w:kern w:val="0"/>
        </w:rPr>
        <w:t>的实验装置，他们所用的器材规格完全相同</w:t>
      </w:r>
      <w:r w:rsidRPr="008D0325">
        <w:rPr>
          <w:rFonts w:ascii="Times New Roman" w:hAnsi="Times New Roman" w:hint="eastAsia"/>
          <w:kern w:val="0"/>
        </w:rPr>
        <w:t>.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(1)</w:t>
      </w:r>
      <w:r w:rsidRPr="008D0325">
        <w:rPr>
          <w:rFonts w:ascii="Times New Roman" w:hAnsi="Times New Roman"/>
          <w:kern w:val="0"/>
        </w:rPr>
        <w:t>安装实验器材时，如图甲所示，应按照</w:t>
      </w:r>
      <w:r w:rsidRPr="008D0325">
        <w:rPr>
          <w:rFonts w:ascii="Times New Roman" w:hAnsi="Times New Roman" w:hint="eastAsia"/>
          <w:kern w:val="0"/>
          <w:u w:val="single"/>
        </w:rPr>
        <w:t xml:space="preserve">        </w:t>
      </w:r>
      <w:r w:rsidRPr="008D0325">
        <w:rPr>
          <w:rFonts w:ascii="Times New Roman" w:hAnsi="Times New Roman"/>
          <w:kern w:val="0"/>
        </w:rPr>
        <w:t>(</w:t>
      </w:r>
      <w:r w:rsidRPr="008D0325">
        <w:rPr>
          <w:rFonts w:ascii="Times New Roman" w:hAnsi="Times New Roman"/>
          <w:kern w:val="0"/>
        </w:rPr>
        <w:t>填</w:t>
      </w:r>
      <w:r w:rsidRPr="008D0325">
        <w:rPr>
          <w:rFonts w:ascii="Times New Roman" w:hAnsi="Times New Roman"/>
          <w:kern w:val="0"/>
        </w:rPr>
        <w:t>“</w:t>
      </w:r>
      <w:r w:rsidRPr="008D0325">
        <w:rPr>
          <w:rFonts w:ascii="Times New Roman" w:hAnsi="Times New Roman"/>
          <w:kern w:val="0"/>
        </w:rPr>
        <w:t>自下而上</w:t>
      </w:r>
      <w:r w:rsidRPr="008D0325">
        <w:rPr>
          <w:rFonts w:ascii="Times New Roman" w:hAnsi="Times New Roman"/>
          <w:kern w:val="0"/>
        </w:rPr>
        <w:t>”</w:t>
      </w:r>
      <w:r w:rsidRPr="008D0325">
        <w:rPr>
          <w:rFonts w:ascii="Times New Roman" w:hAnsi="Times New Roman"/>
          <w:kern w:val="0"/>
        </w:rPr>
        <w:t>或</w:t>
      </w:r>
      <w:r w:rsidRPr="008D0325">
        <w:rPr>
          <w:rFonts w:ascii="Times New Roman" w:hAnsi="Times New Roman"/>
          <w:kern w:val="0"/>
        </w:rPr>
        <w:t>“</w:t>
      </w:r>
      <w:r w:rsidRPr="008D0325">
        <w:rPr>
          <w:rFonts w:ascii="Times New Roman" w:hAnsi="Times New Roman"/>
          <w:kern w:val="0"/>
        </w:rPr>
        <w:t>自上面下</w:t>
      </w:r>
      <w:r w:rsidRPr="008D0325">
        <w:rPr>
          <w:rFonts w:ascii="Times New Roman" w:hAnsi="Times New Roman"/>
          <w:kern w:val="0"/>
        </w:rPr>
        <w:t>”)</w:t>
      </w:r>
      <w:r w:rsidRPr="008D0325">
        <w:rPr>
          <w:rFonts w:ascii="Times New Roman" w:hAnsi="Times New Roman"/>
          <w:kern w:val="0"/>
        </w:rPr>
        <w:t>的顺序进行。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(2)</w:t>
      </w:r>
      <w:r w:rsidRPr="008D0325">
        <w:rPr>
          <w:rFonts w:ascii="Times New Roman" w:hAnsi="Times New Roman"/>
          <w:kern w:val="0"/>
        </w:rPr>
        <w:t>图乙是两名同学根据实验数据绘制的水温随时间变化的国象。由图象可知实验室当时的大气压</w:t>
      </w:r>
      <w:r w:rsidRPr="008D0325">
        <w:rPr>
          <w:rFonts w:ascii="Times New Roman" w:hAnsi="Times New Roman" w:hint="eastAsia"/>
          <w:kern w:val="0"/>
          <w:u w:val="single"/>
        </w:rPr>
        <w:t xml:space="preserve">         </w:t>
      </w:r>
      <w:r w:rsidRPr="008D0325">
        <w:rPr>
          <w:rFonts w:ascii="Times New Roman" w:hAnsi="Times New Roman"/>
          <w:kern w:val="0"/>
        </w:rPr>
        <w:t>(</w:t>
      </w:r>
      <w:r w:rsidRPr="008D0325">
        <w:rPr>
          <w:rFonts w:ascii="Times New Roman" w:hAnsi="Times New Roman"/>
          <w:kern w:val="0"/>
        </w:rPr>
        <w:t>填</w:t>
      </w:r>
      <w:r w:rsidRPr="008D0325">
        <w:rPr>
          <w:rFonts w:ascii="Times New Roman" w:hAnsi="Times New Roman"/>
          <w:kern w:val="0"/>
        </w:rPr>
        <w:t>“</w:t>
      </w:r>
      <w:r w:rsidRPr="008D0325">
        <w:rPr>
          <w:rFonts w:ascii="Times New Roman" w:hAnsi="Times New Roman"/>
          <w:kern w:val="0"/>
        </w:rPr>
        <w:t>高于</w:t>
      </w:r>
      <w:r w:rsidRPr="008D0325">
        <w:rPr>
          <w:rFonts w:ascii="Times New Roman" w:hAnsi="Times New Roman"/>
          <w:kern w:val="0"/>
        </w:rPr>
        <w:t>” “</w:t>
      </w:r>
      <w:r w:rsidRPr="008D0325">
        <w:rPr>
          <w:rFonts w:ascii="Times New Roman" w:hAnsi="Times New Roman"/>
          <w:kern w:val="0"/>
        </w:rPr>
        <w:t>低于</w:t>
      </w:r>
      <w:r w:rsidRPr="008D0325">
        <w:rPr>
          <w:rFonts w:ascii="Times New Roman" w:hAnsi="Times New Roman"/>
          <w:kern w:val="0"/>
        </w:rPr>
        <w:t>”</w:t>
      </w:r>
      <w:r w:rsidRPr="008D0325">
        <w:rPr>
          <w:rFonts w:ascii="Times New Roman" w:hAnsi="Times New Roman"/>
          <w:kern w:val="0"/>
        </w:rPr>
        <w:t>或</w:t>
      </w:r>
      <w:r w:rsidRPr="008D0325">
        <w:rPr>
          <w:rFonts w:ascii="Times New Roman" w:hAnsi="Times New Roman"/>
          <w:kern w:val="0"/>
        </w:rPr>
        <w:t>“</w:t>
      </w:r>
      <w:r w:rsidRPr="008D0325">
        <w:rPr>
          <w:rFonts w:ascii="Times New Roman" w:hAnsi="Times New Roman"/>
          <w:kern w:val="0"/>
        </w:rPr>
        <w:t>等于</w:t>
      </w:r>
      <w:r w:rsidRPr="008D0325">
        <w:rPr>
          <w:rFonts w:ascii="Times New Roman" w:hAnsi="Times New Roman"/>
          <w:kern w:val="0"/>
        </w:rPr>
        <w:t>”)</w:t>
      </w:r>
      <w:r w:rsidRPr="008D0325">
        <w:rPr>
          <w:rFonts w:ascii="Times New Roman" w:hAnsi="Times New Roman"/>
          <w:kern w:val="0"/>
        </w:rPr>
        <w:t>标淮大气压若小明和小红所选水的质量分别为</w:t>
      </w:r>
      <w:r w:rsidRPr="008D0325">
        <w:rPr>
          <w:rFonts w:ascii="Times New Roman" w:hAnsi="Times New Roman"/>
          <w:kern w:val="0"/>
        </w:rPr>
        <w:t>m</w:t>
      </w:r>
      <w:r w:rsidRPr="008D0325">
        <w:rPr>
          <w:rFonts w:ascii="Times New Roman" w:hAnsi="Times New Roman" w:hint="eastAsia"/>
          <w:kern w:val="0"/>
        </w:rPr>
        <w:t>1</w:t>
      </w:r>
      <w:r w:rsidRPr="008D0325">
        <w:rPr>
          <w:rFonts w:ascii="Times New Roman" w:hAnsi="Times New Roman"/>
          <w:kern w:val="0"/>
        </w:rPr>
        <w:t>、</w:t>
      </w:r>
      <w:r w:rsidRPr="008D0325">
        <w:rPr>
          <w:rFonts w:ascii="Times New Roman" w:hAnsi="Times New Roman"/>
          <w:kern w:val="0"/>
        </w:rPr>
        <w:t>m2</w:t>
      </w:r>
      <w:r w:rsidRPr="008D0325">
        <w:rPr>
          <w:rFonts w:ascii="Times New Roman" w:hAnsi="Times New Roman" w:hint="eastAsia"/>
          <w:kern w:val="0"/>
        </w:rPr>
        <w:t>，</w:t>
      </w:r>
      <w:r w:rsidRPr="008D0325">
        <w:rPr>
          <w:rFonts w:ascii="Times New Roman" w:hAnsi="Times New Roman"/>
          <w:kern w:val="0"/>
        </w:rPr>
        <w:t>根据图象丙分析可知</w:t>
      </w:r>
      <w:r w:rsidRPr="008D0325">
        <w:rPr>
          <w:rFonts w:ascii="Times New Roman" w:hAnsi="Times New Roman"/>
          <w:kern w:val="0"/>
        </w:rPr>
        <w:t>m</w:t>
      </w:r>
      <w:r w:rsidRPr="008D0325">
        <w:rPr>
          <w:rFonts w:ascii="Times New Roman" w:hAnsi="Times New Roman" w:hint="eastAsia"/>
          <w:kern w:val="0"/>
        </w:rPr>
        <w:t>1</w:t>
      </w:r>
      <w:r w:rsidRPr="008D0325">
        <w:rPr>
          <w:rFonts w:ascii="Times New Roman" w:hAnsi="Times New Roman" w:hint="eastAsia"/>
          <w:kern w:val="0"/>
          <w:u w:val="single"/>
        </w:rPr>
        <w:t xml:space="preserve">          </w:t>
      </w:r>
      <w:r w:rsidRPr="008D0325">
        <w:rPr>
          <w:rFonts w:ascii="Times New Roman" w:hAnsi="Times New Roman"/>
          <w:kern w:val="0"/>
        </w:rPr>
        <w:t xml:space="preserve"> m</w:t>
      </w:r>
      <w:r w:rsidRPr="008D0325">
        <w:rPr>
          <w:rFonts w:ascii="Times New Roman" w:hAnsi="Times New Roman" w:hint="eastAsia"/>
          <w:kern w:val="0"/>
        </w:rPr>
        <w:t>2</w:t>
      </w:r>
      <w:r w:rsidRPr="008D0325">
        <w:rPr>
          <w:rFonts w:ascii="Times New Roman" w:hAnsi="Times New Roman"/>
          <w:kern w:val="0"/>
        </w:rPr>
        <w:t>(</w:t>
      </w:r>
      <w:r w:rsidRPr="008D0325">
        <w:rPr>
          <w:rFonts w:ascii="Times New Roman" w:hAnsi="Times New Roman"/>
          <w:kern w:val="0"/>
        </w:rPr>
        <w:t>填</w:t>
      </w:r>
      <w:r w:rsidRPr="008D0325">
        <w:rPr>
          <w:rFonts w:ascii="Times New Roman" w:hAnsi="Times New Roman"/>
          <w:kern w:val="0"/>
        </w:rPr>
        <w:t>“&gt;”“&lt;”</w:t>
      </w:r>
      <w:r w:rsidRPr="008D0325">
        <w:rPr>
          <w:rFonts w:ascii="Times New Roman" w:hAnsi="Times New Roman"/>
          <w:kern w:val="0"/>
        </w:rPr>
        <w:t>或</w:t>
      </w:r>
      <w:r w:rsidRPr="008D0325">
        <w:rPr>
          <w:rFonts w:ascii="Times New Roman" w:hAnsi="Times New Roman"/>
          <w:kern w:val="0"/>
        </w:rPr>
        <w:t>“=”).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(3)</w:t>
      </w:r>
      <w:r w:rsidRPr="008D0325">
        <w:rPr>
          <w:rFonts w:ascii="Times New Roman" w:hAnsi="Times New Roman"/>
          <w:kern w:val="0"/>
        </w:rPr>
        <w:t>此时小明又想探究液体诱点与气压的关系，于是他移走看精灯，过一会儿水停止沙费把水倒进烧瓶用连有注射器的寨子嘉紧烧瓶口，如图两所示，然后向外拉注射器活塞，会看到的现象是</w:t>
      </w:r>
      <w:r w:rsidRPr="008D0325">
        <w:rPr>
          <w:rFonts w:ascii="Times New Roman" w:hAnsi="Times New Roman" w:hint="eastAsia"/>
          <w:kern w:val="0"/>
          <w:u w:val="single"/>
        </w:rPr>
        <w:t xml:space="preserve">          </w:t>
      </w:r>
      <w:r w:rsidRPr="008D0325">
        <w:rPr>
          <w:rFonts w:ascii="Times New Roman" w:hAnsi="Times New Roman"/>
          <w:kern w:val="0"/>
        </w:rPr>
        <w:t>说明</w:t>
      </w:r>
      <w:r w:rsidRPr="008D0325">
        <w:rPr>
          <w:rFonts w:ascii="Times New Roman" w:hAnsi="Times New Roman" w:hint="eastAsia"/>
          <w:kern w:val="0"/>
          <w:u w:val="single"/>
        </w:rPr>
        <w:t xml:space="preserve">                                            </w:t>
      </w:r>
      <w:r w:rsidRPr="008D0325">
        <w:rPr>
          <w:rFonts w:ascii="Times New Roman" w:hAnsi="Times New Roman" w:hint="eastAsia"/>
          <w:kern w:val="0"/>
        </w:rPr>
        <w:t>。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noProof/>
          <w:kern w:val="0"/>
        </w:rPr>
        <w:drawing>
          <wp:inline distT="0" distB="0" distL="0" distR="0">
            <wp:extent cx="3609975" cy="1104900"/>
            <wp:effectExtent l="19050" t="0" r="9525" b="0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 cstate="print">
                      <a:lum bright="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  <w:szCs w:val="21"/>
        </w:rPr>
      </w:pPr>
      <w:r w:rsidRPr="008D0325">
        <w:rPr>
          <w:rFonts w:ascii="宋体" w:hAnsi="宋体" w:hint="eastAsia"/>
          <w:kern w:val="0"/>
          <w:szCs w:val="21"/>
        </w:rPr>
        <w:t>24.小明用一根粗细均匀两端开口的薄壁玻璃管、薄橡皮膜、刻度尺、烧杯和水（已知</w:t>
      </w:r>
      <w:r w:rsidRPr="008D0325">
        <w:rPr>
          <w:rFonts w:ascii="宋体" w:hAnsi="宋体"/>
          <w:kern w:val="0"/>
          <w:szCs w:val="21"/>
        </w:rPr>
        <w:t>ρ</w:t>
      </w:r>
      <w:r w:rsidRPr="008D0325">
        <w:rPr>
          <w:rFonts w:ascii="宋体" w:hAnsi="宋体" w:hint="eastAsia"/>
          <w:kern w:val="0"/>
          <w:szCs w:val="21"/>
        </w:rPr>
        <w:t>水＝1.0×10</w:t>
      </w:r>
      <w:r w:rsidRPr="008D0325">
        <w:rPr>
          <w:rFonts w:ascii="宋体" w:hAnsi="宋体"/>
          <w:kern w:val="0"/>
          <w:szCs w:val="21"/>
        </w:rPr>
        <w:t>3</w:t>
      </w:r>
      <w:r w:rsidRPr="008D0325">
        <w:rPr>
          <w:rFonts w:ascii="宋体" w:hAnsi="宋体" w:hint="eastAsia"/>
          <w:kern w:val="0"/>
          <w:szCs w:val="21"/>
        </w:rPr>
        <w:t>kg/m3）来测量某种液体的密度。实验过程如下：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  <w:szCs w:val="21"/>
        </w:rPr>
      </w:pPr>
      <w:r w:rsidRPr="008D0325">
        <w:rPr>
          <w:rFonts w:ascii="宋体" w:hAnsi="宋体" w:hint="eastAsia"/>
          <w:kern w:val="0"/>
          <w:szCs w:val="21"/>
        </w:rPr>
        <w:t>①将玻璃管的一端用薄膜扎好。②将玻璃管扎有薄膜的一端逐渐放入装有水的烧杯中。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  <w:szCs w:val="21"/>
        </w:rPr>
      </w:pPr>
      <w:r w:rsidRPr="008D0325">
        <w:rPr>
          <w:rFonts w:ascii="宋体" w:hAnsi="宋体" w:hint="eastAsia"/>
          <w:kern w:val="0"/>
          <w:szCs w:val="21"/>
        </w:rPr>
        <w:t>③往玻璃管内缓慢地加入待测液体直到薄膜变平为止（如图所示）；测出薄膜到水面和液面的距离为h</w:t>
      </w:r>
      <w:r w:rsidRPr="008D0325">
        <w:rPr>
          <w:rFonts w:ascii="宋体" w:hAnsi="宋体"/>
          <w:kern w:val="0"/>
          <w:szCs w:val="21"/>
        </w:rPr>
        <w:t>1</w:t>
      </w:r>
      <w:r w:rsidRPr="008D0325">
        <w:rPr>
          <w:rFonts w:ascii="宋体" w:hAnsi="宋体" w:hint="eastAsia"/>
          <w:kern w:val="0"/>
          <w:szCs w:val="21"/>
        </w:rPr>
        <w:t>和h2。④计算待测液体的密度</w:t>
      </w:r>
      <w:r w:rsidRPr="008D0325">
        <w:rPr>
          <w:rFonts w:ascii="宋体" w:hAnsi="宋体"/>
          <w:kern w:val="0"/>
          <w:szCs w:val="21"/>
        </w:rPr>
        <w:t>ρ</w:t>
      </w:r>
      <w:r w:rsidRPr="008D0325">
        <w:rPr>
          <w:rFonts w:ascii="宋体" w:hAnsi="宋体" w:hint="eastAsia"/>
          <w:kern w:val="0"/>
          <w:szCs w:val="21"/>
        </w:rPr>
        <w:t>液。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  <w:szCs w:val="21"/>
        </w:rPr>
      </w:pPr>
      <w:r w:rsidRPr="008D0325">
        <w:rPr>
          <w:rFonts w:ascii="宋体" w:hAnsi="宋体" w:hint="eastAsia"/>
          <w:kern w:val="0"/>
          <w:szCs w:val="21"/>
        </w:rPr>
        <w:t>回答下列问题：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  <w:szCs w:val="21"/>
        </w:rPr>
      </w:pPr>
      <w:r w:rsidRPr="008D0325">
        <w:rPr>
          <w:rFonts w:ascii="宋体" w:hAnsi="宋体" w:hint="eastAsia"/>
          <w:kern w:val="0"/>
          <w:szCs w:val="21"/>
        </w:rPr>
        <w:t>⑴小明将玻璃管扎有薄膜的一端放入水中，薄膜向上凸起，说明_______________；玻璃管浸入水中越深，薄膜向上凸起程度________（选填“越大”、“不变”或“越小”）。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  <w:szCs w:val="21"/>
        </w:rPr>
      </w:pPr>
      <w:r w:rsidRPr="008D0325">
        <w:rPr>
          <w:rFonts w:ascii="宋体" w:hAnsi="宋体" w:hint="eastAsia"/>
          <w:kern w:val="0"/>
          <w:szCs w:val="21"/>
        </w:rPr>
        <w:t>⑵待测液体的密度</w:t>
      </w:r>
      <w:r w:rsidRPr="008D0325">
        <w:rPr>
          <w:rFonts w:ascii="宋体" w:hAnsi="宋体"/>
          <w:kern w:val="0"/>
          <w:szCs w:val="21"/>
        </w:rPr>
        <w:t>ρ</w:t>
      </w:r>
      <w:r w:rsidRPr="008D0325">
        <w:rPr>
          <w:rFonts w:ascii="宋体" w:hAnsi="宋体" w:hint="eastAsia"/>
          <w:kern w:val="0"/>
          <w:szCs w:val="21"/>
        </w:rPr>
        <w:t>液＝________ kg/m3。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  <w:szCs w:val="21"/>
        </w:rPr>
      </w:pPr>
      <w:r w:rsidRPr="008D0325">
        <w:rPr>
          <w:rFonts w:ascii="宋体" w:hAnsi="宋体" w:hint="eastAsia"/>
          <w:kern w:val="0"/>
          <w:szCs w:val="21"/>
        </w:rPr>
        <w:t>⑶已知玻璃管横截面积为5cm2、质量为20g，厚度忽略不计。当薄膜变平后，小明松开手，玻璃管将________(填“向上”或“向下”)运动；玻璃管静止后，薄膜到水面的距离为______cm。（g取10N/kg）</w:t>
      </w:r>
    </w:p>
    <w:p w:rsidR="00F9452C" w:rsidRPr="008D0325" w:rsidP="008D0325">
      <w:pPr>
        <w:spacing w:line="360" w:lineRule="auto"/>
        <w:textAlignment w:val="center"/>
        <w:rPr>
          <w:rFonts w:ascii="宋体" w:hAnsi="宋体"/>
          <w:kern w:val="0"/>
          <w:szCs w:val="21"/>
        </w:rPr>
      </w:pPr>
      <w:r w:rsidRPr="008D0325">
        <w:rPr>
          <w:rFonts w:ascii="宋体" w:hAnsi="宋体"/>
          <w:noProof/>
          <w:kern w:val="0"/>
          <w:szCs w:val="21"/>
        </w:rPr>
        <w:drawing>
          <wp:inline distT="0" distB="0" distL="0" distR="0">
            <wp:extent cx="990600" cy="1085850"/>
            <wp:effectExtent l="19050" t="0" r="0" b="0"/>
            <wp:docPr id="1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B39" w:rsidP="008D0325">
      <w:pPr>
        <w:pStyle w:val="NoSpacing"/>
        <w:spacing w:line="360" w:lineRule="auto"/>
        <w:textAlignment w:val="center"/>
        <w:rPr>
          <w:rFonts w:hint="eastAsia"/>
          <w:kern w:val="0"/>
          <w:sz w:val="21"/>
          <w:szCs w:val="21"/>
        </w:rPr>
      </w:pP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rFonts w:hint="eastAsia"/>
          <w:kern w:val="0"/>
          <w:sz w:val="21"/>
          <w:szCs w:val="21"/>
        </w:rPr>
        <w:t>24</w:t>
      </w:r>
      <w:r w:rsidRPr="008D0325">
        <w:rPr>
          <w:rFonts w:hint="eastAsia"/>
          <w:kern w:val="0"/>
          <w:sz w:val="21"/>
          <w:szCs w:val="21"/>
        </w:rPr>
        <w:t>．（</w:t>
      </w:r>
      <w:r w:rsidRPr="008D0325">
        <w:rPr>
          <w:rFonts w:hint="eastAsia"/>
          <w:kern w:val="0"/>
          <w:sz w:val="21"/>
          <w:szCs w:val="21"/>
        </w:rPr>
        <w:t>5</w:t>
      </w:r>
      <w:r w:rsidRPr="008D0325">
        <w:rPr>
          <w:rFonts w:hint="eastAsia"/>
          <w:kern w:val="0"/>
          <w:sz w:val="21"/>
          <w:szCs w:val="21"/>
        </w:rPr>
        <w:t>分）在探究“凸透镜成像规律”的实验中。</w:t>
      </w:r>
    </w:p>
    <w:p w:rsidR="00FC3B39" w:rsidP="008D0325">
      <w:pPr>
        <w:pStyle w:val="NoSpacing"/>
        <w:spacing w:line="360" w:lineRule="auto"/>
        <w:textAlignment w:val="center"/>
        <w:rPr>
          <w:rFonts w:hint="eastAsia"/>
          <w:kern w:val="0"/>
          <w:sz w:val="21"/>
          <w:szCs w:val="21"/>
        </w:rPr>
      </w:pPr>
      <w:r w:rsidRPr="008D0325">
        <w:rPr>
          <w:rFonts w:hint="eastAsia"/>
          <w:kern w:val="0"/>
          <w:sz w:val="21"/>
          <w:szCs w:val="21"/>
        </w:rPr>
        <w:t>（</w:t>
      </w:r>
      <w:r w:rsidRPr="008D0325">
        <w:rPr>
          <w:rFonts w:hint="eastAsia"/>
          <w:kern w:val="0"/>
          <w:sz w:val="21"/>
          <w:szCs w:val="21"/>
        </w:rPr>
        <w:t>1</w:t>
      </w:r>
      <w:r w:rsidRPr="008D0325">
        <w:rPr>
          <w:rFonts w:hint="eastAsia"/>
          <w:kern w:val="0"/>
          <w:sz w:val="21"/>
          <w:szCs w:val="21"/>
        </w:rPr>
        <w:t>）如图甲，平行光正对凸透镜照射，光屏上出现一个最小最亮的光斑，则凸透镜的焦距</w: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rFonts w:hint="eastAsia"/>
          <w:i/>
          <w:kern w:val="0"/>
          <w:sz w:val="21"/>
          <w:szCs w:val="21"/>
        </w:rPr>
        <w:t>f</w:t>
      </w:r>
      <w:r w:rsidRPr="008D0325">
        <w:rPr>
          <w:i/>
          <w:kern w:val="0"/>
          <w:sz w:val="21"/>
          <w:szCs w:val="21"/>
        </w:rPr>
        <w:t xml:space="preserve"> </w:t>
      </w:r>
      <w:r w:rsidRPr="008D0325">
        <w:rPr>
          <w:rFonts w:hint="eastAsia"/>
          <w:kern w:val="0"/>
          <w:sz w:val="21"/>
          <w:szCs w:val="21"/>
        </w:rPr>
        <w:t>=</w:t>
      </w:r>
      <w:r w:rsidRPr="008D0325">
        <w:rPr>
          <w:kern w:val="0"/>
          <w:sz w:val="21"/>
          <w:szCs w:val="21"/>
          <w:u w:val="single"/>
        </w:rPr>
        <w:t xml:space="preserve">        </w:t>
      </w:r>
      <w:r w:rsidRPr="008D0325">
        <w:rPr>
          <w:kern w:val="0"/>
          <w:sz w:val="21"/>
          <w:szCs w:val="21"/>
        </w:rPr>
        <w:t>cm</w:t>
      </w:r>
      <w:r w:rsidRPr="008D0325">
        <w:rPr>
          <w:rFonts w:hint="eastAsia"/>
          <w:kern w:val="0"/>
          <w:sz w:val="21"/>
          <w:szCs w:val="21"/>
        </w:rPr>
        <w:t>。</w: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noProof/>
          <w:kern w:val="0"/>
          <w:sz w:val="21"/>
          <w:szCs w:val="21"/>
        </w:rPr>
        <w:drawing>
          <wp:inline distT="0" distB="0" distL="0" distR="0">
            <wp:extent cx="1000125" cy="942975"/>
            <wp:effectExtent l="19050" t="0" r="9525" b="0"/>
            <wp:docPr id="17" name="图片 9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0325">
        <w:rPr>
          <w:rFonts w:hint="eastAsia"/>
          <w:kern w:val="0"/>
          <w:sz w:val="21"/>
          <w:szCs w:val="21"/>
        </w:rPr>
        <w:t xml:space="preserve">                 </w:t>
      </w:r>
      <w:r w:rsidRPr="008D0325">
        <w:rPr>
          <w:noProof/>
          <w:kern w:val="0"/>
          <w:sz w:val="21"/>
          <w:szCs w:val="21"/>
        </w:rPr>
        <w:drawing>
          <wp:inline distT="0" distB="0" distL="0" distR="0">
            <wp:extent cx="1895475" cy="952500"/>
            <wp:effectExtent l="19050" t="0" r="9525" b="0"/>
            <wp:docPr id="18" name="图片 9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rFonts w:hint="eastAsia"/>
          <w:kern w:val="0"/>
          <w:sz w:val="21"/>
          <w:szCs w:val="21"/>
        </w:rPr>
        <w:t>（</w:t>
      </w:r>
      <w:r w:rsidRPr="008D0325">
        <w:rPr>
          <w:rFonts w:hint="eastAsia"/>
          <w:kern w:val="0"/>
          <w:sz w:val="21"/>
          <w:szCs w:val="21"/>
        </w:rPr>
        <w:t>2</w:t>
      </w:r>
      <w:r w:rsidRPr="008D0325">
        <w:rPr>
          <w:rFonts w:hint="eastAsia"/>
          <w:kern w:val="0"/>
          <w:sz w:val="21"/>
          <w:szCs w:val="21"/>
        </w:rPr>
        <w:t>）如图乙，光屏上呈现清晰的像，此像的性质是</w:t>
      </w:r>
      <w:r w:rsidRPr="008D0325">
        <w:rPr>
          <w:rFonts w:hint="eastAsia"/>
          <w:kern w:val="0"/>
          <w:sz w:val="21"/>
          <w:szCs w:val="21"/>
          <w:u w:val="single"/>
        </w:rPr>
        <w:t xml:space="preserve"> </w:t>
      </w:r>
      <w:r w:rsidRPr="008D0325">
        <w:rPr>
          <w:kern w:val="0"/>
          <w:sz w:val="21"/>
          <w:szCs w:val="21"/>
          <w:u w:val="single"/>
        </w:rPr>
        <w:t xml:space="preserve">        </w:t>
      </w:r>
      <w:r w:rsidRPr="008D0325">
        <w:rPr>
          <w:rFonts w:hint="eastAsia"/>
          <w:kern w:val="0"/>
          <w:sz w:val="21"/>
          <w:szCs w:val="21"/>
        </w:rPr>
        <w:t>的实像．若保持蜡烛和光屏位置不变，移动透镜至</w:t>
      </w:r>
      <w:r w:rsidRPr="008D0325">
        <w:rPr>
          <w:kern w:val="0"/>
          <w:sz w:val="21"/>
          <w:szCs w:val="21"/>
          <w:u w:val="single"/>
        </w:rPr>
        <w:t xml:space="preserve">      </w:t>
      </w:r>
      <w:r w:rsidRPr="008D0325">
        <w:rPr>
          <w:rFonts w:hint="eastAsia"/>
          <w:kern w:val="0"/>
          <w:sz w:val="21"/>
          <w:szCs w:val="21"/>
        </w:rPr>
        <w:t>刻度线处，光屏上能再次呈现清晰的像。</w: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noProof/>
          <w:kern w:val="0"/>
          <w:sz w:val="21"/>
          <w:szCs w:val="21"/>
        </w:rPr>
        <w:drawing>
          <wp:inline distT="0" distB="0" distL="0" distR="0">
            <wp:extent cx="1314450" cy="981075"/>
            <wp:effectExtent l="19050" t="0" r="0" b="0"/>
            <wp:docPr id="19" name="图片 10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1" descr="http://cooco.net.cn/files/down/test/2016/06/22/03/2016062203503975444562.files/image02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0325">
        <w:rPr>
          <w:rFonts w:hint="eastAsia"/>
          <w:kern w:val="0"/>
          <w:sz w:val="21"/>
          <w:szCs w:val="21"/>
        </w:rPr>
        <w:t xml:space="preserve">            </w:t>
      </w:r>
      <w:r w:rsidRPr="008D0325">
        <w:rPr>
          <w:noProof/>
          <w:kern w:val="0"/>
          <w:sz w:val="21"/>
          <w:szCs w:val="21"/>
        </w:rPr>
        <w:drawing>
          <wp:inline distT="0" distB="0" distL="0" distR="0">
            <wp:extent cx="1828800" cy="923925"/>
            <wp:effectExtent l="19050" t="0" r="0" b="0"/>
            <wp:docPr id="20" name="图片 10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2" descr="http://cooco.net.cn/files/down/test/2016/06/22/03/2016062203503975444562.files/image02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  <w:szCs w:val="21"/>
        </w:rPr>
        <w:t>（</w:t>
      </w:r>
      <w:r w:rsidRPr="008D0325">
        <w:rPr>
          <w:rFonts w:hint="eastAsia"/>
          <w:kern w:val="0"/>
          <w:szCs w:val="21"/>
        </w:rPr>
        <w:t>3</w:t>
      </w:r>
      <w:r w:rsidRPr="008D0325">
        <w:rPr>
          <w:rFonts w:hint="eastAsia"/>
          <w:kern w:val="0"/>
          <w:szCs w:val="21"/>
        </w:rPr>
        <w:t>）如图丙，保持蜡烛位置不变，移动透镜至</w:t>
      </w:r>
      <w:r w:rsidRPr="008D0325">
        <w:rPr>
          <w:rFonts w:hint="eastAsia"/>
          <w:kern w:val="0"/>
          <w:szCs w:val="21"/>
        </w:rPr>
        <w:t>16cm</w:t>
      </w:r>
      <w:r w:rsidRPr="008D0325">
        <w:rPr>
          <w:rFonts w:hint="eastAsia"/>
          <w:kern w:val="0"/>
          <w:szCs w:val="21"/>
        </w:rPr>
        <w:t>刻度线处，则人眼在图中</w:t>
      </w:r>
      <w:r w:rsidRPr="008D0325">
        <w:rPr>
          <w:rFonts w:hint="eastAsia"/>
          <w:kern w:val="0"/>
          <w:szCs w:val="21"/>
          <w:u w:val="single"/>
        </w:rPr>
        <w:t>      </w:t>
      </w:r>
      <w:r w:rsidRPr="008D0325">
        <w:rPr>
          <w:kern w:val="0"/>
          <w:szCs w:val="21"/>
          <w:u w:val="single"/>
        </w:rPr>
        <w:t xml:space="preserve">  </w:t>
      </w:r>
      <w:r w:rsidRPr="008D0325">
        <w:rPr>
          <w:rFonts w:hint="eastAsia"/>
          <w:kern w:val="0"/>
          <w:szCs w:val="21"/>
          <w:u w:val="single"/>
        </w:rPr>
        <w:t xml:space="preserve"> </w:t>
      </w:r>
      <w:r w:rsidRPr="008D0325">
        <w:rPr>
          <w:rFonts w:hint="eastAsia"/>
          <w:kern w:val="0"/>
          <w:szCs w:val="21"/>
        </w:rPr>
        <w:t>处能观察到烛焰的像。</w:t>
      </w:r>
      <w:r w:rsidRPr="008D0325">
        <w:rPr>
          <w:kern w:val="0"/>
        </w:rPr>
        <w:t>像是如图丙中的</w:t>
      </w:r>
      <w:r w:rsidRPr="008D0325">
        <w:rPr>
          <w:kern w:val="0"/>
        </w:rPr>
        <w:t>___________ (</w:t>
      </w:r>
      <w:r w:rsidRPr="008D0325">
        <w:rPr>
          <w:kern w:val="0"/>
        </w:rPr>
        <w:t>选填</w:t>
      </w:r>
      <w:r w:rsidRPr="008D0325">
        <w:rPr>
          <w:kern w:val="0"/>
        </w:rPr>
        <w:t>“1</w:t>
      </w:r>
      <w:r w:rsidRPr="008D0325">
        <w:rPr>
          <w:kern w:val="0"/>
        </w:rPr>
        <w:t>、</w:t>
      </w:r>
      <w:r w:rsidRPr="008D0325">
        <w:rPr>
          <w:kern w:val="0"/>
        </w:rPr>
        <w:t>2</w:t>
      </w:r>
      <w:r w:rsidRPr="008D0325">
        <w:rPr>
          <w:kern w:val="0"/>
        </w:rPr>
        <w:t>、</w:t>
      </w:r>
      <w:r w:rsidRPr="008D0325">
        <w:rPr>
          <w:kern w:val="0"/>
        </w:rPr>
        <w:t>3</w:t>
      </w:r>
      <w:r w:rsidRPr="008D0325">
        <w:rPr>
          <w:kern w:val="0"/>
        </w:rPr>
        <w:t>、</w:t>
      </w:r>
      <w:r w:rsidRPr="008D0325">
        <w:rPr>
          <w:kern w:val="0"/>
        </w:rPr>
        <w:t>4”)</w:t>
      </w:r>
      <w:r w:rsidRPr="008D0325">
        <w:rPr>
          <w:kern w:val="0"/>
        </w:rPr>
        <w:t>。</w:t>
      </w:r>
    </w:p>
    <w:p w:rsidR="00F9452C" w:rsidRPr="008D0325" w:rsidP="008D0325">
      <w:pPr>
        <w:pStyle w:val="NoSpacing"/>
        <w:spacing w:line="360" w:lineRule="auto"/>
        <w:textAlignment w:val="center"/>
        <w:rPr>
          <w:color w:val="000000"/>
          <w:kern w:val="0"/>
          <w:sz w:val="21"/>
          <w:szCs w:val="21"/>
        </w:rPr>
      </w:pPr>
      <w:r w:rsidRPr="008D0325">
        <w:rPr>
          <w:rFonts w:hint="eastAsia"/>
          <w:color w:val="000000"/>
          <w:kern w:val="0"/>
          <w:sz w:val="21"/>
          <w:szCs w:val="21"/>
        </w:rPr>
        <w:t>（</w:t>
      </w:r>
      <w:r w:rsidRPr="008D0325">
        <w:rPr>
          <w:rFonts w:hint="eastAsia"/>
          <w:color w:val="000000"/>
          <w:kern w:val="0"/>
          <w:sz w:val="21"/>
          <w:szCs w:val="21"/>
        </w:rPr>
        <w:t>4</w:t>
      </w:r>
      <w:r w:rsidRPr="008D0325">
        <w:rPr>
          <w:rFonts w:hint="eastAsia"/>
          <w:color w:val="000000"/>
          <w:kern w:val="0"/>
          <w:sz w:val="21"/>
          <w:szCs w:val="21"/>
        </w:rPr>
        <w:t>）</w:t>
      </w:r>
      <w:r w:rsidRPr="008D0325">
        <w:rPr>
          <w:rFonts w:hint="eastAsia"/>
          <w:color w:val="000000"/>
          <w:kern w:val="0"/>
          <w:sz w:val="21"/>
          <w:szCs w:val="21"/>
        </w:rPr>
        <w:t xml:space="preserve"> </w:t>
      </w:r>
      <w:r w:rsidRPr="008D0325">
        <w:rPr>
          <w:rFonts w:hint="eastAsia"/>
          <w:color w:val="000000"/>
          <w:kern w:val="0"/>
          <w:sz w:val="21"/>
          <w:szCs w:val="21"/>
        </w:rPr>
        <w:t>如图丁，在烛焰和凸透镜之间放一副眼镜，发现光屏上的像变模糊了，将光屏向透镜移动适当距离后光屏上再次呈现清晰的像．则该眼镜是</w:t>
      </w:r>
      <w:r w:rsidRPr="008D0325">
        <w:rPr>
          <w:rFonts w:hint="eastAsia"/>
          <w:color w:val="000000"/>
          <w:kern w:val="0"/>
          <w:sz w:val="21"/>
          <w:szCs w:val="21"/>
          <w:u w:val="single"/>
        </w:rPr>
        <w:t xml:space="preserve"> </w:t>
      </w:r>
      <w:r w:rsidRPr="008D0325">
        <w:rPr>
          <w:color w:val="000000"/>
          <w:kern w:val="0"/>
          <w:sz w:val="21"/>
          <w:szCs w:val="21"/>
          <w:u w:val="single"/>
        </w:rPr>
        <w:t xml:space="preserve">       </w:t>
      </w:r>
      <w:r w:rsidRPr="008D0325">
        <w:rPr>
          <w:rFonts w:hint="eastAsia"/>
          <w:color w:val="000000"/>
          <w:kern w:val="0"/>
          <w:sz w:val="21"/>
          <w:szCs w:val="21"/>
        </w:rPr>
        <w:t>眼镜（“近视”、“远视”）．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26. (5</w:t>
      </w:r>
      <w:r w:rsidRPr="008D0325">
        <w:rPr>
          <w:rFonts w:ascii="Times New Roman" w:hAnsi="Times New Roman"/>
          <w:kern w:val="0"/>
        </w:rPr>
        <w:t>分</w:t>
      </w:r>
      <w:r w:rsidRPr="008D0325">
        <w:rPr>
          <w:rFonts w:ascii="Times New Roman" w:hAnsi="Times New Roman"/>
          <w:kern w:val="0"/>
        </w:rPr>
        <w:t>)</w:t>
      </w:r>
      <w:r w:rsidRPr="008D0325">
        <w:rPr>
          <w:rFonts w:ascii="Times New Roman" w:hAnsi="Times New Roman"/>
          <w:kern w:val="0"/>
        </w:rPr>
        <w:t>图甲是小明测量小灯泡额定功率的实验图，其中电源用的是</w:t>
      </w:r>
      <w:r w:rsidRPr="008D0325">
        <w:rPr>
          <w:rFonts w:ascii="Times New Roman" w:hAnsi="Times New Roman"/>
          <w:kern w:val="0"/>
        </w:rPr>
        <w:t>3</w:t>
      </w:r>
      <w:r w:rsidRPr="008D0325">
        <w:rPr>
          <w:rFonts w:ascii="Times New Roman" w:hAnsi="Times New Roman"/>
          <w:kern w:val="0"/>
        </w:rPr>
        <w:t>节新干电池，选用的小灯泡标有</w:t>
      </w:r>
      <w:r w:rsidRPr="008D0325">
        <w:rPr>
          <w:rFonts w:ascii="Times New Roman" w:hAnsi="Times New Roman"/>
          <w:kern w:val="0"/>
        </w:rPr>
        <w:t>2.5V</w:t>
      </w:r>
      <w:r w:rsidRPr="008D0325">
        <w:rPr>
          <w:rFonts w:ascii="Times New Roman" w:hAnsi="Times New Roman"/>
          <w:kern w:val="0"/>
        </w:rPr>
        <w:t>字样。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noProof/>
          <w:kern w:val="0"/>
        </w:rPr>
        <w:drawing>
          <wp:inline distT="0" distB="0" distL="0" distR="0">
            <wp:extent cx="4114800" cy="1181100"/>
            <wp:effectExtent l="19050" t="0" r="0" b="0"/>
            <wp:docPr id="21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" cstate="print">
                      <a:lum brigh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(1)</w:t>
      </w:r>
      <w:r w:rsidRPr="008D0325">
        <w:rPr>
          <w:rFonts w:ascii="Times New Roman" w:hAnsi="Times New Roman"/>
          <w:kern w:val="0"/>
        </w:rPr>
        <w:t>图甲是没有连接完的实物电路，请用笔画线代替导线将实物图补充完整，并在图乙中面出相对应的电路图。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(2)</w:t>
      </w:r>
      <w:r w:rsidRPr="008D0325">
        <w:rPr>
          <w:rFonts w:ascii="Times New Roman" w:hAnsi="Times New Roman"/>
          <w:kern w:val="0"/>
        </w:rPr>
        <w:t>小灯泡正常工作时，电流表的示数如图丙所示，该灯泡的额定功率为</w:t>
      </w:r>
      <w:r w:rsidRPr="008D0325">
        <w:rPr>
          <w:rFonts w:ascii="Times New Roman" w:hAnsi="Times New Roman" w:hint="eastAsia"/>
          <w:kern w:val="0"/>
          <w:u w:val="single"/>
        </w:rPr>
        <w:t xml:space="preserve">       </w:t>
      </w:r>
      <w:r w:rsidRPr="008D0325">
        <w:rPr>
          <w:rFonts w:ascii="Times New Roman" w:hAnsi="Times New Roman"/>
          <w:kern w:val="0"/>
        </w:rPr>
        <w:t>w.</w:t>
      </w:r>
      <w:r w:rsidRPr="008D0325">
        <w:rPr>
          <w:rFonts w:ascii="Times New Roman" w:hAnsi="Times New Roman"/>
          <w:kern w:val="0"/>
        </w:rPr>
        <w:t>小明用一个发光二极管替换电路中的小灯泡，闭合开关后，无论怎样调节滑动变阻器的滑片，发现此发光二极管都不发光，且电流表无示数电压表有示数。经检查整个电路连接及元件均完好。则出现此现象的原因是</w:t>
      </w:r>
      <w:r w:rsidRPr="008D0325">
        <w:rPr>
          <w:rFonts w:ascii="Times New Roman" w:hAnsi="Times New Roman" w:hint="eastAsia"/>
          <w:kern w:val="0"/>
          <w:u w:val="single"/>
        </w:rPr>
        <w:t xml:space="preserve">                </w:t>
      </w:r>
      <w:r w:rsidRPr="008D0325">
        <w:rPr>
          <w:rFonts w:ascii="Times New Roman" w:hAnsi="Times New Roman"/>
          <w:kern w:val="0"/>
        </w:rPr>
        <w:t>。</w:t>
      </w:r>
    </w:p>
    <w:p w:rsidR="00F9452C" w:rsidRPr="008D0325" w:rsidP="008D0325">
      <w:pPr>
        <w:spacing w:line="360" w:lineRule="auto"/>
        <w:ind w:left="210" w:hanging="240" w:hangingChars="100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>(3)</w:t>
      </w:r>
      <w:r w:rsidRPr="008D0325">
        <w:rPr>
          <w:rFonts w:ascii="Times New Roman" w:hAnsi="Times New Roman"/>
          <w:kern w:val="0"/>
        </w:rPr>
        <w:t>实验过程中，若不慎将电压表和电流表互换位置，闭合开关后，电路中</w:t>
      </w:r>
      <w:r w:rsidRPr="008D0325">
        <w:rPr>
          <w:rFonts w:ascii="Times New Roman" w:hAnsi="Times New Roman" w:hint="eastAsia"/>
          <w:kern w:val="0"/>
          <w:u w:val="single"/>
        </w:rPr>
        <w:t xml:space="preserve">       </w:t>
      </w:r>
      <w:r w:rsidRPr="008D0325">
        <w:rPr>
          <w:rFonts w:ascii="Times New Roman" w:hAnsi="Times New Roman"/>
          <w:kern w:val="0"/>
        </w:rPr>
        <w:t>的将会损坏。</w:t>
      </w:r>
    </w:p>
    <w:p w:rsidR="00F9452C" w:rsidP="008D0325">
      <w:pPr>
        <w:pStyle w:val="NoSpacing"/>
        <w:spacing w:line="360" w:lineRule="auto"/>
        <w:textAlignment w:val="center"/>
        <w:rPr>
          <w:rFonts w:ascii="宋体" w:hAnsi="宋体" w:hint="eastAsia"/>
          <w:kern w:val="0"/>
          <w:sz w:val="21"/>
          <w:szCs w:val="21"/>
        </w:rPr>
      </w:pPr>
    </w:p>
    <w:p w:rsidR="00FC3B39" w:rsidRPr="008D0325" w:rsidP="008D0325">
      <w:pPr>
        <w:pStyle w:val="NoSpacing"/>
        <w:spacing w:line="360" w:lineRule="auto"/>
        <w:textAlignment w:val="center"/>
        <w:rPr>
          <w:rFonts w:ascii="宋体" w:hAnsi="宋体"/>
          <w:kern w:val="0"/>
          <w:sz w:val="21"/>
          <w:szCs w:val="21"/>
        </w:rPr>
      </w:pPr>
    </w:p>
    <w:p w:rsidR="00F9452C" w:rsidRPr="008D0325" w:rsidP="008D0325">
      <w:pPr>
        <w:pStyle w:val="NoSpacing"/>
        <w:spacing w:line="360" w:lineRule="auto"/>
        <w:textAlignment w:val="center"/>
        <w:rPr>
          <w:color w:val="000000"/>
          <w:kern w:val="0"/>
          <w:sz w:val="21"/>
          <w:szCs w:val="21"/>
        </w:rPr>
      </w:pPr>
      <w:r w:rsidRPr="008D0325">
        <w:rPr>
          <w:color w:val="000000"/>
          <w:kern w:val="0"/>
          <w:sz w:val="21"/>
          <w:szCs w:val="21"/>
        </w:rPr>
        <w:t>27.(10</w:t>
      </w:r>
      <w:r w:rsidRPr="008D0325">
        <w:rPr>
          <w:color w:val="000000"/>
          <w:kern w:val="0"/>
          <w:sz w:val="21"/>
          <w:szCs w:val="21"/>
        </w:rPr>
        <w:t>分</w:t>
      </w:r>
      <w:r w:rsidRPr="008D0325">
        <w:rPr>
          <w:color w:val="000000"/>
          <w:kern w:val="0"/>
          <w:sz w:val="21"/>
          <w:szCs w:val="21"/>
        </w:rPr>
        <w:t xml:space="preserve">) </w:t>
      </w:r>
      <w:r w:rsidRPr="008D0325">
        <w:rPr>
          <w:color w:val="000000"/>
          <w:kern w:val="0"/>
          <w:sz w:val="21"/>
          <w:szCs w:val="21"/>
        </w:rPr>
        <w:t>今年在快递界，智能分拣机器人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小黄人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是真真火了一把。</w:t>
      </w:r>
      <w:r w:rsidRPr="008D0325">
        <w:rPr>
          <w:color w:val="000000"/>
          <w:kern w:val="0"/>
          <w:sz w:val="21"/>
          <w:szCs w:val="21"/>
        </w:rPr>
        <w:t xml:space="preserve"> “</w:t>
      </w:r>
      <w:r w:rsidRPr="008D0325">
        <w:rPr>
          <w:color w:val="000000"/>
          <w:kern w:val="0"/>
          <w:sz w:val="21"/>
          <w:szCs w:val="21"/>
        </w:rPr>
        <w:t>小黄人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占地面积小，运行速度可达到</w:t>
      </w:r>
      <w:r w:rsidRPr="008D0325">
        <w:rPr>
          <w:color w:val="000000"/>
          <w:kern w:val="0"/>
          <w:sz w:val="21"/>
          <w:szCs w:val="21"/>
        </w:rPr>
        <w:t>3</w:t>
      </w:r>
      <w:r w:rsidRPr="008D0325">
        <w:rPr>
          <w:color w:val="000000"/>
          <w:kern w:val="0"/>
          <w:sz w:val="21"/>
          <w:szCs w:val="21"/>
        </w:rPr>
        <w:t>米</w:t>
      </w:r>
      <w:r w:rsidRPr="008D0325">
        <w:rPr>
          <w:color w:val="000000"/>
          <w:kern w:val="0"/>
          <w:sz w:val="21"/>
          <w:szCs w:val="21"/>
        </w:rPr>
        <w:t>/</w:t>
      </w:r>
      <w:r w:rsidRPr="008D0325">
        <w:rPr>
          <w:color w:val="000000"/>
          <w:kern w:val="0"/>
          <w:sz w:val="21"/>
          <w:szCs w:val="21"/>
        </w:rPr>
        <w:t>秒，他们有自己的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眼睛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，一般采用的是相机</w:t>
      </w:r>
      <w:r w:rsidRPr="008D0325">
        <w:rPr>
          <w:color w:val="000000"/>
          <w:kern w:val="0"/>
          <w:sz w:val="21"/>
          <w:szCs w:val="21"/>
        </w:rPr>
        <w:t>+</w:t>
      </w:r>
      <w:r w:rsidRPr="008D0325">
        <w:rPr>
          <w:color w:val="000000"/>
          <w:kern w:val="0"/>
          <w:sz w:val="21"/>
          <w:szCs w:val="21"/>
        </w:rPr>
        <w:t>二维码精确定位，工作时能通过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看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地面上粘贴的二维码给自己定位和认路。当派件员将</w:t>
      </w:r>
      <w:r w:rsidRPr="008D0325">
        <w:rPr>
          <w:rFonts w:hint="eastAsia"/>
          <w:color w:val="000000"/>
          <w:kern w:val="0"/>
          <w:sz w:val="21"/>
          <w:szCs w:val="21"/>
        </w:rPr>
        <w:t>快件</w:t>
      </w:r>
      <w:r w:rsidRPr="008D0325">
        <w:rPr>
          <w:color w:val="000000"/>
          <w:kern w:val="0"/>
          <w:sz w:val="21"/>
          <w:szCs w:val="21"/>
        </w:rPr>
        <w:t>放在托盘上，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小黄人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会在一秒内迅速扫码识别面单信息，读取出其位置译码和目的地信息，而每个地址会对应不同的下落口，每个下落口将对应一个地级市。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小黄人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依照后台计算生成的结果，规划出传递</w:t>
      </w:r>
      <w:r w:rsidRPr="008D0325">
        <w:rPr>
          <w:rFonts w:hint="eastAsia"/>
          <w:color w:val="000000"/>
          <w:kern w:val="0"/>
          <w:sz w:val="21"/>
          <w:szCs w:val="21"/>
        </w:rPr>
        <w:t>快件</w:t>
      </w:r>
      <w:r w:rsidRPr="008D0325">
        <w:rPr>
          <w:color w:val="000000"/>
          <w:kern w:val="0"/>
          <w:sz w:val="21"/>
          <w:szCs w:val="21"/>
        </w:rPr>
        <w:t>的最优路线。同时，它还可以实现对包裹路径信息的追踪记录，真正实现了扫码、称重、分拣功能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三合一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。机器人要走的路线都是提前规划好的，强大的系统和智慧算法让他们一起工作也能互不干涉，并且还有红外、超声波壁障、急停按钮和碰撞海绵，发生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交通事故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的概率基本为</w:t>
      </w:r>
      <w:r w:rsidRPr="008D0325">
        <w:rPr>
          <w:color w:val="000000"/>
          <w:kern w:val="0"/>
          <w:sz w:val="21"/>
          <w:szCs w:val="21"/>
        </w:rPr>
        <w:t>0</w:t>
      </w:r>
      <w:r w:rsidRPr="008D0325">
        <w:rPr>
          <w:color w:val="000000"/>
          <w:kern w:val="0"/>
          <w:sz w:val="21"/>
          <w:szCs w:val="21"/>
        </w:rPr>
        <w:t>。据悉，</w:t>
      </w:r>
      <w:r w:rsidRPr="008D0325">
        <w:rPr>
          <w:color w:val="000000"/>
          <w:kern w:val="0"/>
          <w:sz w:val="21"/>
          <w:szCs w:val="21"/>
        </w:rPr>
        <w:t>1</w:t>
      </w:r>
      <w:r w:rsidRPr="008D0325">
        <w:rPr>
          <w:color w:val="000000"/>
          <w:kern w:val="0"/>
          <w:sz w:val="21"/>
          <w:szCs w:val="21"/>
        </w:rPr>
        <w:t>个机器人，可实现</w:t>
      </w:r>
      <w:r w:rsidRPr="008D0325">
        <w:rPr>
          <w:color w:val="000000"/>
          <w:kern w:val="0"/>
          <w:sz w:val="21"/>
          <w:szCs w:val="21"/>
        </w:rPr>
        <w:t>1</w:t>
      </w:r>
      <w:r w:rsidRPr="008D0325">
        <w:rPr>
          <w:color w:val="000000"/>
          <w:kern w:val="0"/>
          <w:sz w:val="21"/>
          <w:szCs w:val="21"/>
        </w:rPr>
        <w:t>小时内分拣</w:t>
      </w:r>
      <w:r w:rsidRPr="008D0325">
        <w:rPr>
          <w:color w:val="000000"/>
          <w:kern w:val="0"/>
          <w:sz w:val="21"/>
          <w:szCs w:val="21"/>
        </w:rPr>
        <w:t>50</w:t>
      </w:r>
      <w:r w:rsidRPr="008D0325">
        <w:rPr>
          <w:color w:val="000000"/>
          <w:kern w:val="0"/>
          <w:sz w:val="21"/>
          <w:szCs w:val="21"/>
        </w:rPr>
        <w:t>个快件的作业总量。</w:t>
      </w:r>
    </w:p>
    <w:p w:rsidR="00F9452C" w:rsidRPr="008D0325" w:rsidP="008D0325">
      <w:pPr>
        <w:pStyle w:val="NoSpacing"/>
        <w:spacing w:line="360" w:lineRule="auto"/>
        <w:textAlignment w:val="center"/>
        <w:rPr>
          <w:kern w:val="0"/>
          <w:sz w:val="21"/>
          <w:szCs w:val="21"/>
        </w:rPr>
      </w:pPr>
      <w:r w:rsidRPr="008D0325">
        <w:rPr>
          <w:noProof/>
          <w:kern w:val="0"/>
          <w:sz w:val="21"/>
          <w:szCs w:val="21"/>
        </w:rPr>
        <w:drawing>
          <wp:inline distT="0" distB="0" distL="0" distR="0">
            <wp:extent cx="1676400" cy="942975"/>
            <wp:effectExtent l="19050" t="0" r="0" b="0"/>
            <wp:docPr id="22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https://timgsa.baidu.com/timg?image&amp;quality=80&amp;size=b9999_10000&amp;sec=1525534501186&amp;di=b0ff7930b720df9709941b6399f5cb5f&amp;imgtype=0&amp;src=http%3A%2F%2Fwww.cnhuadong.net%2Fuploadfiles%2Fimages%2F2017-11-19%2F201711190812jpg570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" cstate="print"/>
                    <a:srcRect l="5727" t="17867" r="14116" b="14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0325">
        <w:rPr>
          <w:noProof/>
          <w:kern w:val="0"/>
          <w:sz w:val="21"/>
          <w:szCs w:val="21"/>
        </w:rPr>
        <w:drawing>
          <wp:inline distT="0" distB="0" distL="0" distR="0">
            <wp:extent cx="1428750" cy="933450"/>
            <wp:effectExtent l="19050" t="0" r="0" b="0"/>
            <wp:docPr id="23" name="图片 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https://timgsa.baidu.com/timg?image&amp;quality=80&amp;size=b9999_10000&amp;sec=1525534502202&amp;di=432b71fd9cf026e3043a94367734e29e&amp;imgtype=jpg&amp;src=http%3A%2F%2Fimg3.imgtn.bdimg.com%2Fit%2Fu%3D49767363%2C1506834847%26fm%3D214%26gp%3D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D0325">
        <w:rPr>
          <w:noProof/>
          <w:kern w:val="0"/>
          <w:sz w:val="21"/>
          <w:szCs w:val="21"/>
        </w:rPr>
        <w:drawing>
          <wp:inline distT="0" distB="0" distL="0" distR="0">
            <wp:extent cx="1476375" cy="914400"/>
            <wp:effectExtent l="19050" t="0" r="9525" b="0"/>
            <wp:docPr id="24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C:\Users\Administrator\Documents\Tencent Files\1263891065\Image\C2C\69535661903CE1AA4D8863B6965F990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" cstate="print"/>
                    <a:srcRect t="17728" b="39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52C" w:rsidRPr="008D0325" w:rsidP="008D0325">
      <w:pPr>
        <w:pStyle w:val="NoSpacing"/>
        <w:spacing w:line="360" w:lineRule="auto"/>
        <w:ind w:firstLine="960" w:firstLineChars="400"/>
        <w:textAlignment w:val="center"/>
        <w:rPr>
          <w:color w:val="000000"/>
          <w:kern w:val="0"/>
          <w:sz w:val="21"/>
          <w:szCs w:val="21"/>
        </w:rPr>
      </w:pPr>
      <w:r w:rsidRPr="008D0325">
        <w:rPr>
          <w:color w:val="000000"/>
          <w:kern w:val="0"/>
          <w:sz w:val="21"/>
          <w:szCs w:val="21"/>
        </w:rPr>
        <w:t>图</w:t>
      </w:r>
      <w:r w:rsidRPr="008D0325">
        <w:rPr>
          <w:color w:val="000000"/>
          <w:kern w:val="0"/>
          <w:sz w:val="21"/>
          <w:szCs w:val="21"/>
        </w:rPr>
        <w:t xml:space="preserve">1                    </w:t>
      </w:r>
      <w:r w:rsidRPr="008D0325">
        <w:rPr>
          <w:rFonts w:hint="eastAsia"/>
          <w:color w:val="000000"/>
          <w:kern w:val="0"/>
          <w:sz w:val="21"/>
          <w:szCs w:val="21"/>
        </w:rPr>
        <w:t xml:space="preserve">      </w:t>
      </w:r>
      <w:r w:rsidRPr="008D0325">
        <w:rPr>
          <w:color w:val="000000"/>
          <w:kern w:val="0"/>
          <w:sz w:val="21"/>
          <w:szCs w:val="21"/>
        </w:rPr>
        <w:t>图</w:t>
      </w:r>
      <w:r w:rsidRPr="008D0325">
        <w:rPr>
          <w:color w:val="000000"/>
          <w:kern w:val="0"/>
          <w:sz w:val="21"/>
          <w:szCs w:val="21"/>
        </w:rPr>
        <w:t xml:space="preserve">2                    </w:t>
      </w:r>
      <w:r w:rsidRPr="008D0325">
        <w:rPr>
          <w:rFonts w:hint="eastAsia"/>
          <w:color w:val="000000"/>
          <w:kern w:val="0"/>
          <w:sz w:val="21"/>
          <w:szCs w:val="21"/>
        </w:rPr>
        <w:t xml:space="preserve">   </w:t>
      </w:r>
      <w:r w:rsidRPr="008D0325">
        <w:rPr>
          <w:color w:val="000000"/>
          <w:kern w:val="0"/>
          <w:sz w:val="21"/>
          <w:szCs w:val="21"/>
        </w:rPr>
        <w:t xml:space="preserve">  </w:t>
      </w:r>
      <w:r w:rsidRPr="008D0325">
        <w:rPr>
          <w:color w:val="000000"/>
          <w:kern w:val="0"/>
          <w:sz w:val="21"/>
          <w:szCs w:val="21"/>
        </w:rPr>
        <w:t>图</w:t>
      </w:r>
      <w:r w:rsidRPr="008D0325">
        <w:rPr>
          <w:color w:val="000000"/>
          <w:kern w:val="0"/>
          <w:sz w:val="21"/>
          <w:szCs w:val="21"/>
        </w:rPr>
        <w:t xml:space="preserve">3                                              </w:t>
      </w:r>
    </w:p>
    <w:p w:rsidR="00F9452C" w:rsidRPr="008D0325" w:rsidP="008D0325">
      <w:pPr>
        <w:pStyle w:val="NoSpacing"/>
        <w:spacing w:line="360" w:lineRule="auto"/>
        <w:textAlignment w:val="center"/>
        <w:rPr>
          <w:color w:val="000000"/>
          <w:kern w:val="0"/>
          <w:sz w:val="21"/>
          <w:szCs w:val="21"/>
        </w:rPr>
      </w:pPr>
      <w:r w:rsidRPr="008D0325">
        <w:rPr>
          <w:color w:val="000000"/>
          <w:kern w:val="0"/>
          <w:sz w:val="21"/>
          <w:szCs w:val="21"/>
        </w:rPr>
        <w:t>（</w:t>
      </w:r>
      <w:r w:rsidRPr="008D0325">
        <w:rPr>
          <w:color w:val="000000"/>
          <w:kern w:val="0"/>
          <w:sz w:val="21"/>
          <w:szCs w:val="21"/>
        </w:rPr>
        <w:t>1</w:t>
      </w:r>
      <w:r w:rsidRPr="008D0325">
        <w:rPr>
          <w:color w:val="000000"/>
          <w:kern w:val="0"/>
          <w:sz w:val="21"/>
          <w:szCs w:val="21"/>
        </w:rPr>
        <w:t>）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小黄人</w:t>
      </w:r>
      <w:r w:rsidRPr="008D0325">
        <w:rPr>
          <w:color w:val="000000"/>
          <w:kern w:val="0"/>
          <w:sz w:val="21"/>
          <w:szCs w:val="21"/>
        </w:rPr>
        <w:t xml:space="preserve">” </w:t>
      </w:r>
      <w:r w:rsidRPr="008D0325">
        <w:rPr>
          <w:color w:val="000000"/>
          <w:kern w:val="0"/>
          <w:sz w:val="21"/>
          <w:szCs w:val="21"/>
        </w:rPr>
        <w:t>将快</w:t>
      </w:r>
      <w:r w:rsidRPr="008D0325">
        <w:rPr>
          <w:rFonts w:hint="eastAsia"/>
          <w:color w:val="000000"/>
          <w:kern w:val="0"/>
          <w:sz w:val="21"/>
          <w:szCs w:val="21"/>
        </w:rPr>
        <w:t>件</w:t>
      </w:r>
      <w:r w:rsidRPr="008D0325">
        <w:rPr>
          <w:color w:val="000000"/>
          <w:kern w:val="0"/>
          <w:sz w:val="21"/>
          <w:szCs w:val="21"/>
        </w:rPr>
        <w:t>运到对应的下落口时，就推开托盘，将快件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扔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进下落口（如图</w:t>
      </w:r>
      <w:r w:rsidRPr="008D0325">
        <w:rPr>
          <w:color w:val="000000"/>
          <w:kern w:val="0"/>
          <w:sz w:val="21"/>
          <w:szCs w:val="21"/>
        </w:rPr>
        <w:t>2</w:t>
      </w:r>
      <w:r w:rsidRPr="008D0325">
        <w:rPr>
          <w:color w:val="000000"/>
          <w:kern w:val="0"/>
          <w:sz w:val="21"/>
          <w:szCs w:val="21"/>
        </w:rPr>
        <w:t>）。如果将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扔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快</w:t>
      </w:r>
      <w:r w:rsidRPr="008D0325">
        <w:rPr>
          <w:rFonts w:hint="eastAsia"/>
          <w:color w:val="000000"/>
          <w:kern w:val="0"/>
          <w:sz w:val="21"/>
          <w:szCs w:val="21"/>
        </w:rPr>
        <w:t>件</w:t>
      </w:r>
      <w:r w:rsidRPr="008D0325">
        <w:rPr>
          <w:color w:val="000000"/>
          <w:kern w:val="0"/>
          <w:sz w:val="21"/>
          <w:szCs w:val="21"/>
        </w:rPr>
        <w:t>的托盘抽象为如图的示意图，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小黄人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对托盘的推力</w:t>
      </w:r>
      <w:r w:rsidRPr="008D0325">
        <w:rPr>
          <w:rFonts w:hint="eastAsia"/>
          <w:color w:val="000000"/>
          <w:kern w:val="0"/>
          <w:sz w:val="21"/>
          <w:szCs w:val="21"/>
        </w:rPr>
        <w:t>F</w:t>
      </w:r>
      <w:r w:rsidRPr="008D0325">
        <w:rPr>
          <w:color w:val="000000"/>
          <w:kern w:val="0"/>
          <w:sz w:val="21"/>
          <w:szCs w:val="21"/>
        </w:rPr>
        <w:t>始终垂直托盘向上，在水平位置时快</w:t>
      </w:r>
      <w:r w:rsidRPr="008D0325">
        <w:rPr>
          <w:rFonts w:hint="eastAsia"/>
          <w:color w:val="000000"/>
          <w:kern w:val="0"/>
          <w:sz w:val="21"/>
          <w:szCs w:val="21"/>
        </w:rPr>
        <w:t>件</w:t>
      </w:r>
      <w:r w:rsidRPr="008D0325">
        <w:rPr>
          <w:color w:val="000000"/>
          <w:kern w:val="0"/>
          <w:sz w:val="21"/>
          <w:szCs w:val="21"/>
        </w:rPr>
        <w:t>与托盘的重心在同一竖直线上（快件和托盘的质量分布是均匀的）。请根据所学知识分析判断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小黄人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在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扔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快</w:t>
      </w:r>
      <w:r w:rsidRPr="008D0325">
        <w:rPr>
          <w:rFonts w:hint="eastAsia"/>
          <w:color w:val="000000"/>
          <w:kern w:val="0"/>
          <w:sz w:val="21"/>
          <w:szCs w:val="21"/>
        </w:rPr>
        <w:t>件</w:t>
      </w:r>
      <w:r w:rsidRPr="008D0325">
        <w:rPr>
          <w:color w:val="000000"/>
          <w:kern w:val="0"/>
          <w:sz w:val="21"/>
          <w:szCs w:val="21"/>
        </w:rPr>
        <w:t>的过程中所用推力</w:t>
      </w:r>
      <w:r w:rsidRPr="008D0325">
        <w:rPr>
          <w:color w:val="000000"/>
          <w:kern w:val="0"/>
          <w:sz w:val="21"/>
          <w:szCs w:val="21"/>
          <w:u w:val="single"/>
        </w:rPr>
        <w:t xml:space="preserve">        </w:t>
      </w:r>
      <w:r w:rsidRPr="008D0325">
        <w:rPr>
          <w:color w:val="000000"/>
          <w:kern w:val="0"/>
          <w:sz w:val="21"/>
          <w:szCs w:val="21"/>
        </w:rPr>
        <w:t>（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逐渐变大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、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保持不变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、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逐渐变小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color w:val="000000"/>
          <w:kern w:val="0"/>
          <w:sz w:val="21"/>
          <w:szCs w:val="21"/>
        </w:rPr>
        <w:t>）。托盘的质量</w:t>
      </w:r>
      <w:r w:rsidRPr="008D0325">
        <w:rPr>
          <w:color w:val="000000"/>
          <w:kern w:val="0"/>
          <w:sz w:val="21"/>
          <w:szCs w:val="21"/>
        </w:rPr>
        <w:t>400g</w:t>
      </w:r>
      <w:r w:rsidRPr="008D0325">
        <w:rPr>
          <w:color w:val="000000"/>
          <w:kern w:val="0"/>
          <w:sz w:val="21"/>
          <w:szCs w:val="21"/>
        </w:rPr>
        <w:t>，</w:t>
      </w:r>
      <w:r w:rsidRPr="008D0325">
        <w:rPr>
          <w:i/>
          <w:color w:val="000000"/>
          <w:kern w:val="0"/>
          <w:sz w:val="21"/>
          <w:szCs w:val="21"/>
        </w:rPr>
        <w:t>OB</w:t>
      </w:r>
      <w:r w:rsidRPr="008D0325">
        <w:rPr>
          <w:color w:val="000000"/>
          <w:kern w:val="0"/>
          <w:sz w:val="21"/>
          <w:szCs w:val="21"/>
        </w:rPr>
        <w:t>长为</w:t>
      </w:r>
      <w:r w:rsidRPr="008D0325">
        <w:rPr>
          <w:color w:val="000000"/>
          <w:kern w:val="0"/>
          <w:sz w:val="21"/>
          <w:szCs w:val="21"/>
        </w:rPr>
        <w:t>30cm</w:t>
      </w:r>
      <w:r w:rsidRPr="008D0325">
        <w:rPr>
          <w:color w:val="000000"/>
          <w:kern w:val="0"/>
          <w:sz w:val="21"/>
          <w:szCs w:val="21"/>
        </w:rPr>
        <w:t>，</w:t>
      </w:r>
      <w:r w:rsidRPr="008D0325">
        <w:rPr>
          <w:i/>
          <w:color w:val="000000"/>
          <w:kern w:val="0"/>
          <w:sz w:val="21"/>
          <w:szCs w:val="21"/>
        </w:rPr>
        <w:t>OA</w:t>
      </w:r>
      <w:r w:rsidRPr="008D0325">
        <w:rPr>
          <w:color w:val="000000"/>
          <w:kern w:val="0"/>
          <w:sz w:val="21"/>
          <w:szCs w:val="21"/>
        </w:rPr>
        <w:t>长为</w:t>
      </w:r>
      <w:r w:rsidRPr="008D0325">
        <w:rPr>
          <w:color w:val="000000"/>
          <w:kern w:val="0"/>
          <w:sz w:val="21"/>
          <w:szCs w:val="21"/>
        </w:rPr>
        <w:t>5cm</w:t>
      </w:r>
      <w:r w:rsidRPr="008D0325">
        <w:rPr>
          <w:rFonts w:hint="eastAsia"/>
          <w:color w:val="000000"/>
          <w:kern w:val="0"/>
          <w:sz w:val="21"/>
          <w:szCs w:val="21"/>
        </w:rPr>
        <w:t>。</w:t>
      </w:r>
      <w:r w:rsidRPr="008D0325">
        <w:rPr>
          <w:color w:val="000000"/>
          <w:kern w:val="0"/>
          <w:sz w:val="21"/>
          <w:szCs w:val="21"/>
        </w:rPr>
        <w:t>若</w:t>
      </w:r>
      <w:r w:rsidRPr="008D0325">
        <w:rPr>
          <w:rFonts w:hint="eastAsia"/>
          <w:color w:val="000000"/>
          <w:kern w:val="0"/>
          <w:sz w:val="21"/>
          <w:szCs w:val="21"/>
        </w:rPr>
        <w:t>某</w:t>
      </w:r>
      <w:r w:rsidRPr="008D0325">
        <w:rPr>
          <w:color w:val="000000"/>
          <w:kern w:val="0"/>
          <w:sz w:val="21"/>
          <w:szCs w:val="21"/>
        </w:rPr>
        <w:t>快</w:t>
      </w:r>
      <w:r w:rsidRPr="008D0325">
        <w:rPr>
          <w:rFonts w:hint="eastAsia"/>
          <w:color w:val="000000"/>
          <w:kern w:val="0"/>
          <w:sz w:val="21"/>
          <w:szCs w:val="21"/>
        </w:rPr>
        <w:t>件</w:t>
      </w:r>
      <w:r w:rsidRPr="008D0325">
        <w:rPr>
          <w:color w:val="000000"/>
          <w:kern w:val="0"/>
          <w:sz w:val="21"/>
          <w:szCs w:val="21"/>
        </w:rPr>
        <w:t>的质量为</w:t>
      </w:r>
      <w:r w:rsidRPr="008D0325">
        <w:rPr>
          <w:color w:val="000000"/>
          <w:kern w:val="0"/>
          <w:sz w:val="21"/>
          <w:szCs w:val="21"/>
        </w:rPr>
        <w:t>3Kg</w:t>
      </w:r>
      <w:r w:rsidRPr="008D0325">
        <w:rPr>
          <w:rFonts w:hint="eastAsia"/>
          <w:color w:val="000000"/>
          <w:kern w:val="0"/>
          <w:sz w:val="21"/>
          <w:szCs w:val="21"/>
        </w:rPr>
        <w:t>，</w:t>
      </w:r>
      <w:r w:rsidRPr="008D0325">
        <w:rPr>
          <w:color w:val="000000"/>
          <w:kern w:val="0"/>
          <w:sz w:val="21"/>
          <w:szCs w:val="21"/>
        </w:rPr>
        <w:t>请作出阻力的示意图，并计算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小黄人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rFonts w:hint="eastAsia"/>
          <w:color w:val="000000"/>
          <w:kern w:val="0"/>
          <w:sz w:val="21"/>
          <w:szCs w:val="21"/>
        </w:rPr>
        <w:t>此时</w:t>
      </w:r>
      <w:r w:rsidRPr="008D0325">
        <w:rPr>
          <w:color w:val="000000"/>
          <w:kern w:val="0"/>
          <w:sz w:val="21"/>
          <w:szCs w:val="21"/>
        </w:rPr>
        <w:t>对托盘</w:t>
      </w:r>
      <w:r w:rsidRPr="008D0325">
        <w:rPr>
          <w:rFonts w:hint="eastAsia"/>
          <w:color w:val="000000"/>
          <w:kern w:val="0"/>
          <w:sz w:val="21"/>
          <w:szCs w:val="21"/>
        </w:rPr>
        <w:t>至少需要多大的</w:t>
      </w:r>
      <w:r w:rsidRPr="008D0325">
        <w:rPr>
          <w:color w:val="000000"/>
          <w:kern w:val="0"/>
          <w:sz w:val="21"/>
          <w:szCs w:val="21"/>
        </w:rPr>
        <w:t>推力</w:t>
      </w:r>
      <w:r w:rsidRPr="008D0325">
        <w:rPr>
          <w:rFonts w:hint="eastAsia"/>
          <w:color w:val="000000"/>
          <w:kern w:val="0"/>
          <w:sz w:val="21"/>
          <w:szCs w:val="21"/>
        </w:rPr>
        <w:t>才能将快件</w:t>
      </w:r>
      <w:r w:rsidRPr="008D0325">
        <w:rPr>
          <w:color w:val="000000"/>
          <w:kern w:val="0"/>
          <w:sz w:val="21"/>
          <w:szCs w:val="21"/>
        </w:rPr>
        <w:t>“</w:t>
      </w:r>
      <w:r w:rsidRPr="008D0325">
        <w:rPr>
          <w:color w:val="000000"/>
          <w:kern w:val="0"/>
          <w:sz w:val="21"/>
          <w:szCs w:val="21"/>
        </w:rPr>
        <w:t>扔</w:t>
      </w:r>
      <w:r w:rsidRPr="008D0325">
        <w:rPr>
          <w:color w:val="000000"/>
          <w:kern w:val="0"/>
          <w:sz w:val="21"/>
          <w:szCs w:val="21"/>
        </w:rPr>
        <w:t>”</w:t>
      </w:r>
      <w:r w:rsidRPr="008D0325">
        <w:rPr>
          <w:rFonts w:hint="eastAsia"/>
          <w:color w:val="000000"/>
          <w:kern w:val="0"/>
          <w:sz w:val="21"/>
          <w:szCs w:val="21"/>
        </w:rPr>
        <w:t>进下落口</w:t>
      </w:r>
      <w:r w:rsidRPr="008D0325">
        <w:rPr>
          <w:color w:val="000000"/>
          <w:kern w:val="0"/>
          <w:sz w:val="21"/>
          <w:szCs w:val="21"/>
        </w:rPr>
        <w:t>。</w:t>
      </w:r>
    </w:p>
    <w:p w:rsidR="00F9452C" w:rsidRPr="008D0325" w:rsidP="008D0325">
      <w:pPr>
        <w:pStyle w:val="NoSpacing"/>
        <w:spacing w:line="360" w:lineRule="auto"/>
        <w:textAlignment w:val="center"/>
        <w:rPr>
          <w:color w:val="000000"/>
          <w:kern w:val="0"/>
          <w:sz w:val="21"/>
          <w:szCs w:val="21"/>
        </w:rPr>
      </w:pPr>
      <w:r w:rsidRPr="008D0325">
        <w:rPr>
          <w:noProof/>
          <w:kern w:val="0"/>
          <w:sz w:val="21"/>
          <w:szCs w:val="21"/>
        </w:rPr>
        <w:drawing>
          <wp:inline distT="0" distB="0" distL="0" distR="0">
            <wp:extent cx="1676400" cy="542925"/>
            <wp:effectExtent l="19050" t="0" r="0" b="0"/>
            <wp:docPr id="25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Users\Administrator\Documents\Tencent Files\1263891065\Image\C2C\@[MUCY0I$99)5WOPYJS2$8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" cstate="print"/>
                    <a:srcRect l="6342" t="10390" r="7805" b="15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0325">
        <w:rPr>
          <w:noProof/>
          <w:color w:val="000000"/>
          <w:kern w:val="0"/>
          <w:sz w:val="21"/>
          <w:szCs w:val="21"/>
        </w:rPr>
        <w:drawing>
          <wp:inline distT="0" distB="0" distL="0" distR="0">
            <wp:extent cx="1226820" cy="662940"/>
            <wp:effectExtent l="19050" t="0" r="0" b="0"/>
            <wp:docPr id="2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66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452C" w:rsidRPr="008D0325" w:rsidP="008D0325">
      <w:pPr>
        <w:pStyle w:val="NoSpacing"/>
        <w:spacing w:line="360" w:lineRule="auto"/>
        <w:textAlignment w:val="center"/>
        <w:rPr>
          <w:color w:val="000000"/>
          <w:kern w:val="0"/>
          <w:sz w:val="21"/>
          <w:szCs w:val="21"/>
          <w:lang w:bidi="he-IL"/>
        </w:rPr>
      </w:pPr>
      <w:r w:rsidRPr="008D0325">
        <w:rPr>
          <w:color w:val="000000"/>
          <w:kern w:val="0"/>
          <w:sz w:val="21"/>
          <w:szCs w:val="21"/>
        </w:rPr>
        <w:t>（</w:t>
      </w:r>
      <w:r w:rsidRPr="008D0325">
        <w:rPr>
          <w:color w:val="000000"/>
          <w:kern w:val="0"/>
          <w:sz w:val="21"/>
          <w:szCs w:val="21"/>
        </w:rPr>
        <w:t>2</w:t>
      </w:r>
      <w:r w:rsidRPr="008D0325">
        <w:rPr>
          <w:color w:val="000000"/>
          <w:kern w:val="0"/>
          <w:sz w:val="21"/>
          <w:szCs w:val="21"/>
        </w:rPr>
        <w:t>）</w:t>
      </w:r>
      <w:r w:rsidRPr="008D0325">
        <w:rPr>
          <w:color w:val="000000"/>
          <w:kern w:val="0"/>
          <w:sz w:val="21"/>
          <w:szCs w:val="21"/>
          <w:lang w:bidi="he-IL"/>
        </w:rPr>
        <w:t>如图是某款</w:t>
      </w:r>
      <w:r w:rsidRPr="008D0325">
        <w:rPr>
          <w:color w:val="000000"/>
          <w:kern w:val="0"/>
          <w:sz w:val="21"/>
          <w:szCs w:val="21"/>
          <w:lang w:bidi="he-IL"/>
        </w:rPr>
        <w:t>“</w:t>
      </w:r>
      <w:r w:rsidRPr="008D0325">
        <w:rPr>
          <w:color w:val="000000"/>
          <w:kern w:val="0"/>
          <w:sz w:val="21"/>
          <w:szCs w:val="21"/>
          <w:lang w:bidi="he-IL"/>
        </w:rPr>
        <w:t>小黄人</w:t>
      </w:r>
      <w:r w:rsidRPr="008D0325">
        <w:rPr>
          <w:color w:val="000000"/>
          <w:kern w:val="0"/>
          <w:sz w:val="21"/>
          <w:szCs w:val="21"/>
          <w:lang w:bidi="he-IL"/>
        </w:rPr>
        <w:t>”</w:t>
      </w:r>
      <w:r w:rsidRPr="008D0325">
        <w:rPr>
          <w:color w:val="000000"/>
          <w:kern w:val="0"/>
          <w:sz w:val="21"/>
          <w:szCs w:val="21"/>
          <w:lang w:bidi="he-IL"/>
        </w:rPr>
        <w:t>铭牌上的部分参数。电池容量</w:t>
      </w:r>
      <w:r w:rsidRPr="008D0325">
        <w:rPr>
          <w:color w:val="000000"/>
          <w:kern w:val="0"/>
          <w:sz w:val="21"/>
          <w:szCs w:val="21"/>
          <w:lang w:bidi="he-IL"/>
        </w:rPr>
        <w:t>“2000mAh”</w:t>
      </w:r>
      <w:r w:rsidRPr="008D0325">
        <w:rPr>
          <w:color w:val="000000"/>
          <w:kern w:val="0"/>
          <w:sz w:val="21"/>
          <w:szCs w:val="21"/>
          <w:lang w:bidi="he-IL"/>
        </w:rPr>
        <w:t>是指当工作电流为</w:t>
      </w:r>
      <w:r w:rsidRPr="008D0325">
        <w:rPr>
          <w:color w:val="000000"/>
          <w:kern w:val="0"/>
          <w:sz w:val="21"/>
          <w:szCs w:val="21"/>
          <w:lang w:bidi="he-IL"/>
        </w:rPr>
        <w:t>2000mA</w:t>
      </w:r>
      <w:r w:rsidRPr="008D0325">
        <w:rPr>
          <w:color w:val="000000"/>
          <w:kern w:val="0"/>
          <w:sz w:val="21"/>
          <w:szCs w:val="21"/>
          <w:lang w:bidi="he-IL"/>
        </w:rPr>
        <w:t>，能持续供电</w:t>
      </w:r>
      <w:r w:rsidRPr="008D0325">
        <w:rPr>
          <w:color w:val="000000"/>
          <w:kern w:val="0"/>
          <w:sz w:val="21"/>
          <w:szCs w:val="21"/>
          <w:lang w:bidi="he-IL"/>
        </w:rPr>
        <w:t>1</w:t>
      </w:r>
      <w:r w:rsidRPr="008D0325">
        <w:rPr>
          <w:color w:val="000000"/>
          <w:kern w:val="0"/>
          <w:sz w:val="21"/>
          <w:szCs w:val="21"/>
          <w:lang w:bidi="he-IL"/>
        </w:rPr>
        <w:t>小时．若充满电后所有电量用于正常工作，则可供机器人持续正常工作多长时间？</w:t>
      </w:r>
    </w:p>
    <w:p w:rsidR="00F9452C" w:rsidRPr="008D0325" w:rsidP="008D0325">
      <w:pPr>
        <w:pStyle w:val="NoSpacing"/>
        <w:spacing w:line="360" w:lineRule="auto"/>
        <w:textAlignment w:val="center"/>
        <w:rPr>
          <w:color w:val="000000"/>
          <w:kern w:val="0"/>
          <w:sz w:val="21"/>
          <w:szCs w:val="21"/>
          <w:lang w:bidi="he-IL"/>
        </w:rPr>
      </w:pPr>
      <w:r w:rsidRPr="008D0325">
        <w:rPr>
          <w:color w:val="000000"/>
          <w:kern w:val="0"/>
          <w:sz w:val="21"/>
          <w:szCs w:val="21"/>
          <w:lang w:bidi="he-IL"/>
        </w:rPr>
        <w:t>（</w:t>
      </w:r>
      <w:r w:rsidRPr="008D0325">
        <w:rPr>
          <w:color w:val="000000"/>
          <w:kern w:val="0"/>
          <w:sz w:val="21"/>
          <w:szCs w:val="21"/>
          <w:lang w:bidi="he-IL"/>
        </w:rPr>
        <w:t>3</w:t>
      </w:r>
      <w:r w:rsidRPr="008D0325">
        <w:rPr>
          <w:color w:val="000000"/>
          <w:kern w:val="0"/>
          <w:sz w:val="21"/>
          <w:szCs w:val="21"/>
          <w:lang w:bidi="he-IL"/>
        </w:rPr>
        <w:t>）如图</w:t>
      </w:r>
      <w:r w:rsidRPr="008D0325">
        <w:rPr>
          <w:color w:val="000000"/>
          <w:kern w:val="0"/>
          <w:sz w:val="21"/>
          <w:szCs w:val="21"/>
          <w:lang w:bidi="he-IL"/>
        </w:rPr>
        <w:t>3</w:t>
      </w:r>
      <w:r w:rsidRPr="008D0325">
        <w:rPr>
          <w:color w:val="000000"/>
          <w:kern w:val="0"/>
          <w:sz w:val="21"/>
          <w:szCs w:val="21"/>
          <w:lang w:bidi="he-IL"/>
        </w:rPr>
        <w:t>，</w:t>
      </w:r>
      <w:r w:rsidRPr="008D0325">
        <w:rPr>
          <w:color w:val="000000"/>
          <w:kern w:val="0"/>
          <w:sz w:val="21"/>
          <w:szCs w:val="21"/>
          <w:lang w:bidi="he-IL"/>
        </w:rPr>
        <w:t>“</w:t>
      </w:r>
      <w:r w:rsidRPr="008D0325">
        <w:rPr>
          <w:color w:val="000000"/>
          <w:kern w:val="0"/>
          <w:sz w:val="21"/>
          <w:szCs w:val="21"/>
          <w:lang w:bidi="he-IL"/>
        </w:rPr>
        <w:t>小黄人</w:t>
      </w:r>
      <w:r w:rsidRPr="008D0325">
        <w:rPr>
          <w:color w:val="000000"/>
          <w:kern w:val="0"/>
          <w:sz w:val="21"/>
          <w:szCs w:val="21"/>
          <w:lang w:bidi="he-IL"/>
        </w:rPr>
        <w:t>”</w:t>
      </w:r>
      <w:r w:rsidRPr="008D0325">
        <w:rPr>
          <w:color w:val="000000"/>
          <w:kern w:val="0"/>
          <w:sz w:val="21"/>
          <w:szCs w:val="21"/>
          <w:lang w:bidi="he-IL"/>
        </w:rPr>
        <w:t>设有自动充电功能，当检测到电池容量低至</w:t>
      </w:r>
      <w:r w:rsidRPr="008D0325">
        <w:rPr>
          <w:color w:val="000000"/>
          <w:kern w:val="0"/>
          <w:sz w:val="21"/>
          <w:szCs w:val="21"/>
          <w:lang w:bidi="he-IL"/>
        </w:rPr>
        <w:t>10%</w:t>
      </w:r>
      <w:r w:rsidRPr="008D0325">
        <w:rPr>
          <w:color w:val="000000"/>
          <w:kern w:val="0"/>
          <w:sz w:val="21"/>
          <w:szCs w:val="21"/>
          <w:lang w:bidi="he-IL"/>
        </w:rPr>
        <w:t>时会自动返回充电．若返回过程中受到的阻力为</w:t>
      </w:r>
      <w:r w:rsidRPr="008D0325">
        <w:rPr>
          <w:color w:val="000000"/>
          <w:kern w:val="0"/>
          <w:sz w:val="21"/>
          <w:szCs w:val="21"/>
          <w:lang w:bidi="he-IL"/>
        </w:rPr>
        <w:t>20</w:t>
      </w:r>
      <w:r w:rsidRPr="008D0325">
        <w:rPr>
          <w:color w:val="000000"/>
          <w:kern w:val="0"/>
          <w:sz w:val="21"/>
          <w:szCs w:val="21"/>
          <w:lang w:bidi="he-IL"/>
        </w:rPr>
        <w:t>牛，为确保机器人能顺利返回充电，需要充电时</w:t>
      </w:r>
      <w:r w:rsidRPr="008D0325">
        <w:rPr>
          <w:rFonts w:hint="eastAsia"/>
          <w:color w:val="000000"/>
          <w:kern w:val="0"/>
          <w:sz w:val="21"/>
          <w:szCs w:val="21"/>
          <w:lang w:bidi="he-IL"/>
        </w:rPr>
        <w:t>机器人</w:t>
      </w:r>
      <w:r w:rsidRPr="008D0325">
        <w:rPr>
          <w:color w:val="000000"/>
          <w:kern w:val="0"/>
          <w:sz w:val="21"/>
          <w:szCs w:val="21"/>
          <w:lang w:bidi="he-IL"/>
        </w:rPr>
        <w:t>离充电座</w:t>
      </w:r>
      <w:r w:rsidRPr="008D0325">
        <w:rPr>
          <w:rFonts w:hint="eastAsia"/>
          <w:color w:val="000000"/>
          <w:kern w:val="0"/>
          <w:sz w:val="21"/>
          <w:szCs w:val="21"/>
          <w:lang w:bidi="he-IL"/>
        </w:rPr>
        <w:t>不能超过多少米</w:t>
      </w:r>
      <w:r w:rsidRPr="008D0325">
        <w:rPr>
          <w:color w:val="000000"/>
          <w:kern w:val="0"/>
          <w:sz w:val="21"/>
          <w:szCs w:val="21"/>
          <w:lang w:bidi="he-IL"/>
        </w:rPr>
        <w:t>？（剩余电池容量的</w:t>
      </w:r>
      <w:r w:rsidRPr="008D0325">
        <w:rPr>
          <w:color w:val="000000"/>
          <w:kern w:val="0"/>
          <w:sz w:val="21"/>
          <w:szCs w:val="21"/>
          <w:lang w:bidi="he-IL"/>
        </w:rPr>
        <w:t>40%</w:t>
      </w:r>
      <w:r w:rsidRPr="008D0325">
        <w:rPr>
          <w:color w:val="000000"/>
          <w:kern w:val="0"/>
          <w:sz w:val="21"/>
          <w:szCs w:val="21"/>
          <w:lang w:bidi="he-IL"/>
        </w:rPr>
        <w:t>用于提供客克服阻力做功）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 w:hint="eastAsia"/>
          <w:kern w:val="0"/>
        </w:rPr>
        <w:t>17.</w:t>
      </w:r>
      <w:r w:rsidRPr="008D0325">
        <w:rPr>
          <w:rFonts w:ascii="Times New Roman" w:hAnsi="Times New Roman"/>
          <w:kern w:val="0"/>
        </w:rPr>
        <w:t>有的电饭锅在使用时会闻到橡胶的焦糊味，用手摸其电源线发现很热，而其它用电器仍正常工作．发生这二现象的原因可能是（　　）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 xml:space="preserve">A. </w:t>
      </w:r>
      <w:r w:rsidRPr="008D0325">
        <w:rPr>
          <w:rFonts w:ascii="Times New Roman" w:hAnsi="Times New Roman"/>
          <w:kern w:val="0"/>
        </w:rPr>
        <w:t>家庭电路电压太高</w:t>
      </w:r>
      <w:r w:rsidRPr="008D0325">
        <w:rPr>
          <w:rFonts w:ascii="Times New Roman" w:hAnsi="Times New Roman" w:hint="eastAsia"/>
          <w:kern w:val="0"/>
        </w:rPr>
        <w:t xml:space="preserve">     </w:t>
      </w:r>
      <w:r w:rsidRPr="008D0325">
        <w:rPr>
          <w:rFonts w:ascii="Times New Roman" w:hAnsi="Times New Roman"/>
          <w:kern w:val="0"/>
        </w:rPr>
        <w:t xml:space="preserve">B. </w:t>
      </w:r>
      <w:r w:rsidRPr="008D0325">
        <w:rPr>
          <w:rFonts w:ascii="Times New Roman" w:hAnsi="Times New Roman"/>
          <w:kern w:val="0"/>
        </w:rPr>
        <w:t>电饭锅的电源线太短</w:t>
      </w:r>
    </w:p>
    <w:p w:rsidR="00F9452C" w:rsidRPr="008D0325" w:rsidP="008D0325">
      <w:pPr>
        <w:spacing w:line="360" w:lineRule="auto"/>
        <w:textAlignment w:val="center"/>
        <w:rPr>
          <w:rFonts w:ascii="Times New Roman" w:hAnsi="Times New Roman"/>
          <w:kern w:val="0"/>
        </w:rPr>
      </w:pPr>
      <w:r w:rsidRPr="008D0325">
        <w:rPr>
          <w:rFonts w:ascii="Times New Roman" w:hAnsi="Times New Roman"/>
          <w:kern w:val="0"/>
        </w:rPr>
        <w:t xml:space="preserve">C. </w:t>
      </w:r>
      <w:r w:rsidRPr="008D0325">
        <w:rPr>
          <w:rFonts w:ascii="Times New Roman" w:hAnsi="Times New Roman"/>
          <w:kern w:val="0"/>
        </w:rPr>
        <w:t>电饭锅的电源线太</w:t>
      </w:r>
      <w:r w:rsidRPr="008D0325">
        <w:rPr>
          <w:rFonts w:ascii="Times New Roman" w:hAnsi="Times New Roman" w:hint="eastAsia"/>
          <w:kern w:val="0"/>
        </w:rPr>
        <w:t>长</w:t>
      </w:r>
      <w:r w:rsidRPr="008D0325">
        <w:rPr>
          <w:rFonts w:ascii="Times New Roman" w:hAnsi="Times New Roman" w:hint="eastAsia"/>
          <w:kern w:val="0"/>
        </w:rPr>
        <w:t xml:space="preserve">   </w:t>
      </w:r>
      <w:r w:rsidRPr="008D0325">
        <w:rPr>
          <w:rFonts w:ascii="Times New Roman" w:hAnsi="Times New Roman"/>
          <w:kern w:val="0"/>
        </w:rPr>
        <w:t xml:space="preserve">D. </w:t>
      </w:r>
      <w:r w:rsidRPr="008D0325">
        <w:rPr>
          <w:rFonts w:ascii="Times New Roman" w:hAnsi="Times New Roman"/>
          <w:kern w:val="0"/>
        </w:rPr>
        <w:t>电饭锅的电源线的线芯是</w:t>
      </w:r>
      <w:r w:rsidRPr="008D0325">
        <w:rPr>
          <w:rFonts w:ascii="Times New Roman" w:hAnsi="Times New Roman" w:hint="eastAsia"/>
          <w:kern w:val="0"/>
        </w:rPr>
        <w:t>铝导线，不是</w:t>
      </w:r>
      <w:r w:rsidRPr="008D0325">
        <w:rPr>
          <w:rFonts w:ascii="Times New Roman" w:hAnsi="Times New Roman"/>
          <w:kern w:val="0"/>
        </w:rPr>
        <w:t>铜导线</w:t>
      </w:r>
    </w:p>
    <w:p w:rsidR="00F9452C" w:rsidRPr="008D0325" w:rsidP="008D0325">
      <w:pPr>
        <w:spacing w:line="360" w:lineRule="auto"/>
        <w:textAlignment w:val="center"/>
        <w:rPr>
          <w:kern w:val="0"/>
        </w:rPr>
      </w:pPr>
      <w:r w:rsidRPr="008D0325">
        <w:rPr>
          <w:rFonts w:hint="eastAsia"/>
          <w:kern w:val="0"/>
        </w:rPr>
        <w:t>16.</w:t>
      </w:r>
      <w:r w:rsidRPr="008D0325">
        <w:rPr>
          <w:kern w:val="0"/>
        </w:rPr>
        <w:t> </w:t>
      </w:r>
      <w:r w:rsidRPr="008D0325">
        <w:rPr>
          <w:kern w:val="0"/>
        </w:rPr>
        <w:t>如图所示，是创新小组设计的汽车油量显示仪的电路原理图，其中电源电压恒定为</w:t>
      </w:r>
      <w:r w:rsidRPr="008D0325">
        <w:rPr>
          <w:kern w:val="0"/>
        </w:rPr>
        <w:t>6V</w:t>
      </w:r>
      <w:r w:rsidRPr="008D0325">
        <w:rPr>
          <w:kern w:val="0"/>
        </w:rPr>
        <w:t>，定值电阻</w:t>
      </w:r>
      <w:r w:rsidRPr="008D0325">
        <w:rPr>
          <w:kern w:val="0"/>
        </w:rPr>
        <w:t>R0</w:t>
      </w:r>
      <w:r w:rsidRPr="008D0325">
        <w:rPr>
          <w:kern w:val="0"/>
        </w:rPr>
        <w:t>为</w:t>
      </w:r>
      <w:r w:rsidRPr="008D0325">
        <w:rPr>
          <w:kern w:val="0"/>
        </w:rPr>
        <w:t>5Ω</w:t>
      </w:r>
      <w:r w:rsidRPr="008D0325">
        <w:rPr>
          <w:kern w:val="0"/>
        </w:rPr>
        <w:t>，油量表实质上是量程为</w:t>
      </w:r>
      <w:r w:rsidRPr="008D0325">
        <w:rPr>
          <w:kern w:val="0"/>
        </w:rPr>
        <w:t>0~3V</w:t>
      </w:r>
      <w:r w:rsidRPr="008D0325">
        <w:rPr>
          <w:kern w:val="0"/>
        </w:rPr>
        <w:t>的电压表。</w:t>
      </w:r>
      <w:r w:rsidRPr="008D0325">
        <w:rPr>
          <w:kern w:val="0"/>
        </w:rPr>
        <w:t>R</w:t>
      </w:r>
      <w:r w:rsidRPr="008D0325">
        <w:rPr>
          <w:kern w:val="0"/>
        </w:rPr>
        <w:t>为压敏电阻，其电阻值与油箱中油量的关系如下表所示。下列说法中正确的是</w:t>
      </w:r>
      <w:r w:rsidRPr="008D0325" w:rsidR="008D0325">
        <w:rPr>
          <w:kern w:val="0"/>
        </w:rPr>
        <w:t xml:space="preserve">(     </w:t>
      </w:r>
    </w:p>
    <w:sectPr w:rsidSect="004D322A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134" w:right="1701" w:bottom="1134" w:left="1701" w:header="851" w:footer="992" w:gutter="0"/>
      <w:cols w:space="72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zuoyeFont_mathFon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3B3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3F95" w:rsidP="00FC3B39">
    <w:pPr>
      <w:pStyle w:val="Footer"/>
      <w:jc w:val="center"/>
    </w:pPr>
    <w:r>
      <w:rPr>
        <w:b/>
        <w:sz w:val="24"/>
        <w:szCs w:val="24"/>
      </w:rPr>
      <w:fldChar w:fldCharType="begin"/>
    </w:r>
    <w:r w:rsidR="00D047FA">
      <w:rPr>
        <w:b/>
      </w:rPr>
      <w:instrText>PAGE</w:instrText>
    </w:r>
    <w:r>
      <w:rPr>
        <w:b/>
        <w:sz w:val="24"/>
        <w:szCs w:val="24"/>
      </w:rPr>
      <w:fldChar w:fldCharType="separate"/>
    </w:r>
    <w:r w:rsidR="00FC3B39">
      <w:rPr>
        <w:b/>
        <w:noProof/>
      </w:rPr>
      <w:t>7</w:t>
    </w:r>
    <w:r>
      <w:rPr>
        <w:b/>
        <w:sz w:val="24"/>
        <w:szCs w:val="24"/>
      </w:rPr>
      <w:fldChar w:fldCharType="end"/>
    </w:r>
    <w:r w:rsidR="00D047FA">
      <w:rPr>
        <w:lang w:val="zh-CN"/>
      </w:rPr>
      <w:t xml:space="preserve"> / </w:t>
    </w:r>
    <w:r>
      <w:rPr>
        <w:b/>
        <w:sz w:val="24"/>
        <w:szCs w:val="24"/>
      </w:rPr>
      <w:fldChar w:fldCharType="begin"/>
    </w:r>
    <w:r w:rsidR="00D047FA">
      <w:rPr>
        <w:b/>
      </w:rPr>
      <w:instrText>NUMPAGES</w:instrText>
    </w:r>
    <w:r>
      <w:rPr>
        <w:b/>
        <w:sz w:val="24"/>
        <w:szCs w:val="24"/>
      </w:rPr>
      <w:fldChar w:fldCharType="separate"/>
    </w:r>
    <w:r w:rsidR="00FC3B39">
      <w:rPr>
        <w:b/>
        <w:noProof/>
      </w:rPr>
      <w:t>8</w:t>
    </w:r>
    <w:r>
      <w:rPr>
        <w:b/>
        <w:sz w:val="24"/>
        <w:szCs w:val="24"/>
      </w:rPr>
      <w:fldChar w:fldCharType="end"/>
    </w:r>
  </w:p>
  <w:p w:rsidR="00A43F95" w:rsidRPr="001D3AA7" w:rsidP="009F2410">
    <w:pPr>
      <w:pStyle w:val="Footer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3B39">
    <w:pPr>
      <w:pStyle w:val="Footer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3B3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3B39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3B39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52C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Char"/>
    <w:uiPriority w:val="99"/>
    <w:unhideWhenUsed/>
    <w:rsid w:val="00F9452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DefaultParagraphFont"/>
    <w:link w:val="Footer"/>
    <w:uiPriority w:val="99"/>
    <w:rsid w:val="00F9452C"/>
    <w:rPr>
      <w:rFonts w:ascii="Calibri" w:eastAsia="宋体" w:hAnsi="Calibri" w:cs="Times New Roman"/>
      <w:sz w:val="18"/>
      <w:szCs w:val="18"/>
    </w:rPr>
  </w:style>
  <w:style w:type="paragraph" w:styleId="NoSpacing">
    <w:name w:val="No Spacing"/>
    <w:link w:val="Char0"/>
    <w:qFormat/>
    <w:rsid w:val="00F9452C"/>
    <w:pPr>
      <w:widowControl w:val="0"/>
      <w:spacing w:line="0" w:lineRule="atLeast"/>
      <w:jc w:val="both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无间隔 Char"/>
    <w:link w:val="NoSpacing"/>
    <w:rsid w:val="00F9452C"/>
    <w:rPr>
      <w:rFonts w:ascii="Times New Roman" w:eastAsia="宋体" w:hAnsi="Times New Roman" w:cs="Times New Roman"/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F9452C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F9452C"/>
    <w:rPr>
      <w:rFonts w:ascii="Calibri" w:eastAsia="宋体" w:hAnsi="Calibri" w:cs="Times New Roman"/>
      <w:sz w:val="18"/>
      <w:szCs w:val="18"/>
    </w:rPr>
  </w:style>
  <w:style w:type="paragraph" w:styleId="Header">
    <w:name w:val="header"/>
    <w:basedOn w:val="Normal"/>
    <w:link w:val="Char2"/>
    <w:uiPriority w:val="99"/>
    <w:semiHidden/>
    <w:unhideWhenUsed/>
    <w:rsid w:val="00FC3B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DefaultParagraphFont"/>
    <w:link w:val="Header"/>
    <w:uiPriority w:val="99"/>
    <w:semiHidden/>
    <w:rsid w:val="00FC3B39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emf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header" Target="header1.xml" /><Relationship Id="rId33" Type="http://schemas.openxmlformats.org/officeDocument/2006/relationships/header" Target="header2.xml" /><Relationship Id="rId34" Type="http://schemas.openxmlformats.org/officeDocument/2006/relationships/footer" Target="footer1.xml" /><Relationship Id="rId35" Type="http://schemas.openxmlformats.org/officeDocument/2006/relationships/footer" Target="footer2.xml" /><Relationship Id="rId36" Type="http://schemas.openxmlformats.org/officeDocument/2006/relationships/header" Target="header3.xml" /><Relationship Id="rId37" Type="http://schemas.openxmlformats.org/officeDocument/2006/relationships/footer" Target="footer3.xml" /><Relationship Id="rId38" Type="http://schemas.openxmlformats.org/officeDocument/2006/relationships/theme" Target="theme/theme1.xml" /><Relationship Id="rId39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782</Words>
  <Characters>4459</Characters>
  <Application>Microsoft Office Word</Application>
  <DocSecurity>0</DocSecurity>
  <Lines>37</Lines>
  <Paragraphs>10</Paragraphs>
  <ScaleCrop>false</ScaleCrop>
  <Company/>
  <LinksUpToDate>false</LinksUpToDate>
  <CharactersWithSpaces>5231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2019-05-09T02:58:00Z</dcterms:created>
  <dcterms:modified xsi:type="dcterms:W3CDTF">2019-05-09T04:28:00Z</dcterms:modified>
</cp:coreProperties>
</file>