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media/image1.svg" ContentType="image/svg+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jc w:val="center"/>
        <w:rPr>
          <w:rFonts w:hint="eastAsia"/>
          <w:lang w:val="en-US" w:eastAsia="zh-CN"/>
        </w:rPr>
      </w:pPr>
      <w:r>
        <w:rPr>
          <w:rFonts w:hint="eastAsia"/>
          <w:lang w:val="en-US" w:eastAsia="zh-CN"/>
        </w:rPr>
        <w:t>江阳区2019年高中阶段学年招生统一考试适应性考试题</w:t>
      </w:r>
    </w:p>
    <w:p>
      <w:pPr>
        <w:jc w:val="center"/>
        <w:rPr>
          <w:rFonts w:hint="default" w:asciiTheme="minorEastAsia" w:hAnsiTheme="minorEastAsia" w:eastAsiaTheme="minorEastAsia" w:cstheme="minorEastAsia"/>
          <w:lang w:val="en-US" w:eastAsia="zh-CN"/>
        </w:rPr>
      </w:pPr>
      <w:r>
        <w:rPr>
          <w:rFonts w:hint="eastAsia" w:ascii="宋体" w:hAnsi="宋体" w:eastAsia="宋体" w:cs="宋体"/>
          <w:lang w:val="en-US" w:eastAsia="zh-CN"/>
        </w:rPr>
        <w:t>Ⅰ</w:t>
      </w:r>
      <w:r>
        <w:rPr>
          <w:rFonts w:hint="eastAsia" w:asciiTheme="minorEastAsia" w:hAnsiTheme="minorEastAsia" w:cstheme="minorEastAsia"/>
          <w:lang w:val="en-US" w:eastAsia="zh-CN"/>
        </w:rPr>
        <w:t>选择题（共38分）</w:t>
      </w:r>
    </w:p>
    <w:p>
      <w:pPr>
        <w:numPr>
          <w:ilvl w:val="0"/>
          <w:numId w:val="1"/>
        </w:numPr>
        <w:ind w:left="1260" w:hanging="1260" w:hangingChars="600"/>
        <w:jc w:val="left"/>
        <w:rPr>
          <w:rFonts w:hint="eastAsia"/>
          <w:lang w:val="en-US" w:eastAsia="zh-CN"/>
        </w:rPr>
      </w:pPr>
      <w:r>
        <w:rPr>
          <w:rFonts w:hint="eastAsia"/>
          <w:lang w:val="en-US" w:eastAsia="zh-CN"/>
        </w:rPr>
        <w:t>选择题（1—10为单选，每题3分，11—12为多选，每题4分，选对不全得2分，选错不得分，选择题共38分）</w:t>
      </w:r>
    </w:p>
    <w:p>
      <w:pPr>
        <w:numPr>
          <w:ilvl w:val="0"/>
          <w:numId w:val="2"/>
        </w:numPr>
        <w:ind w:leftChars="0"/>
        <w:jc w:val="left"/>
        <w:rPr>
          <w:rFonts w:hint="eastAsia"/>
          <w:lang w:val="en-US" w:eastAsia="zh-CN"/>
        </w:rPr>
      </w:pPr>
      <w:r>
        <w:rPr>
          <w:rFonts w:hint="eastAsia"/>
          <w:lang w:val="en-US" w:eastAsia="zh-CN"/>
        </w:rPr>
        <w:t>下列事例或现象，说法正确的是（  ）</w:t>
      </w:r>
    </w:p>
    <w:p>
      <w:pPr>
        <w:numPr>
          <w:ilvl w:val="0"/>
          <w:numId w:val="3"/>
        </w:numPr>
        <w:ind w:leftChars="0"/>
        <w:jc w:val="left"/>
        <w:rPr>
          <w:rFonts w:hint="eastAsia"/>
          <w:lang w:val="en-US" w:eastAsia="zh-CN"/>
        </w:rPr>
      </w:pPr>
      <w:r>
        <w:rPr>
          <w:rFonts w:hint="eastAsia"/>
          <w:lang w:val="en-US" w:eastAsia="zh-CN"/>
        </w:rPr>
        <w:t>我们看到的报恩白塔的塔身，是由于它吸收了所有的单色光</w:t>
      </w:r>
    </w:p>
    <w:p>
      <w:pPr>
        <w:numPr>
          <w:ilvl w:val="0"/>
          <w:numId w:val="3"/>
        </w:numPr>
        <w:ind w:leftChars="0"/>
        <w:jc w:val="left"/>
        <w:rPr>
          <w:rFonts w:hint="default"/>
          <w:lang w:val="en-US" w:eastAsia="zh-CN"/>
        </w:rPr>
      </w:pPr>
      <w:r>
        <w:rPr>
          <w:rFonts w:hint="eastAsia"/>
          <w:lang w:val="en-US" w:eastAsia="zh-CN"/>
        </w:rPr>
        <w:t>酒博会的参展商家用麦克风提高声音的音调来吸引顾客</w:t>
      </w:r>
    </w:p>
    <w:p>
      <w:pPr>
        <w:numPr>
          <w:ilvl w:val="0"/>
          <w:numId w:val="3"/>
        </w:numPr>
        <w:ind w:leftChars="0"/>
        <w:jc w:val="left"/>
        <w:rPr>
          <w:rFonts w:hint="default"/>
          <w:lang w:val="en-US" w:eastAsia="zh-CN"/>
        </w:rPr>
      </w:pPr>
      <w:r>
        <w:rPr>
          <w:rFonts w:hint="eastAsia"/>
          <w:lang w:val="en-US" w:eastAsia="zh-CN"/>
        </w:rPr>
        <w:t>走在龙泉桥上就能够闻到泸州老窖的酒香，说明分子在不停地运动</w:t>
      </w:r>
    </w:p>
    <w:p>
      <w:pPr>
        <w:numPr>
          <w:ilvl w:val="0"/>
          <w:numId w:val="3"/>
        </w:numPr>
        <w:ind w:leftChars="0"/>
        <w:jc w:val="left"/>
        <w:rPr>
          <w:rFonts w:hint="default"/>
          <w:lang w:val="en-US" w:eastAsia="zh-CN"/>
        </w:rPr>
      </w:pPr>
      <w:r>
        <w:rPr>
          <w:rFonts w:hint="eastAsia"/>
          <w:lang w:val="en-US" w:eastAsia="zh-CN"/>
        </w:rPr>
        <w:t>泸县宋代石刻博物馆中的展品在雕刻过程中质量和密度都减小</w:t>
      </w:r>
    </w:p>
    <w:p>
      <w:pPr>
        <w:numPr>
          <w:ilvl w:val="0"/>
          <w:numId w:val="2"/>
        </w:numPr>
        <w:ind w:left="0" w:leftChars="0" w:firstLine="0" w:firstLineChars="0"/>
        <w:jc w:val="left"/>
        <w:rPr>
          <w:rFonts w:hint="default"/>
          <w:lang w:val="en-US" w:eastAsia="zh-CN"/>
        </w:rPr>
      </w:pPr>
      <w:r>
        <w:rPr>
          <w:rFonts w:hint="eastAsia"/>
          <w:lang w:val="en-US" w:eastAsia="zh-CN"/>
        </w:rPr>
        <w:t>面对突发灾害和险情，正确逃生的和急救至关重要。下列逃生和急救方法中错误的是（  ）</w:t>
      </w:r>
    </w:p>
    <w:p>
      <w:pPr>
        <w:numPr>
          <w:ilvl w:val="0"/>
          <w:numId w:val="4"/>
        </w:numPr>
        <w:ind w:leftChars="0"/>
        <w:jc w:val="left"/>
        <w:rPr>
          <w:rFonts w:hint="eastAsia"/>
          <w:lang w:val="en-US" w:eastAsia="zh-CN"/>
        </w:rPr>
      </w:pPr>
      <w:r>
        <w:rPr>
          <w:rFonts w:hint="eastAsia"/>
          <w:lang w:val="en-US" w:eastAsia="zh-CN"/>
        </w:rPr>
        <w:t>发现有人触电时不能用手直接拉动触电的人体，应先切断电源再救人</w:t>
      </w:r>
    </w:p>
    <w:p>
      <w:pPr>
        <w:numPr>
          <w:ilvl w:val="0"/>
          <w:numId w:val="4"/>
        </w:numPr>
        <w:ind w:leftChars="0"/>
        <w:jc w:val="left"/>
        <w:rPr>
          <w:rFonts w:hint="default"/>
          <w:lang w:val="en-US" w:eastAsia="zh-CN"/>
        </w:rPr>
      </w:pPr>
      <w:r>
        <w:rPr>
          <w:rFonts w:hint="eastAsia"/>
          <w:lang w:val="en-US" w:eastAsia="zh-CN"/>
        </w:rPr>
        <w:t>冬天在结冰的湖面上玩耍时，听到冰裂的声音，应快速跑步离开</w:t>
      </w:r>
    </w:p>
    <w:p>
      <w:pPr>
        <w:numPr>
          <w:ilvl w:val="0"/>
          <w:numId w:val="4"/>
        </w:numPr>
        <w:ind w:leftChars="0"/>
        <w:jc w:val="left"/>
        <w:rPr>
          <w:rFonts w:hint="default"/>
          <w:lang w:val="en-US" w:eastAsia="zh-CN"/>
        </w:rPr>
      </w:pPr>
      <w:r>
        <w:rPr>
          <w:rFonts w:hint="eastAsia"/>
          <w:lang w:val="en-US" w:eastAsia="zh-CN"/>
        </w:rPr>
        <w:t>溺水时要保持冷静，不要手脚乱蹬，应屏住呼吸，尽量让口鼻浮出水面</w:t>
      </w:r>
    </w:p>
    <w:p>
      <w:pPr>
        <w:numPr>
          <w:ilvl w:val="0"/>
          <w:numId w:val="4"/>
        </w:numPr>
        <w:ind w:leftChars="0"/>
        <w:jc w:val="left"/>
        <w:rPr>
          <w:rFonts w:hint="default"/>
          <w:lang w:val="en-US" w:eastAsia="zh-CN"/>
        </w:rPr>
      </w:pPr>
      <w:r>
        <w:rPr>
          <w:rFonts w:hint="eastAsia"/>
          <w:lang w:val="en-US" w:eastAsia="zh-CN"/>
        </w:rPr>
        <w:t>地震后被埋在废墟中的人可以用石头敲击墙壁或者水管向外释放求救信号</w:t>
      </w:r>
    </w:p>
    <w:p>
      <w:pPr>
        <w:numPr>
          <w:ilvl w:val="0"/>
          <w:numId w:val="2"/>
        </w:numPr>
        <w:ind w:left="0" w:leftChars="0" w:firstLine="0" w:firstLineChars="0"/>
        <w:jc w:val="left"/>
        <w:rPr>
          <w:rFonts w:hint="default"/>
          <w:lang w:val="en-US" w:eastAsia="zh-CN"/>
        </w:rPr>
      </w:pPr>
      <w:r>
        <w:rPr>
          <w:rFonts w:hint="eastAsia"/>
          <w:lang w:val="en-US" w:eastAsia="zh-CN"/>
        </w:rPr>
        <w:t>自行车是“绿色环保”的交通工具，涉及到很多物理知识，以下说法正确的是（  ）</w:t>
      </w:r>
    </w:p>
    <w:p>
      <w:pPr>
        <w:numPr>
          <w:ilvl w:val="0"/>
          <w:numId w:val="5"/>
        </w:numPr>
        <w:ind w:leftChars="0"/>
        <w:jc w:val="left"/>
        <w:rPr>
          <w:rFonts w:hint="eastAsia"/>
          <w:lang w:val="en-US" w:eastAsia="zh-CN"/>
        </w:rPr>
      </w:pPr>
      <w:r>
        <w:rPr>
          <w:rFonts w:hint="eastAsia"/>
          <w:lang w:val="en-US" w:eastAsia="zh-CN"/>
        </w:rPr>
        <w:t>脚蹬自行车前进时，后轮受到的摩擦力方向向前，前轮受到的摩擦力方向向后</w:t>
      </w:r>
    </w:p>
    <w:p>
      <w:pPr>
        <w:numPr>
          <w:ilvl w:val="0"/>
          <w:numId w:val="5"/>
        </w:numPr>
        <w:ind w:leftChars="0"/>
        <w:jc w:val="left"/>
        <w:rPr>
          <w:rFonts w:hint="default"/>
          <w:lang w:val="en-US" w:eastAsia="zh-CN"/>
        </w:rPr>
      </w:pPr>
      <w:r>
        <w:rPr>
          <w:rFonts w:hint="eastAsia"/>
          <w:lang w:val="en-US" w:eastAsia="zh-CN"/>
        </w:rPr>
        <w:t>用力按铃铛扳手，铃铛盖被敲击振动发出的声音在真空中传播的速度为340m/s</w:t>
      </w:r>
    </w:p>
    <w:p>
      <w:pPr>
        <w:numPr>
          <w:ilvl w:val="0"/>
          <w:numId w:val="5"/>
        </w:numPr>
        <w:ind w:leftChars="0"/>
        <w:jc w:val="left"/>
        <w:rPr>
          <w:rFonts w:hint="default"/>
          <w:lang w:val="en-US" w:eastAsia="zh-CN"/>
        </w:rPr>
      </w:pPr>
      <w:r>
        <w:rPr>
          <w:rFonts w:hint="eastAsia"/>
          <w:lang w:val="en-US" w:eastAsia="zh-CN"/>
        </w:rPr>
        <w:t>坐垫做得较宽是为了增大受力面积而减小对臀部的压力</w:t>
      </w:r>
    </w:p>
    <w:p>
      <w:pPr>
        <w:numPr>
          <w:ilvl w:val="0"/>
          <w:numId w:val="5"/>
        </w:numPr>
        <w:ind w:leftChars="0"/>
        <w:jc w:val="left"/>
        <w:rPr>
          <w:rFonts w:hint="default"/>
          <w:lang w:val="en-US" w:eastAsia="zh-CN"/>
        </w:rPr>
      </w:pPr>
      <w:r>
        <w:rPr>
          <w:rFonts w:hint="eastAsia"/>
          <w:lang w:val="en-US" w:eastAsia="zh-CN"/>
        </w:rPr>
        <w:t>快速蹬车后紧急刹车，还会继续向前运动是因为力和车受到惯性力的作用</w:t>
      </w:r>
    </w:p>
    <w:p>
      <w:pPr>
        <w:numPr>
          <w:ilvl w:val="0"/>
          <w:numId w:val="2"/>
        </w:numPr>
        <w:ind w:left="0" w:leftChars="0" w:firstLine="0" w:firstLineChars="0"/>
        <w:jc w:val="left"/>
        <w:rPr>
          <w:rFonts w:hint="eastAsia"/>
          <w:lang w:val="en-US" w:eastAsia="zh-CN"/>
        </w:rPr>
      </w:pPr>
      <w:r>
        <w:rPr>
          <w:rFonts w:hint="eastAsia"/>
          <w:lang w:val="en-US" w:eastAsia="zh-CN"/>
        </w:rPr>
        <w:t>下列各图所涉及到的物理知识，解说正确的是（  ）</w:t>
      </w:r>
    </w:p>
    <w:p>
      <w:pPr>
        <w:numPr>
          <w:ilvl w:val="0"/>
          <w:numId w:val="0"/>
        </w:numPr>
        <w:ind w:leftChars="0"/>
        <w:jc w:val="left"/>
        <w:rPr>
          <w:rFonts w:hint="default"/>
          <w:lang w:val="en-US" w:eastAsia="zh-CN"/>
        </w:rPr>
      </w:pPr>
      <w:r>
        <w:rPr>
          <w:rFonts w:hint="default"/>
          <w:lang w:val="en-US" w:eastAsia="zh-CN"/>
        </w:rPr>
        <w:drawing>
          <wp:inline distT="0" distB="0" distL="114300" distR="114300">
            <wp:extent cx="1182370" cy="854075"/>
            <wp:effectExtent l="0" t="0" r="17780" b="3175"/>
            <wp:docPr id="1" name="图片 1" descr="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0"/>
                    <pic:cNvPicPr>
                      <a:picLocks noChangeAspect="1"/>
                    </pic:cNvPicPr>
                  </pic:nvPicPr>
                  <pic:blipFill>
                    <a:blip r:embed="rId4"/>
                    <a:stretch>
                      <a:fillRect/>
                    </a:stretch>
                  </pic:blipFill>
                  <pic:spPr>
                    <a:xfrm>
                      <a:off x="0" y="0"/>
                      <a:ext cx="1182370" cy="854075"/>
                    </a:xfrm>
                    <a:prstGeom prst="rect">
                      <a:avLst/>
                    </a:prstGeom>
                  </pic:spPr>
                </pic:pic>
              </a:graphicData>
            </a:graphic>
          </wp:inline>
        </w:drawing>
      </w:r>
      <w:r>
        <w:rPr>
          <w:rFonts w:hint="eastAsia"/>
          <w:lang w:val="en-US" w:eastAsia="zh-CN"/>
        </w:rPr>
        <w:t xml:space="preserve">    </w:t>
      </w:r>
      <w:r>
        <w:rPr>
          <w:rFonts w:hint="default"/>
          <w:lang w:val="en-US" w:eastAsia="zh-CN"/>
        </w:rPr>
        <w:drawing>
          <wp:inline distT="0" distB="0" distL="114300" distR="114300">
            <wp:extent cx="1104265" cy="830580"/>
            <wp:effectExtent l="0" t="0" r="635" b="7620"/>
            <wp:docPr id="3" name="图片 3" descr="t01af8b6df499245e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t01af8b6df499245ede"/>
                    <pic:cNvPicPr>
                      <a:picLocks noChangeAspect="1"/>
                    </pic:cNvPicPr>
                  </pic:nvPicPr>
                  <pic:blipFill>
                    <a:blip r:embed="rId5"/>
                    <a:stretch>
                      <a:fillRect/>
                    </a:stretch>
                  </pic:blipFill>
                  <pic:spPr>
                    <a:xfrm>
                      <a:off x="0" y="0"/>
                      <a:ext cx="1104265" cy="830580"/>
                    </a:xfrm>
                    <a:prstGeom prst="rect">
                      <a:avLst/>
                    </a:prstGeom>
                  </pic:spPr>
                </pic:pic>
              </a:graphicData>
            </a:graphic>
          </wp:inline>
        </w:drawing>
      </w:r>
      <w:r>
        <w:rPr>
          <w:rFonts w:hint="eastAsia"/>
          <w:lang w:val="en-US" w:eastAsia="zh-CN"/>
        </w:rPr>
        <w:t xml:space="preserve">    </w:t>
      </w:r>
      <w:r>
        <w:rPr>
          <w:rFonts w:hint="default"/>
          <w:lang w:val="en-US" w:eastAsia="zh-CN"/>
        </w:rPr>
        <w:drawing>
          <wp:inline distT="0" distB="0" distL="114300" distR="114300">
            <wp:extent cx="970280" cy="833755"/>
            <wp:effectExtent l="0" t="0" r="1270" b="4445"/>
            <wp:docPr id="4" name="图片 4" descr="0011034154687368_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0011034154687368_b"/>
                    <pic:cNvPicPr>
                      <a:picLocks noChangeAspect="1"/>
                    </pic:cNvPicPr>
                  </pic:nvPicPr>
                  <pic:blipFill>
                    <a:blip r:embed="rId6"/>
                    <a:stretch>
                      <a:fillRect/>
                    </a:stretch>
                  </pic:blipFill>
                  <pic:spPr>
                    <a:xfrm>
                      <a:off x="0" y="0"/>
                      <a:ext cx="970280" cy="833755"/>
                    </a:xfrm>
                    <a:prstGeom prst="rect">
                      <a:avLst/>
                    </a:prstGeom>
                  </pic:spPr>
                </pic:pic>
              </a:graphicData>
            </a:graphic>
          </wp:inline>
        </w:drawing>
      </w:r>
      <w:r>
        <w:rPr>
          <w:rFonts w:hint="eastAsia"/>
          <w:lang w:val="en-US" w:eastAsia="zh-CN"/>
        </w:rPr>
        <w:t xml:space="preserve">   </w:t>
      </w:r>
      <w:r>
        <w:rPr>
          <w:rFonts w:hint="default"/>
          <w:lang w:val="en-US" w:eastAsia="zh-CN"/>
        </w:rPr>
        <w:drawing>
          <wp:inline distT="0" distB="0" distL="114300" distR="114300">
            <wp:extent cx="1246505" cy="819150"/>
            <wp:effectExtent l="0" t="0" r="10795" b="0"/>
            <wp:docPr id="5" name="图片 5" descr="154870967822844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54870967822844676"/>
                    <pic:cNvPicPr>
                      <a:picLocks noChangeAspect="1"/>
                    </pic:cNvPicPr>
                  </pic:nvPicPr>
                  <pic:blipFill>
                    <a:blip r:embed="rId7"/>
                    <a:srcRect r="10058" b="58102"/>
                    <a:stretch>
                      <a:fillRect/>
                    </a:stretch>
                  </pic:blipFill>
                  <pic:spPr>
                    <a:xfrm>
                      <a:off x="0" y="0"/>
                      <a:ext cx="1246505" cy="819150"/>
                    </a:xfrm>
                    <a:prstGeom prst="rect">
                      <a:avLst/>
                    </a:prstGeom>
                  </pic:spPr>
                </pic:pic>
              </a:graphicData>
            </a:graphic>
          </wp:inline>
        </w:drawing>
      </w:r>
    </w:p>
    <w:p>
      <w:pPr>
        <w:numPr>
          <w:ilvl w:val="0"/>
          <w:numId w:val="0"/>
        </w:numPr>
        <w:ind w:leftChars="0"/>
        <w:jc w:val="left"/>
        <w:rPr>
          <w:rFonts w:hint="eastAsia"/>
          <w:lang w:val="en-US" w:eastAsia="zh-CN"/>
        </w:rPr>
      </w:pPr>
      <w:r>
        <w:rPr>
          <w:rFonts w:hint="eastAsia"/>
          <w:lang w:val="en-US" w:eastAsia="zh-CN"/>
        </w:rPr>
        <w:t xml:space="preserve">     指南针               古代火炮             日晷                 流浪地球</w:t>
      </w:r>
    </w:p>
    <w:p>
      <w:pPr>
        <w:numPr>
          <w:ilvl w:val="0"/>
          <w:numId w:val="6"/>
        </w:numPr>
        <w:ind w:leftChars="0"/>
        <w:jc w:val="left"/>
        <w:rPr>
          <w:rFonts w:hint="eastAsia"/>
          <w:lang w:val="en-US" w:eastAsia="zh-CN"/>
        </w:rPr>
      </w:pPr>
      <w:r>
        <w:rPr>
          <w:rFonts w:hint="eastAsia"/>
          <w:lang w:val="en-US" w:eastAsia="zh-CN"/>
        </w:rPr>
        <w:t>利用指南针辨别方向，指南针静止时，它的北极指向地磁北极</w:t>
      </w:r>
    </w:p>
    <w:p>
      <w:pPr>
        <w:numPr>
          <w:ilvl w:val="0"/>
          <w:numId w:val="6"/>
        </w:numPr>
        <w:ind w:leftChars="0"/>
        <w:jc w:val="left"/>
        <w:rPr>
          <w:rFonts w:hint="default"/>
          <w:lang w:val="en-US" w:eastAsia="zh-CN"/>
        </w:rPr>
      </w:pPr>
      <w:r>
        <w:rPr>
          <w:rFonts w:hint="eastAsia"/>
          <w:lang w:val="en-US" w:eastAsia="zh-CN"/>
        </w:rPr>
        <w:t>火药在炮筒内燃烧推动向前加速运动，其原理与内燃机的压缩冲程相同</w:t>
      </w:r>
    </w:p>
    <w:p>
      <w:pPr>
        <w:numPr>
          <w:ilvl w:val="0"/>
          <w:numId w:val="6"/>
        </w:numPr>
        <w:ind w:leftChars="0"/>
        <w:jc w:val="left"/>
        <w:rPr>
          <w:rFonts w:hint="default"/>
          <w:lang w:val="en-US" w:eastAsia="zh-CN"/>
        </w:rPr>
      </w:pPr>
      <w:r>
        <w:rPr>
          <w:rFonts w:hint="eastAsia"/>
          <w:lang w:val="en-US" w:eastAsia="zh-CN"/>
        </w:rPr>
        <w:t>日晷的工作原理是光的直线传播，是古代用来预测地震的一种仪器</w:t>
      </w:r>
    </w:p>
    <w:p>
      <w:pPr>
        <w:numPr>
          <w:ilvl w:val="0"/>
          <w:numId w:val="6"/>
        </w:numPr>
        <w:ind w:leftChars="0"/>
        <w:jc w:val="left"/>
        <w:rPr>
          <w:rFonts w:hint="default"/>
          <w:lang w:val="en-US" w:eastAsia="zh-CN"/>
        </w:rPr>
      </w:pPr>
      <w:r>
        <w:rPr>
          <w:rFonts w:hint="eastAsia"/>
          <w:lang w:val="en-US" w:eastAsia="zh-CN"/>
        </w:rPr>
        <w:t>《流浪地球》中的行星发动机用核聚变来提供动力，从理论上讲是可以实现的</w:t>
      </w:r>
    </w:p>
    <w:p>
      <w:pPr>
        <w:keepNext w:val="0"/>
        <w:keepLines w:val="0"/>
        <w:widowControl/>
        <w:numPr>
          <w:ilvl w:val="0"/>
          <w:numId w:val="2"/>
        </w:numPr>
        <w:suppressLineNumbers w:val="0"/>
        <w:ind w:left="0" w:leftChars="0" w:firstLine="0" w:firstLineChars="0"/>
        <w:jc w:val="left"/>
        <w:rPr>
          <w:rFonts w:hint="eastAsia"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如图是</w:t>
      </w:r>
      <w:r>
        <w:rPr>
          <w:rFonts w:hint="eastAsia" w:ascii="宋体" w:hAnsi="宋体" w:eastAsia="宋体" w:cs="宋体"/>
          <w:kern w:val="0"/>
          <w:sz w:val="24"/>
          <w:szCs w:val="24"/>
          <w:lang w:val="en-US" w:eastAsia="zh-CN" w:bidi="ar"/>
        </w:rPr>
        <w:t>“抖音短视频—</w:t>
      </w:r>
      <w:r>
        <w:rPr>
          <w:rFonts w:ascii="宋体" w:hAnsi="宋体" w:eastAsia="宋体" w:cs="宋体"/>
          <w:kern w:val="0"/>
          <w:sz w:val="24"/>
          <w:szCs w:val="24"/>
          <w:lang w:val="en-US" w:eastAsia="zh-CN" w:bidi="ar"/>
        </w:rPr>
        <w:t>水上乐园飞行表演</w:t>
      </w:r>
      <w:r>
        <w:rPr>
          <w:rFonts w:hint="eastAsia" w:ascii="宋体" w:hAnsi="宋体" w:eastAsia="宋体" w:cs="宋体"/>
          <w:kern w:val="0"/>
          <w:sz w:val="24"/>
          <w:szCs w:val="24"/>
          <w:lang w:val="en-US" w:eastAsia="zh-CN" w:bidi="ar"/>
        </w:rPr>
        <w:t>”中截取的一张照片</w:t>
      </w:r>
      <w:r>
        <w:rPr>
          <w:rFonts w:ascii="宋体" w:hAnsi="宋体" w:eastAsia="宋体" w:cs="宋体"/>
          <w:kern w:val="0"/>
          <w:sz w:val="24"/>
          <w:szCs w:val="24"/>
          <w:lang w:val="en-US" w:eastAsia="zh-CN" w:bidi="ar"/>
        </w:rPr>
        <w:t>，表演者双脚站在向下喷水的踏板上，水柱将人向上顶起，人在空中时而加速上升，时而急速翻滚，还能在空中竖直悬停。下列说法</w:t>
      </w:r>
      <w:r>
        <w:rPr>
          <w:rFonts w:hint="eastAsia" w:ascii="宋体" w:hAnsi="宋体" w:eastAsia="宋体" w:cs="宋体"/>
          <w:kern w:val="0"/>
          <w:sz w:val="24"/>
          <w:szCs w:val="24"/>
          <w:lang w:val="en-US" w:eastAsia="zh-CN" w:bidi="ar"/>
        </w:rPr>
        <w:t>正确</w:t>
      </w:r>
      <w:r>
        <w:rPr>
          <w:rFonts w:ascii="宋体" w:hAnsi="宋体" w:eastAsia="宋体" w:cs="宋体"/>
          <w:kern w:val="0"/>
          <w:sz w:val="24"/>
          <w:szCs w:val="24"/>
          <w:lang w:val="en-US" w:eastAsia="zh-CN" w:bidi="ar"/>
        </w:rPr>
        <w:t>的是（  ）</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drawing>
          <wp:inline distT="0" distB="0" distL="114300" distR="114300">
            <wp:extent cx="1400175" cy="1181100"/>
            <wp:effectExtent l="0" t="0" r="9525" b="0"/>
            <wp:docPr id="6" name="图片 6" descr="00D2C408FBB795CF62127E1F65FEDE9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00D2C408FBB795CF62127E1F65FEDE9F"/>
                    <pic:cNvPicPr>
                      <a:picLocks noChangeAspect="1"/>
                    </pic:cNvPicPr>
                  </pic:nvPicPr>
                  <pic:blipFill>
                    <a:blip r:embed="rId8"/>
                    <a:stretch>
                      <a:fillRect/>
                    </a:stretch>
                  </pic:blipFill>
                  <pic:spPr>
                    <a:xfrm>
                      <a:off x="0" y="0"/>
                      <a:ext cx="1400175" cy="1181100"/>
                    </a:xfrm>
                    <a:prstGeom prst="rect">
                      <a:avLst/>
                    </a:prstGeom>
                  </pic:spPr>
                </pic:pic>
              </a:graphicData>
            </a:graphic>
          </wp:inline>
        </w:drawing>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A</w:t>
      </w:r>
      <w:r>
        <w:rPr>
          <w:rFonts w:hint="eastAsia" w:ascii="宋体" w:hAnsi="宋体" w:eastAsia="宋体" w:cs="宋体"/>
          <w:kern w:val="0"/>
          <w:sz w:val="24"/>
          <w:szCs w:val="24"/>
          <w:lang w:val="en-US" w:eastAsia="zh-CN" w:bidi="ar"/>
        </w:rPr>
        <w:t xml:space="preserve">. </w:t>
      </w:r>
      <w:r>
        <w:rPr>
          <w:rFonts w:ascii="宋体" w:hAnsi="宋体" w:eastAsia="宋体" w:cs="宋体"/>
          <w:kern w:val="0"/>
          <w:sz w:val="24"/>
          <w:szCs w:val="24"/>
          <w:lang w:val="en-US" w:eastAsia="zh-CN" w:bidi="ar"/>
        </w:rPr>
        <w:t>踏板向下喷水，人向上升起，</w:t>
      </w:r>
      <w:r>
        <w:rPr>
          <w:rFonts w:hint="eastAsia" w:ascii="宋体" w:hAnsi="宋体" w:eastAsia="宋体" w:cs="宋体"/>
          <w:kern w:val="0"/>
          <w:sz w:val="24"/>
          <w:szCs w:val="24"/>
          <w:lang w:val="en-US" w:eastAsia="zh-CN" w:bidi="ar"/>
        </w:rPr>
        <w:t>说明</w:t>
      </w:r>
      <w:r>
        <w:rPr>
          <w:rFonts w:ascii="宋体" w:hAnsi="宋体" w:eastAsia="宋体" w:cs="宋体"/>
          <w:kern w:val="0"/>
          <w:sz w:val="24"/>
          <w:szCs w:val="24"/>
          <w:lang w:val="en-US" w:eastAsia="zh-CN" w:bidi="ar"/>
        </w:rPr>
        <w:t>物体间力的作用是相互的</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B</w:t>
      </w:r>
      <w:r>
        <w:rPr>
          <w:rFonts w:hint="eastAsia" w:ascii="宋体" w:hAnsi="宋体" w:eastAsia="宋体" w:cs="宋体"/>
          <w:kern w:val="0"/>
          <w:sz w:val="24"/>
          <w:szCs w:val="24"/>
          <w:lang w:val="en-US" w:eastAsia="zh-CN" w:bidi="ar"/>
        </w:rPr>
        <w:t xml:space="preserve">. </w:t>
      </w:r>
      <w:r>
        <w:rPr>
          <w:rFonts w:ascii="宋体" w:hAnsi="宋体" w:eastAsia="宋体" w:cs="宋体"/>
          <w:kern w:val="0"/>
          <w:sz w:val="24"/>
          <w:szCs w:val="24"/>
          <w:lang w:val="en-US" w:eastAsia="zh-CN" w:bidi="ar"/>
        </w:rPr>
        <w:t>加速上升过程中，人的</w:t>
      </w:r>
      <w:r>
        <w:rPr>
          <w:rFonts w:hint="eastAsia" w:ascii="宋体" w:hAnsi="宋体" w:eastAsia="宋体" w:cs="宋体"/>
          <w:kern w:val="0"/>
          <w:sz w:val="24"/>
          <w:szCs w:val="24"/>
          <w:lang w:val="en-US" w:eastAsia="zh-CN" w:bidi="ar"/>
        </w:rPr>
        <w:t>动能转换为重力</w:t>
      </w:r>
      <w:r>
        <w:rPr>
          <w:rFonts w:ascii="宋体" w:hAnsi="宋体" w:eastAsia="宋体" w:cs="宋体"/>
          <w:kern w:val="0"/>
          <w:sz w:val="24"/>
          <w:szCs w:val="24"/>
          <w:lang w:val="en-US" w:eastAsia="zh-CN" w:bidi="ar"/>
        </w:rPr>
        <w:t>势能</w:t>
      </w:r>
      <w:r>
        <w:rPr>
          <w:rFonts w:hint="eastAsia" w:ascii="宋体" w:hAnsi="宋体" w:eastAsia="宋体" w:cs="宋体"/>
          <w:kern w:val="0"/>
          <w:sz w:val="24"/>
          <w:szCs w:val="24"/>
          <w:lang w:val="en-US" w:eastAsia="zh-CN" w:bidi="ar"/>
        </w:rPr>
        <w:t>，</w:t>
      </w:r>
      <w:r>
        <w:rPr>
          <w:rFonts w:ascii="宋体" w:hAnsi="宋体" w:eastAsia="宋体" w:cs="宋体"/>
          <w:kern w:val="0"/>
          <w:sz w:val="24"/>
          <w:szCs w:val="24"/>
          <w:lang w:val="en-US" w:eastAsia="zh-CN" w:bidi="ar"/>
        </w:rPr>
        <w:t>机械能</w:t>
      </w:r>
      <w:r>
        <w:rPr>
          <w:rFonts w:hint="eastAsia" w:ascii="宋体" w:hAnsi="宋体" w:eastAsia="宋体" w:cs="宋体"/>
          <w:kern w:val="0"/>
          <w:sz w:val="24"/>
          <w:szCs w:val="24"/>
          <w:lang w:val="en-US" w:eastAsia="zh-CN" w:bidi="ar"/>
        </w:rPr>
        <w:t>增加</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C</w:t>
      </w:r>
      <w:r>
        <w:rPr>
          <w:rFonts w:hint="eastAsia" w:ascii="宋体" w:hAnsi="宋体" w:eastAsia="宋体" w:cs="宋体"/>
          <w:kern w:val="0"/>
          <w:sz w:val="24"/>
          <w:szCs w:val="24"/>
          <w:lang w:val="en-US" w:eastAsia="zh-CN" w:bidi="ar"/>
        </w:rPr>
        <w:t xml:space="preserve">. </w:t>
      </w:r>
      <w:r>
        <w:rPr>
          <w:rFonts w:ascii="宋体" w:hAnsi="宋体" w:eastAsia="宋体" w:cs="宋体"/>
          <w:kern w:val="0"/>
          <w:sz w:val="24"/>
          <w:szCs w:val="24"/>
          <w:lang w:val="en-US" w:eastAsia="zh-CN" w:bidi="ar"/>
        </w:rPr>
        <w:t>人急速翻滚，</w:t>
      </w:r>
      <w:r>
        <w:rPr>
          <w:rFonts w:hint="eastAsia" w:ascii="宋体" w:hAnsi="宋体" w:eastAsia="宋体" w:cs="宋体"/>
          <w:kern w:val="0"/>
          <w:sz w:val="24"/>
          <w:szCs w:val="24"/>
          <w:lang w:val="en-US" w:eastAsia="zh-CN" w:bidi="ar"/>
        </w:rPr>
        <w:t>其运动状态不发生改变</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D</w:t>
      </w:r>
      <w:r>
        <w:rPr>
          <w:rFonts w:hint="eastAsia" w:ascii="宋体" w:hAnsi="宋体" w:eastAsia="宋体" w:cs="宋体"/>
          <w:kern w:val="0"/>
          <w:sz w:val="24"/>
          <w:szCs w:val="24"/>
          <w:lang w:val="en-US" w:eastAsia="zh-CN" w:bidi="ar"/>
        </w:rPr>
        <w:t xml:space="preserve">. </w:t>
      </w:r>
      <w:r>
        <w:rPr>
          <w:rFonts w:ascii="宋体" w:hAnsi="宋体" w:eastAsia="宋体" w:cs="宋体"/>
          <w:kern w:val="0"/>
          <w:sz w:val="24"/>
          <w:szCs w:val="24"/>
          <w:lang w:val="en-US" w:eastAsia="zh-CN" w:bidi="ar"/>
        </w:rPr>
        <w:t>在空中竖直悬停时，</w:t>
      </w:r>
      <w:r>
        <w:rPr>
          <w:rFonts w:hint="eastAsia" w:ascii="宋体" w:hAnsi="宋体" w:eastAsia="宋体" w:cs="宋体"/>
          <w:kern w:val="0"/>
          <w:sz w:val="24"/>
          <w:szCs w:val="24"/>
          <w:lang w:val="en-US" w:eastAsia="zh-CN" w:bidi="ar"/>
        </w:rPr>
        <w:t>人对踏板的压力与踏板对人的支持力是一对平衡力</w:t>
      </w:r>
    </w:p>
    <w:p>
      <w:pPr>
        <w:keepNext w:val="0"/>
        <w:keepLines w:val="0"/>
        <w:widowControl/>
        <w:numPr>
          <w:ilvl w:val="0"/>
          <w:numId w:val="2"/>
        </w:numPr>
        <w:suppressLineNumbers w:val="0"/>
        <w:ind w:left="0" w:leftChars="0" w:firstLine="0" w:firstLineChars="0"/>
        <w:jc w:val="left"/>
        <w:rPr>
          <w:rFonts w:hint="default"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泸州作为中国历史文化名城和全国旅游城市，有着许多让人印象深刻的美食、文化、旅游资源。以下说法正确的是（  ）</w:t>
      </w:r>
    </w:p>
    <w:p>
      <w:pPr>
        <w:keepNext w:val="0"/>
        <w:keepLines w:val="0"/>
        <w:widowControl/>
        <w:numPr>
          <w:ilvl w:val="0"/>
          <w:numId w:val="7"/>
        </w:numPr>
        <w:suppressLineNumbers w:val="0"/>
        <w:ind w:left="720" w:leftChars="0" w:hanging="720" w:hangingChars="30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“国窖1573”酒有38度和52度两种规格，其中52度的密度大些（酒的度数</w:t>
      </w:r>
    </w:p>
    <w:p>
      <w:pPr>
        <w:keepNext w:val="0"/>
        <w:keepLines w:val="0"/>
        <w:widowControl/>
        <w:numPr>
          <w:ilvl w:val="0"/>
          <w:numId w:val="0"/>
        </w:numPr>
        <w:suppressLineNumbers w:val="0"/>
        <w:ind w:leftChars="-300" w:firstLine="1200" w:firstLineChars="50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表示酒中含酒精的百分比）</w:t>
      </w:r>
    </w:p>
    <w:p>
      <w:pPr>
        <w:keepNext w:val="0"/>
        <w:keepLines w:val="0"/>
        <w:widowControl/>
        <w:numPr>
          <w:ilvl w:val="0"/>
          <w:numId w:val="7"/>
        </w:numPr>
        <w:suppressLineNumbers w:val="0"/>
        <w:ind w:left="720" w:leftChars="0" w:hanging="720" w:hangingChars="300"/>
        <w:jc w:val="left"/>
        <w:rPr>
          <w:rFonts w:hint="default"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“古蔺麻辣鸡”蒸煮的过程中内能增加，采用了热传递改变了物体的内能</w:t>
      </w:r>
    </w:p>
    <w:p>
      <w:pPr>
        <w:keepNext w:val="0"/>
        <w:keepLines w:val="0"/>
        <w:widowControl/>
        <w:numPr>
          <w:ilvl w:val="0"/>
          <w:numId w:val="7"/>
        </w:numPr>
        <w:suppressLineNumbers w:val="0"/>
        <w:ind w:left="720" w:leftChars="0" w:hanging="720" w:hangingChars="300"/>
        <w:jc w:val="left"/>
        <w:rPr>
          <w:rFonts w:hint="default"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叙永南部的“雪山关”山顶煮东西比山脚易热，山顶的海拔高，气压高，水</w:t>
      </w:r>
    </w:p>
    <w:p>
      <w:pPr>
        <w:keepNext w:val="0"/>
        <w:keepLines w:val="0"/>
        <w:widowControl/>
        <w:numPr>
          <w:ilvl w:val="0"/>
          <w:numId w:val="0"/>
        </w:numPr>
        <w:suppressLineNumbers w:val="0"/>
        <w:ind w:leftChars="-300" w:firstLine="960" w:firstLineChars="40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的沸点高</w:t>
      </w:r>
    </w:p>
    <w:p>
      <w:pPr>
        <w:keepNext w:val="0"/>
        <w:keepLines w:val="0"/>
        <w:widowControl/>
        <w:numPr>
          <w:ilvl w:val="0"/>
          <w:numId w:val="7"/>
        </w:numPr>
        <w:suppressLineNumbers w:val="0"/>
        <w:ind w:left="720" w:leftChars="0" w:hanging="720" w:hangingChars="300"/>
        <w:jc w:val="left"/>
        <w:rPr>
          <w:rFonts w:hint="default"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在“泸州25公里沿江路”上骑车时，以自行车为参照物，路标是静止的</w:t>
      </w:r>
    </w:p>
    <w:p>
      <w:pPr>
        <w:keepNext w:val="0"/>
        <w:keepLines w:val="0"/>
        <w:widowControl/>
        <w:numPr>
          <w:ilvl w:val="0"/>
          <w:numId w:val="2"/>
        </w:numPr>
        <w:suppressLineNumbers w:val="0"/>
        <w:ind w:left="0" w:leftChars="0" w:firstLine="0" w:firstLineChars="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下列关于光现象及应用的说法正确的是（  ）</w:t>
      </w:r>
    </w:p>
    <w:p>
      <w:pPr>
        <w:keepNext w:val="0"/>
        <w:keepLines w:val="0"/>
        <w:widowControl/>
        <w:numPr>
          <w:ilvl w:val="0"/>
          <w:numId w:val="8"/>
        </w:numPr>
        <w:suppressLineNumbers w:val="0"/>
        <w:ind w:leftChars="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用手机扫二维码时，应使二维码位于手机镜头二倍焦距以内</w:t>
      </w:r>
    </w:p>
    <w:p>
      <w:pPr>
        <w:keepNext w:val="0"/>
        <w:keepLines w:val="0"/>
        <w:widowControl/>
        <w:numPr>
          <w:ilvl w:val="0"/>
          <w:numId w:val="8"/>
        </w:numPr>
        <w:suppressLineNumbers w:val="0"/>
        <w:ind w:leftChars="0"/>
        <w:jc w:val="left"/>
        <w:rPr>
          <w:rFonts w:hint="default"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投影仪在屏幕上的像相对于物体来说是正立，放大的实像，光在屏幕上发生</w:t>
      </w: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   漫反射</w:t>
      </w:r>
    </w:p>
    <w:p>
      <w:pPr>
        <w:keepNext w:val="0"/>
        <w:keepLines w:val="0"/>
        <w:widowControl/>
        <w:numPr>
          <w:ilvl w:val="0"/>
          <w:numId w:val="8"/>
        </w:numPr>
        <w:suppressLineNumbers w:val="0"/>
        <w:ind w:left="0" w:leftChars="0" w:firstLine="0" w:firstLineChars="0"/>
        <w:jc w:val="left"/>
        <w:rPr>
          <w:rFonts w:hint="default"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岸边的人在水中所成的“倒影”是光的折射形成的虚像</w:t>
      </w:r>
    </w:p>
    <w:p>
      <w:pPr>
        <w:keepNext w:val="0"/>
        <w:keepLines w:val="0"/>
        <w:widowControl/>
        <w:numPr>
          <w:ilvl w:val="0"/>
          <w:numId w:val="8"/>
        </w:numPr>
        <w:suppressLineNumbers w:val="0"/>
        <w:ind w:left="0" w:leftChars="0" w:firstLine="0" w:firstLineChars="0"/>
        <w:jc w:val="left"/>
        <w:rPr>
          <w:rFonts w:hint="default"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近视眼睛的晶状体变厚，焦距变小，需要戴凹透镜来矫正</w:t>
      </w:r>
    </w:p>
    <w:p>
      <w:pPr>
        <w:keepNext w:val="0"/>
        <w:keepLines w:val="0"/>
        <w:widowControl/>
        <w:numPr>
          <w:ilvl w:val="0"/>
          <w:numId w:val="2"/>
        </w:numPr>
        <w:suppressLineNumbers w:val="0"/>
        <w:ind w:left="0" w:leftChars="0" w:firstLine="0" w:firstLineChars="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为</w:t>
      </w:r>
      <w:r>
        <w:rPr>
          <w:rFonts w:hint="eastAsia" w:ascii="宋体" w:hAnsi="宋体" w:eastAsia="宋体" w:cs="宋体"/>
          <w:kern w:val="0"/>
          <w:sz w:val="24"/>
          <w:szCs w:val="24"/>
          <w:lang w:val="en-US" w:eastAsia="zh-CN" w:bidi="ar"/>
        </w:rPr>
        <w:t>避免汽车超速带来的危害，</w:t>
      </w:r>
      <w:r>
        <w:rPr>
          <w:rFonts w:ascii="宋体" w:hAnsi="宋体" w:eastAsia="宋体" w:cs="宋体"/>
          <w:kern w:val="0"/>
          <w:sz w:val="24"/>
          <w:szCs w:val="24"/>
          <w:lang w:val="en-US" w:eastAsia="zh-CN" w:bidi="ar"/>
        </w:rPr>
        <w:t>某</w:t>
      </w:r>
      <w:r>
        <w:rPr>
          <w:rFonts w:hint="eastAsia" w:ascii="宋体" w:hAnsi="宋体" w:eastAsia="宋体" w:cs="宋体"/>
          <w:kern w:val="0"/>
          <w:sz w:val="24"/>
          <w:szCs w:val="24"/>
          <w:lang w:val="en-US" w:eastAsia="zh-CN" w:bidi="ar"/>
        </w:rPr>
        <w:t>校</w:t>
      </w:r>
      <w:r>
        <w:rPr>
          <w:rFonts w:ascii="宋体" w:hAnsi="宋体" w:eastAsia="宋体" w:cs="宋体"/>
          <w:kern w:val="0"/>
          <w:sz w:val="24"/>
          <w:szCs w:val="24"/>
          <w:lang w:val="en-US" w:eastAsia="zh-CN" w:bidi="ar"/>
        </w:rPr>
        <w:t>科技</w:t>
      </w:r>
      <w:r>
        <w:rPr>
          <w:rFonts w:hint="eastAsia" w:ascii="宋体" w:hAnsi="宋体" w:eastAsia="宋体" w:cs="宋体"/>
          <w:kern w:val="0"/>
          <w:sz w:val="24"/>
          <w:szCs w:val="24"/>
          <w:lang w:val="en-US" w:eastAsia="zh-CN" w:bidi="ar"/>
        </w:rPr>
        <w:t>创新</w:t>
      </w:r>
      <w:r>
        <w:rPr>
          <w:rFonts w:ascii="宋体" w:hAnsi="宋体" w:eastAsia="宋体" w:cs="宋体"/>
          <w:kern w:val="0"/>
          <w:sz w:val="24"/>
          <w:szCs w:val="24"/>
          <w:lang w:val="en-US" w:eastAsia="zh-CN" w:bidi="ar"/>
        </w:rPr>
        <w:t>小组设计了如图所示的</w:t>
      </w:r>
      <w:r>
        <w:rPr>
          <w:rFonts w:hint="eastAsia" w:ascii="宋体" w:hAnsi="宋体" w:eastAsia="宋体" w:cs="宋体"/>
          <w:kern w:val="0"/>
          <w:sz w:val="24"/>
          <w:szCs w:val="24"/>
          <w:lang w:val="en-US" w:eastAsia="zh-CN" w:bidi="ar"/>
        </w:rPr>
        <w:t>一个</w:t>
      </w:r>
      <w:r>
        <w:rPr>
          <w:rFonts w:ascii="宋体" w:hAnsi="宋体" w:eastAsia="宋体" w:cs="宋体"/>
          <w:kern w:val="0"/>
          <w:sz w:val="24"/>
          <w:szCs w:val="24"/>
          <w:lang w:val="en-US" w:eastAsia="zh-CN" w:bidi="ar"/>
        </w:rPr>
        <w:t>装置</w:t>
      </w:r>
      <w:r>
        <w:rPr>
          <w:rFonts w:hint="eastAsia" w:ascii="宋体" w:hAnsi="宋体" w:eastAsia="宋体" w:cs="宋体"/>
          <w:kern w:val="0"/>
          <w:sz w:val="24"/>
          <w:szCs w:val="24"/>
          <w:lang w:val="en-US" w:eastAsia="zh-CN" w:bidi="ar"/>
        </w:rPr>
        <w:t>来自动限制车速。电路中电源电压恒为12V，保护电阻</w:t>
      </w:r>
      <w:r>
        <w:rPr>
          <w:rFonts w:hint="eastAsia" w:ascii="宋体" w:hAnsi="宋体" w:eastAsia="宋体" w:cs="宋体"/>
          <w:kern w:val="0"/>
          <w:position w:val="-12"/>
          <w:sz w:val="24"/>
          <w:szCs w:val="24"/>
          <w:lang w:val="en-US" w:eastAsia="zh-CN" w:bidi="ar"/>
        </w:rPr>
        <w:object>
          <v:shape id="_x0000_i1025" o:spt="75" type="#_x0000_t75" style="height:18pt;width:15pt;" o:ole="t" filled="f" o:preferrelative="t" stroked="f" coordsize="21600,21600">
            <v:path/>
            <v:fill on="f" focussize="0,0"/>
            <v:stroke on="f"/>
            <v:imagedata r:id="rId10" o:title=""/>
            <o:lock v:ext="edit" aspectratio="t"/>
            <w10:wrap type="none"/>
            <w10:anchorlock/>
          </v:shape>
          <o:OLEObject Type="Embed" ProgID="Equation.KSEE3" ShapeID="_x0000_i1025" DrawAspect="Content" ObjectID="_1468075725" r:id="rId9">
            <o:LockedField>false</o:LockedField>
          </o:OLEObject>
        </w:object>
      </w:r>
      <w:r>
        <w:rPr>
          <w:rFonts w:hint="eastAsia" w:ascii="宋体" w:hAnsi="宋体" w:eastAsia="宋体" w:cs="宋体"/>
          <w:kern w:val="0"/>
          <w:sz w:val="24"/>
          <w:szCs w:val="24"/>
          <w:lang w:val="en-US" w:eastAsia="zh-CN" w:bidi="ar"/>
        </w:rPr>
        <w:t>的阻值是5Ω,</w:t>
      </w:r>
      <w:r>
        <w:rPr>
          <w:rFonts w:hint="eastAsia" w:ascii="宋体" w:hAnsi="宋体" w:eastAsia="宋体" w:cs="宋体"/>
          <w:kern w:val="0"/>
          <w:position w:val="-10"/>
          <w:sz w:val="24"/>
          <w:szCs w:val="24"/>
          <w:lang w:val="en-US" w:eastAsia="zh-CN" w:bidi="ar"/>
        </w:rPr>
        <w:object>
          <v:shape id="_x0000_i1026" o:spt="75" type="#_x0000_t75" style="height:17pt;width:17pt;" o:ole="t" filled="f" o:preferrelative="t" stroked="f" coordsize="21600,21600">
            <v:path/>
            <v:fill on="f" focussize="0,0"/>
            <v:stroke on="f"/>
            <v:imagedata r:id="rId12" o:title=""/>
            <o:lock v:ext="edit" aspectratio="t"/>
            <w10:wrap type="none"/>
            <w10:anchorlock/>
          </v:shape>
          <o:OLEObject Type="Embed" ProgID="Equation.KSEE3" ShapeID="_x0000_i1026" DrawAspect="Content" ObjectID="_1468075726" r:id="rId11">
            <o:LockedField>false</o:LockedField>
          </o:OLEObject>
        </w:object>
      </w:r>
      <w:r>
        <w:rPr>
          <w:rFonts w:ascii="宋体" w:hAnsi="宋体" w:eastAsia="宋体" w:cs="宋体"/>
          <w:kern w:val="0"/>
          <w:sz w:val="24"/>
          <w:szCs w:val="24"/>
          <w:lang w:val="en-US" w:eastAsia="zh-CN" w:bidi="ar"/>
        </w:rPr>
        <w:t>是一个阻值随车速增大而减小的电阻元件(</w:t>
      </w:r>
      <w:r>
        <w:rPr>
          <w:rFonts w:hint="eastAsia" w:ascii="宋体" w:hAnsi="宋体" w:eastAsia="宋体" w:cs="宋体"/>
          <w:kern w:val="0"/>
          <w:sz w:val="24"/>
          <w:szCs w:val="24"/>
          <w:lang w:val="en-US" w:eastAsia="zh-CN" w:bidi="ar"/>
        </w:rPr>
        <w:t>装置中其他的电阻忽略不计</w:t>
      </w:r>
      <w:r>
        <w:rPr>
          <w:rFonts w:ascii="宋体" w:hAnsi="宋体" w:eastAsia="宋体" w:cs="宋体"/>
          <w:kern w:val="0"/>
          <w:sz w:val="24"/>
          <w:szCs w:val="24"/>
          <w:lang w:val="en-US" w:eastAsia="zh-CN" w:bidi="ar"/>
        </w:rPr>
        <w:t>)</w:t>
      </w:r>
      <w:r>
        <w:rPr>
          <w:rFonts w:hint="eastAsia" w:ascii="宋体" w:hAnsi="宋体" w:eastAsia="宋体" w:cs="宋体"/>
          <w:kern w:val="0"/>
          <w:sz w:val="24"/>
          <w:szCs w:val="24"/>
          <w:lang w:val="en-US" w:eastAsia="zh-CN" w:bidi="ar"/>
        </w:rPr>
        <w:t>。闭合开关S，当车速达到130km/h时，</w:t>
      </w:r>
      <w:r>
        <w:rPr>
          <w:rFonts w:ascii="宋体" w:hAnsi="宋体" w:eastAsia="宋体" w:cs="宋体"/>
          <w:kern w:val="0"/>
          <w:sz w:val="24"/>
          <w:szCs w:val="24"/>
          <w:lang w:val="en-US" w:eastAsia="zh-CN" w:bidi="ar"/>
        </w:rPr>
        <w:t>电路中电流恰好为1A,电磁铁刚好能够吸下衔铁B,使油门C喷油量受到限制而控制车速</w:t>
      </w:r>
      <w:r>
        <w:rPr>
          <w:rFonts w:hint="eastAsia" w:ascii="宋体" w:hAnsi="宋体" w:eastAsia="宋体" w:cs="宋体"/>
          <w:kern w:val="0"/>
          <w:sz w:val="24"/>
          <w:szCs w:val="24"/>
          <w:lang w:val="en-US" w:eastAsia="zh-CN" w:bidi="ar"/>
        </w:rPr>
        <w:t>的目的，以下说法正确的是</w:t>
      </w:r>
      <w:r>
        <w:rPr>
          <w:rFonts w:ascii="宋体" w:hAnsi="宋体" w:eastAsia="宋体" w:cs="宋体"/>
          <w:kern w:val="0"/>
          <w:sz w:val="24"/>
          <w:szCs w:val="24"/>
          <w:lang w:val="en-US" w:eastAsia="zh-CN" w:bidi="ar"/>
        </w:rPr>
        <w:t>(  )</w:t>
      </w:r>
    </w:p>
    <w:p>
      <w:pPr>
        <w:keepNext w:val="0"/>
        <w:keepLines w:val="0"/>
        <w:widowControl/>
        <w:numPr>
          <w:ilvl w:val="0"/>
          <w:numId w:val="0"/>
        </w:numPr>
        <w:suppressLineNumbers w:val="0"/>
        <w:ind w:leftChars="0"/>
        <w:jc w:val="left"/>
        <w:rPr>
          <w:rFonts w:hint="default"/>
          <w:lang w:val="en-US"/>
        </w:rPr>
      </w:pPr>
      <w:r>
        <w:rPr>
          <w:rFonts w:ascii="宋体" w:hAnsi="宋体" w:eastAsia="宋体" w:cs="宋体"/>
          <w:kern w:val="0"/>
          <w:sz w:val="24"/>
          <w:szCs w:val="24"/>
          <w:lang w:val="en-US" w:eastAsia="zh-CN" w:bidi="ar"/>
        </w:rPr>
        <w:drawing>
          <wp:inline distT="0" distB="0" distL="114300" distR="114300">
            <wp:extent cx="2105660" cy="960755"/>
            <wp:effectExtent l="0" t="0" r="8890" b="10795"/>
            <wp:docPr id="7" name="图片 7" descr="E626A33F7EB6210D957297A451A428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E626A33F7EB6210D957297A451A428D1"/>
                    <pic:cNvPicPr>
                      <a:picLocks noChangeAspect="1"/>
                    </pic:cNvPicPr>
                  </pic:nvPicPr>
                  <pic:blipFill>
                    <a:blip r:embed="rId13"/>
                    <a:stretch>
                      <a:fillRect/>
                    </a:stretch>
                  </pic:blipFill>
                  <pic:spPr>
                    <a:xfrm>
                      <a:off x="0" y="0"/>
                      <a:ext cx="2105660" cy="960755"/>
                    </a:xfrm>
                    <a:prstGeom prst="rect">
                      <a:avLst/>
                    </a:prstGeom>
                  </pic:spPr>
                </pic:pic>
              </a:graphicData>
            </a:graphic>
          </wp:inline>
        </w:drawing>
      </w:r>
      <w:r>
        <w:rPr>
          <w:rFonts w:ascii="宋体" w:hAnsi="宋体" w:eastAsia="宋体" w:cs="宋体"/>
          <w:kern w:val="0"/>
          <w:sz w:val="24"/>
          <w:szCs w:val="24"/>
          <w:lang w:val="en-US" w:eastAsia="zh-CN" w:bidi="ar"/>
        </w:rPr>
        <w:br w:type="textWrapping"/>
      </w:r>
      <w:r>
        <w:rPr>
          <w:rFonts w:hint="eastAsia" w:ascii="宋体" w:hAnsi="宋体" w:eastAsia="宋体" w:cs="宋体"/>
          <w:kern w:val="0"/>
          <w:sz w:val="24"/>
          <w:szCs w:val="24"/>
          <w:lang w:val="en-US" w:eastAsia="zh-CN" w:bidi="ar"/>
        </w:rPr>
        <w:t>A. 电磁铁的上端为N极</w:t>
      </w:r>
      <w:r>
        <w:rPr>
          <w:rFonts w:ascii="宋体" w:hAnsi="宋体" w:eastAsia="宋体" w:cs="宋体"/>
          <w:kern w:val="0"/>
          <w:sz w:val="24"/>
          <w:szCs w:val="24"/>
          <w:lang w:val="en-US" w:eastAsia="zh-CN" w:bidi="ar"/>
        </w:rPr>
        <w:br w:type="textWrapping"/>
      </w:r>
      <w:r>
        <w:rPr>
          <w:rFonts w:hint="eastAsia" w:ascii="宋体" w:hAnsi="宋体" w:eastAsia="宋体" w:cs="宋体"/>
          <w:kern w:val="0"/>
          <w:sz w:val="24"/>
          <w:szCs w:val="24"/>
          <w:lang w:val="en-US" w:eastAsia="zh-CN" w:bidi="ar"/>
        </w:rPr>
        <w:t xml:space="preserve">B. </w:t>
      </w:r>
      <w:r>
        <w:rPr>
          <w:rFonts w:ascii="宋体" w:hAnsi="宋体" w:eastAsia="宋体" w:cs="宋体"/>
          <w:kern w:val="0"/>
          <w:sz w:val="24"/>
          <w:szCs w:val="24"/>
          <w:lang w:val="en-US" w:eastAsia="zh-CN" w:bidi="ar"/>
        </w:rPr>
        <w:t>当车速增大时,电磁铁的磁性会增强</w:t>
      </w:r>
      <w:r>
        <w:rPr>
          <w:rFonts w:ascii="宋体" w:hAnsi="宋体" w:eastAsia="宋体" w:cs="宋体"/>
          <w:kern w:val="0"/>
          <w:sz w:val="24"/>
          <w:szCs w:val="24"/>
          <w:lang w:val="en-US" w:eastAsia="zh-CN" w:bidi="ar"/>
        </w:rPr>
        <w:br w:type="textWrapping"/>
      </w:r>
      <w:r>
        <w:rPr>
          <w:rFonts w:hint="eastAsia" w:ascii="宋体" w:hAnsi="宋体" w:eastAsia="宋体" w:cs="宋体"/>
          <w:kern w:val="0"/>
          <w:sz w:val="24"/>
          <w:szCs w:val="24"/>
          <w:lang w:val="en-US" w:eastAsia="zh-CN" w:bidi="ar"/>
        </w:rPr>
        <w:t xml:space="preserve">C. </w:t>
      </w:r>
      <w:r>
        <w:rPr>
          <w:rFonts w:ascii="宋体" w:hAnsi="宋体" w:eastAsia="宋体" w:cs="宋体"/>
          <w:kern w:val="0"/>
          <w:sz w:val="24"/>
          <w:szCs w:val="24"/>
          <w:lang w:val="en-US" w:eastAsia="zh-CN" w:bidi="ar"/>
        </w:rPr>
        <w:t>当车速达到</w:t>
      </w:r>
      <w:r>
        <w:rPr>
          <w:rFonts w:hint="eastAsia" w:ascii="宋体" w:hAnsi="宋体" w:eastAsia="宋体" w:cs="宋体"/>
          <w:kern w:val="0"/>
          <w:sz w:val="24"/>
          <w:szCs w:val="24"/>
          <w:lang w:val="en-US" w:eastAsia="zh-CN" w:bidi="ar"/>
        </w:rPr>
        <w:t>130km/h</w:t>
      </w:r>
      <w:r>
        <w:rPr>
          <w:rFonts w:ascii="宋体" w:hAnsi="宋体" w:eastAsia="宋体" w:cs="宋体"/>
          <w:kern w:val="0"/>
          <w:sz w:val="24"/>
          <w:szCs w:val="24"/>
          <w:lang w:val="en-US" w:eastAsia="zh-CN" w:bidi="ar"/>
        </w:rPr>
        <w:t>时,</w:t>
      </w:r>
      <w:r>
        <w:rPr>
          <w:rFonts w:hint="eastAsia" w:ascii="宋体" w:hAnsi="宋体" w:eastAsia="宋体" w:cs="宋体"/>
          <w:kern w:val="0"/>
          <w:position w:val="-10"/>
          <w:sz w:val="24"/>
          <w:szCs w:val="24"/>
          <w:lang w:val="en-US" w:eastAsia="zh-CN" w:bidi="ar"/>
        </w:rPr>
        <w:object>
          <v:shape id="_x0000_i1027" o:spt="75" type="#_x0000_t75" style="height:17pt;width:17pt;" o:ole="t" filled="f" o:preferrelative="t" stroked="f" coordsize="21600,21600">
            <v:path/>
            <v:fill on="f" focussize="0,0"/>
            <v:stroke on="f"/>
            <v:imagedata r:id="rId12" o:title=""/>
            <o:lock v:ext="edit" aspectratio="t"/>
            <w10:wrap type="none"/>
            <w10:anchorlock/>
          </v:shape>
          <o:OLEObject Type="Embed" ProgID="Equation.KSEE3" ShapeID="_x0000_i1027" DrawAspect="Content" ObjectID="_1468075727" r:id="rId14">
            <o:LockedField>false</o:LockedField>
          </o:OLEObject>
        </w:object>
      </w:r>
      <w:r>
        <w:rPr>
          <w:rFonts w:hint="eastAsia" w:ascii="宋体" w:hAnsi="宋体" w:eastAsia="宋体" w:cs="宋体"/>
          <w:kern w:val="0"/>
          <w:sz w:val="24"/>
          <w:szCs w:val="24"/>
          <w:lang w:val="en-US" w:eastAsia="zh-CN" w:bidi="ar"/>
        </w:rPr>
        <w:t>的阻值为12Ω</w:t>
      </w:r>
      <w:r>
        <w:rPr>
          <w:rFonts w:ascii="宋体" w:hAnsi="宋体" w:eastAsia="宋体" w:cs="宋体"/>
          <w:kern w:val="0"/>
          <w:sz w:val="24"/>
          <w:szCs w:val="24"/>
          <w:lang w:val="en-US" w:eastAsia="zh-CN" w:bidi="ar"/>
        </w:rPr>
        <w:br w:type="textWrapping"/>
      </w:r>
      <w:r>
        <w:rPr>
          <w:rFonts w:hint="eastAsia" w:ascii="宋体" w:hAnsi="宋体" w:eastAsia="宋体" w:cs="宋体"/>
          <w:kern w:val="0"/>
          <w:sz w:val="24"/>
          <w:szCs w:val="24"/>
          <w:lang w:val="en-US" w:eastAsia="zh-CN" w:bidi="ar"/>
        </w:rPr>
        <w:t>D. 铜的导电性比较好，装置B可以用铜质材料来做</w:t>
      </w:r>
    </w:p>
    <w:p>
      <w:pPr>
        <w:numPr>
          <w:ilvl w:val="0"/>
          <w:numId w:val="2"/>
        </w:numPr>
        <w:ind w:left="0" w:leftChars="0" w:firstLine="0" w:firstLineChars="0"/>
        <w:jc w:val="left"/>
        <w:rPr>
          <w:rFonts w:hint="default"/>
          <w:lang w:val="en-US" w:eastAsia="zh-CN"/>
        </w:rPr>
      </w:pPr>
      <w:r>
        <w:rPr>
          <w:rFonts w:hint="eastAsia"/>
          <w:lang w:val="en-US" w:eastAsia="zh-CN"/>
        </w:rPr>
        <w:t xml:space="preserve"> 港珠澳大桥是连接香港、珠海和澳门特大型桥梁隧道结合工程，有世界最大的外海深埋沉管隧道。工程全长约50km，采用桥隧组合方案。其中海中隧道长6.753km，海中桥长28.525km。海中桥隧设计速度为100km/h的双向六车道高速公路标准，珠海侧连接线长13.89km，采用涉及速度为80km/h的双向六车道高速公路标准。根据以上信息，下列说法正确的是（  ）</w:t>
      </w:r>
    </w:p>
    <w:p>
      <w:pPr>
        <w:numPr>
          <w:ilvl w:val="0"/>
          <w:numId w:val="9"/>
        </w:numPr>
        <w:jc w:val="left"/>
        <w:rPr>
          <w:rFonts w:hint="eastAsia"/>
          <w:lang w:val="en-US" w:eastAsia="zh-CN"/>
        </w:rPr>
      </w:pPr>
      <w:r>
        <w:rPr>
          <w:rFonts w:hint="eastAsia"/>
          <w:lang w:val="en-US" w:eastAsia="zh-CN"/>
        </w:rPr>
        <w:t>随着海面水位上升，可视为柱体的桥墩受到海水的浮力变大</w:t>
      </w:r>
    </w:p>
    <w:p>
      <w:pPr>
        <w:numPr>
          <w:ilvl w:val="0"/>
          <w:numId w:val="9"/>
        </w:numPr>
        <w:jc w:val="left"/>
        <w:rPr>
          <w:rFonts w:hint="default"/>
          <w:lang w:val="en-US" w:eastAsia="zh-CN"/>
        </w:rPr>
      </w:pPr>
      <w:r>
        <w:rPr>
          <w:rFonts w:hint="eastAsia"/>
          <w:lang w:val="en-US" w:eastAsia="zh-CN"/>
        </w:rPr>
        <w:t>“沉管”匀速下沉，海水对它的压强不变</w:t>
      </w:r>
    </w:p>
    <w:p>
      <w:pPr>
        <w:numPr>
          <w:ilvl w:val="0"/>
          <w:numId w:val="9"/>
        </w:numPr>
        <w:jc w:val="left"/>
        <w:rPr>
          <w:rFonts w:hint="default"/>
          <w:lang w:val="en-US" w:eastAsia="zh-CN"/>
        </w:rPr>
      </w:pPr>
      <w:r>
        <w:rPr>
          <w:rFonts w:hint="eastAsia"/>
          <w:lang w:val="en-US" w:eastAsia="zh-CN"/>
        </w:rPr>
        <w:t>驾车通过海中桥隧的最短时间约为22min</w:t>
      </w:r>
    </w:p>
    <w:p>
      <w:pPr>
        <w:numPr>
          <w:ilvl w:val="0"/>
          <w:numId w:val="9"/>
        </w:numPr>
        <w:jc w:val="left"/>
        <w:rPr>
          <w:rFonts w:hint="default"/>
          <w:lang w:val="en-US" w:eastAsia="zh-CN"/>
        </w:rPr>
      </w:pPr>
      <w:r>
        <w:rPr>
          <w:rFonts w:hint="eastAsia"/>
          <w:lang w:val="en-US" w:eastAsia="zh-CN"/>
        </w:rPr>
        <w:t>初春的早晨，在港珠澳大桥上方出现的“薄雾”是水蒸气凝固形成的</w:t>
      </w:r>
    </w:p>
    <w:p>
      <w:pPr>
        <w:numPr>
          <w:ilvl w:val="0"/>
          <w:numId w:val="0"/>
        </w:numPr>
        <w:jc w:val="left"/>
        <w:rPr>
          <w:rFonts w:hint="eastAsia"/>
          <w:lang w:val="en-US" w:eastAsia="zh-CN"/>
        </w:rPr>
      </w:pPr>
      <w:r>
        <w:rPr>
          <w:rFonts w:hint="eastAsia"/>
          <w:lang w:val="en-US" w:eastAsia="zh-CN"/>
        </w:rPr>
        <w:t>10.如图所示电路，电源电压保持不变，闭合开关，将滑动变阻器</w:t>
      </w:r>
      <w:r>
        <w:rPr>
          <w:rFonts w:hint="eastAsia"/>
          <w:position w:val="-10"/>
          <w:lang w:val="en-US" w:eastAsia="zh-CN"/>
        </w:rPr>
        <w:object>
          <v:shape id="_x0000_i1028" o:spt="75" type="#_x0000_t75" style="height:17pt;width:15pt;" o:ole="t" filled="f" o:preferrelative="t" stroked="f" coordsize="21600,21600">
            <v:path/>
            <v:fill on="f" focussize="0,0"/>
            <v:stroke on="f"/>
            <v:imagedata r:id="rId16" o:title=""/>
            <o:lock v:ext="edit" aspectratio="t"/>
            <w10:wrap type="none"/>
            <w10:anchorlock/>
          </v:shape>
          <o:OLEObject Type="Embed" ProgID="Equation.KSEE3" ShapeID="_x0000_i1028" DrawAspect="Content" ObjectID="_1468075728" r:id="rId15">
            <o:LockedField>false</o:LockedField>
          </o:OLEObject>
        </w:object>
      </w:r>
      <w:r>
        <w:rPr>
          <w:rFonts w:hint="eastAsia"/>
          <w:lang w:val="en-US" w:eastAsia="zh-CN"/>
        </w:rPr>
        <w:t>的滑片P缓慢向b端移动，下列说法正确的是（  ）。</w:t>
      </w:r>
    </w:p>
    <w:p>
      <w:pPr>
        <w:numPr>
          <w:ilvl w:val="0"/>
          <w:numId w:val="0"/>
        </w:numPr>
        <w:jc w:val="left"/>
        <w:rPr>
          <w:rFonts w:hint="eastAsia"/>
          <w:lang w:val="en-US" w:eastAsia="zh-CN"/>
        </w:rPr>
      </w:pPr>
      <w:r>
        <w:rPr>
          <w:rFonts w:hint="eastAsia"/>
          <w:lang w:val="en-US" w:eastAsia="zh-CN"/>
        </w:rPr>
        <w:drawing>
          <wp:inline distT="0" distB="0" distL="114300" distR="114300">
            <wp:extent cx="2039620" cy="1206500"/>
            <wp:effectExtent l="0" t="0" r="17780" b="12700"/>
            <wp:docPr id="8" name="图片 8"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7"/>
                    <pic:cNvPicPr>
                      <a:picLocks noChangeAspect="1"/>
                    </pic:cNvPicPr>
                  </pic:nvPicPr>
                  <pic:blipFill>
                    <a:blip r:embed="rId17">
                      <a:extLst>
                        <a:ext uri="{96DAC541-7B7A-43D3-8B79-37D633B846F1}">
                          <asvg:svgBlip xmlns:asvg="http://schemas.microsoft.com/office/drawing/2016/SVG/main" r:embed="rId18"/>
                        </a:ext>
                      </a:extLst>
                    </a:blip>
                    <a:stretch>
                      <a:fillRect/>
                    </a:stretch>
                  </pic:blipFill>
                  <pic:spPr>
                    <a:xfrm>
                      <a:off x="0" y="0"/>
                      <a:ext cx="2039620" cy="1206500"/>
                    </a:xfrm>
                    <a:prstGeom prst="rect">
                      <a:avLst/>
                    </a:prstGeom>
                  </pic:spPr>
                </pic:pic>
              </a:graphicData>
            </a:graphic>
          </wp:inline>
        </w:drawing>
      </w:r>
    </w:p>
    <w:p>
      <w:pPr>
        <w:numPr>
          <w:ilvl w:val="0"/>
          <w:numId w:val="0"/>
        </w:numPr>
        <w:jc w:val="left"/>
        <w:rPr>
          <w:rFonts w:hint="default"/>
          <w:lang w:val="en-US" w:eastAsia="zh-CN"/>
        </w:rPr>
      </w:pPr>
      <w:r>
        <w:rPr>
          <w:rFonts w:hint="eastAsia"/>
          <w:lang w:val="en-US" w:eastAsia="zh-CN"/>
        </w:rPr>
        <w:t xml:space="preserve">A. </w:t>
      </w:r>
      <w:r>
        <w:rPr>
          <w:rFonts w:hint="eastAsia"/>
          <w:position w:val="-10"/>
          <w:lang w:val="en-US" w:eastAsia="zh-CN"/>
        </w:rPr>
        <w:object>
          <v:shape id="_x0000_i1029" o:spt="75" type="#_x0000_t75" style="height:17pt;width:13.95pt;" o:ole="t" filled="f" o:preferrelative="t" stroked="f" coordsize="21600,21600">
            <v:path/>
            <v:fill on="f" focussize="0,0"/>
            <v:stroke on="f"/>
            <v:imagedata r:id="rId20" o:title=""/>
            <o:lock v:ext="edit" aspectratio="t"/>
            <w10:wrap type="none"/>
            <w10:anchorlock/>
          </v:shape>
          <o:OLEObject Type="Embed" ProgID="Equation.KSEE3" ShapeID="_x0000_i1029" DrawAspect="Content" ObjectID="_1468075729" r:id="rId19">
            <o:LockedField>false</o:LockedField>
          </o:OLEObject>
        </w:object>
      </w:r>
      <w:r>
        <w:rPr>
          <w:rFonts w:hint="eastAsia"/>
          <w:lang w:val="en-US" w:eastAsia="zh-CN"/>
        </w:rPr>
        <w:t>和</w:t>
      </w:r>
      <w:r>
        <w:rPr>
          <w:rFonts w:hint="eastAsia"/>
          <w:position w:val="-10"/>
          <w:lang w:val="en-US" w:eastAsia="zh-CN"/>
        </w:rPr>
        <w:object>
          <v:shape id="_x0000_i1030" o:spt="75" type="#_x0000_t75" style="height:17pt;width:15pt;" o:ole="t" filled="f" o:preferrelative="t" stroked="f" coordsize="21600,21600">
            <v:path/>
            <v:fill on="f" focussize="0,0"/>
            <v:stroke on="f"/>
            <v:imagedata r:id="rId16" o:title=""/>
            <o:lock v:ext="edit" aspectratio="t"/>
            <w10:wrap type="none"/>
            <w10:anchorlock/>
          </v:shape>
          <o:OLEObject Type="Embed" ProgID="Equation.KSEE3" ShapeID="_x0000_i1030" DrawAspect="Content" ObjectID="_1468075730" r:id="rId21">
            <o:LockedField>false</o:LockedField>
          </o:OLEObject>
        </w:object>
      </w:r>
      <w:r>
        <w:rPr>
          <w:rFonts w:hint="eastAsia"/>
          <w:lang w:val="en-US" w:eastAsia="zh-CN"/>
        </w:rPr>
        <w:t>是串联关系，</w:t>
      </w:r>
      <w:r>
        <w:rPr>
          <w:rFonts w:hint="eastAsia"/>
          <w:position w:val="-10"/>
          <w:lang w:val="en-US" w:eastAsia="zh-CN"/>
        </w:rPr>
        <w:object>
          <v:shape id="_x0000_i1031" o:spt="75" type="#_x0000_t75" style="height:17pt;width:15pt;" o:ole="t" filled="f" o:preferrelative="t" stroked="f" coordsize="21600,21600">
            <v:path/>
            <v:fill on="f" focussize="0,0"/>
            <v:stroke on="f"/>
            <v:imagedata r:id="rId23" o:title=""/>
            <o:lock v:ext="edit" aspectratio="t"/>
            <w10:wrap type="none"/>
            <w10:anchorlock/>
          </v:shape>
          <o:OLEObject Type="Embed" ProgID="Equation.KSEE3" ShapeID="_x0000_i1031" DrawAspect="Content" ObjectID="_1468075731" r:id="rId22">
            <o:LockedField>false</o:LockedField>
          </o:OLEObject>
        </w:object>
      </w:r>
      <w:r>
        <w:rPr>
          <w:rFonts w:hint="eastAsia"/>
          <w:lang w:val="en-US" w:eastAsia="zh-CN"/>
        </w:rPr>
        <w:t>测的是滑动变阻器</w:t>
      </w:r>
      <w:r>
        <w:rPr>
          <w:rFonts w:hint="eastAsia"/>
          <w:position w:val="-10"/>
          <w:lang w:val="en-US" w:eastAsia="zh-CN"/>
        </w:rPr>
        <w:object>
          <v:shape id="_x0000_i1032" o:spt="75" type="#_x0000_t75" style="height:17pt;width:15pt;" o:ole="t" filled="f" o:preferrelative="t" stroked="f" coordsize="21600,21600">
            <v:path/>
            <v:fill on="f" focussize="0,0"/>
            <v:stroke on="f"/>
            <v:imagedata r:id="rId16" o:title=""/>
            <o:lock v:ext="edit" aspectratio="t"/>
            <w10:wrap type="none"/>
            <w10:anchorlock/>
          </v:shape>
          <o:OLEObject Type="Embed" ProgID="Equation.KSEE3" ShapeID="_x0000_i1032" DrawAspect="Content" ObjectID="_1468075732" r:id="rId24">
            <o:LockedField>false</o:LockedField>
          </o:OLEObject>
        </w:object>
      </w:r>
      <w:r>
        <w:rPr>
          <w:rFonts w:hint="eastAsia"/>
          <w:lang w:val="en-US" w:eastAsia="zh-CN"/>
        </w:rPr>
        <w:t>的电流</w:t>
      </w:r>
    </w:p>
    <w:p>
      <w:pPr>
        <w:numPr>
          <w:ilvl w:val="0"/>
          <w:numId w:val="0"/>
        </w:numPr>
        <w:jc w:val="left"/>
        <w:rPr>
          <w:rFonts w:hint="default"/>
          <w:lang w:val="en-US" w:eastAsia="zh-CN"/>
        </w:rPr>
      </w:pPr>
      <w:r>
        <w:rPr>
          <w:rFonts w:hint="eastAsia"/>
          <w:lang w:val="en-US" w:eastAsia="zh-CN"/>
        </w:rPr>
        <w:t>B. 电压表测电源电压，</w:t>
      </w:r>
      <w:r>
        <w:rPr>
          <w:rFonts w:hint="eastAsia"/>
          <w:position w:val="-10"/>
          <w:lang w:val="en-US" w:eastAsia="zh-CN"/>
        </w:rPr>
        <w:object>
          <v:shape id="_x0000_i1033" o:spt="75" type="#_x0000_t75" style="height:17pt;width:13.95pt;" o:ole="t" filled="f" o:preferrelative="t" stroked="f" coordsize="21600,21600">
            <v:path/>
            <v:fill on="f" focussize="0,0"/>
            <v:stroke on="f"/>
            <v:imagedata r:id="rId20" o:title=""/>
            <o:lock v:ext="edit" aspectratio="t"/>
            <w10:wrap type="none"/>
            <w10:anchorlock/>
          </v:shape>
          <o:OLEObject Type="Embed" ProgID="Equation.KSEE3" ShapeID="_x0000_i1033" DrawAspect="Content" ObjectID="_1468075733" r:id="rId25">
            <o:LockedField>false</o:LockedField>
          </o:OLEObject>
        </w:object>
      </w:r>
      <w:r>
        <w:rPr>
          <w:rFonts w:hint="eastAsia"/>
          <w:lang w:val="en-US" w:eastAsia="zh-CN"/>
        </w:rPr>
        <w:t>的电流变小</w:t>
      </w:r>
    </w:p>
    <w:p>
      <w:pPr>
        <w:numPr>
          <w:ilvl w:val="0"/>
          <w:numId w:val="0"/>
        </w:numPr>
        <w:jc w:val="left"/>
        <w:rPr>
          <w:rFonts w:hint="eastAsia"/>
          <w:lang w:val="en-US" w:eastAsia="zh-CN"/>
        </w:rPr>
      </w:pPr>
      <w:r>
        <w:rPr>
          <w:rFonts w:hint="eastAsia"/>
          <w:lang w:val="en-US" w:eastAsia="zh-CN"/>
        </w:rPr>
        <w:t>C. 电压表的示数与电流表</w:t>
      </w:r>
      <w:r>
        <w:rPr>
          <w:rFonts w:hint="eastAsia"/>
          <w:position w:val="-10"/>
          <w:lang w:val="en-US" w:eastAsia="zh-CN"/>
        </w:rPr>
        <w:object>
          <v:shape id="_x0000_i1034" o:spt="75" type="#_x0000_t75" style="height:17pt;width:13.95pt;" o:ole="t" filled="f" o:preferrelative="t" stroked="f" coordsize="21600,21600">
            <v:path/>
            <v:fill on="f" focussize="0,0"/>
            <v:stroke on="f"/>
            <v:imagedata r:id="rId27" o:title=""/>
            <o:lock v:ext="edit" aspectratio="t"/>
            <w10:wrap type="none"/>
            <w10:anchorlock/>
          </v:shape>
          <o:OLEObject Type="Embed" ProgID="Equation.KSEE3" ShapeID="_x0000_i1034" DrawAspect="Content" ObjectID="_1468075734" r:id="rId26">
            <o:LockedField>false</o:LockedField>
          </o:OLEObject>
        </w:object>
      </w:r>
      <w:r>
        <w:rPr>
          <w:rFonts w:hint="eastAsia"/>
          <w:lang w:val="en-US" w:eastAsia="zh-CN"/>
        </w:rPr>
        <w:t>和</w:t>
      </w:r>
      <w:r>
        <w:rPr>
          <w:rFonts w:hint="eastAsia"/>
          <w:position w:val="-10"/>
          <w:lang w:val="en-US" w:eastAsia="zh-CN"/>
        </w:rPr>
        <w:object>
          <v:shape id="_x0000_i1035" o:spt="75" type="#_x0000_t75" style="height:17pt;width:15pt;" o:ole="t" filled="f" o:preferrelative="t" stroked="f" coordsize="21600,21600">
            <v:path/>
            <v:fill on="f" focussize="0,0"/>
            <v:stroke on="f"/>
            <v:imagedata r:id="rId23" o:title=""/>
            <o:lock v:ext="edit" aspectratio="t"/>
            <w10:wrap type="none"/>
            <w10:anchorlock/>
          </v:shape>
          <o:OLEObject Type="Embed" ProgID="Equation.KSEE3" ShapeID="_x0000_i1035" DrawAspect="Content" ObjectID="_1468075735" r:id="rId28">
            <o:LockedField>false</o:LockedField>
          </o:OLEObject>
        </w:object>
      </w:r>
      <w:r>
        <w:rPr>
          <w:rFonts w:hint="eastAsia"/>
          <w:lang w:val="en-US" w:eastAsia="zh-CN"/>
        </w:rPr>
        <w:t>示数差的比值不变的示数的乘积变小</w:t>
      </w:r>
    </w:p>
    <w:p>
      <w:pPr>
        <w:numPr>
          <w:ilvl w:val="0"/>
          <w:numId w:val="0"/>
        </w:numPr>
        <w:jc w:val="left"/>
        <w:rPr>
          <w:rFonts w:hint="eastAsia"/>
          <w:lang w:val="en-US" w:eastAsia="zh-CN"/>
        </w:rPr>
      </w:pPr>
      <w:r>
        <w:rPr>
          <w:rFonts w:hint="eastAsia"/>
          <w:lang w:val="en-US" w:eastAsia="zh-CN"/>
        </w:rPr>
        <w:t>D. 电压表示数与电流表</w:t>
      </w:r>
      <w:r>
        <w:rPr>
          <w:rFonts w:hint="eastAsia"/>
          <w:position w:val="-10"/>
          <w:lang w:val="en-US" w:eastAsia="zh-CN"/>
        </w:rPr>
        <w:object>
          <v:shape id="_x0000_i1036" o:spt="75" type="#_x0000_t75" style="height:17pt;width:13.95pt;" o:ole="t" filled="f" o:preferrelative="t" stroked="f" coordsize="21600,21600">
            <v:path/>
            <v:fill on="f" focussize="0,0"/>
            <v:stroke on="f"/>
            <v:imagedata r:id="rId27" o:title=""/>
            <o:lock v:ext="edit" aspectratio="t"/>
            <w10:wrap type="none"/>
            <w10:anchorlock/>
          </v:shape>
          <o:OLEObject Type="Embed" ProgID="Equation.KSEE3" ShapeID="_x0000_i1036" DrawAspect="Content" ObjectID="_1468075736" r:id="rId29">
            <o:LockedField>false</o:LockedField>
          </o:OLEObject>
        </w:object>
      </w:r>
      <w:r>
        <w:rPr>
          <w:rFonts w:hint="eastAsia"/>
          <w:lang w:val="en-US" w:eastAsia="zh-CN"/>
        </w:rPr>
        <w:t>示数的乘积变小</w:t>
      </w:r>
    </w:p>
    <w:p>
      <w:pPr>
        <w:keepNext w:val="0"/>
        <w:keepLines w:val="0"/>
        <w:widowControl/>
        <w:suppressLineNumbers w:val="0"/>
        <w:jc w:val="left"/>
      </w:pPr>
      <w:r>
        <w:rPr>
          <w:rFonts w:hint="eastAsia"/>
          <w:lang w:val="en-US" w:eastAsia="zh-CN"/>
        </w:rPr>
        <w:t>11. （多选题）</w:t>
      </w:r>
      <w:r>
        <w:rPr>
          <w:rFonts w:ascii="宋体" w:hAnsi="宋体" w:eastAsia="宋体" w:cs="宋体"/>
          <w:kern w:val="0"/>
          <w:sz w:val="24"/>
          <w:szCs w:val="24"/>
          <w:lang w:val="en-US" w:eastAsia="zh-CN" w:bidi="ar"/>
        </w:rPr>
        <w:t>POS刷卡机的广泛应用给人们的生活带来了便利，POS机的刷卡位置有一个绕有线圈的小铁环制成的检测头（如图所示），在使用时，将带有磁条的信用卡在POS机指定位置刷一下，检热头的线圈中就会产生变化的电流．POS机便可读出磁条上的信信息，</w:t>
      </w:r>
      <w:r>
        <w:rPr>
          <w:rFonts w:hint="eastAsia" w:ascii="宋体" w:hAnsi="宋体" w:eastAsia="宋体" w:cs="宋体"/>
          <w:kern w:val="0"/>
          <w:sz w:val="24"/>
          <w:szCs w:val="24"/>
          <w:lang w:val="en-US" w:eastAsia="zh-CN" w:bidi="ar"/>
        </w:rPr>
        <w:t>下</w:t>
      </w:r>
      <w:r>
        <w:rPr>
          <w:rFonts w:ascii="宋体" w:hAnsi="宋体" w:eastAsia="宋体" w:cs="宋体"/>
          <w:kern w:val="0"/>
          <w:sz w:val="24"/>
          <w:szCs w:val="24"/>
          <w:lang w:val="en-US" w:eastAsia="zh-CN" w:bidi="ar"/>
        </w:rPr>
        <w:t xml:space="preserve">图中能反映POS刷卡机读出信息原理的是（　　） </w:t>
      </w:r>
    </w:p>
    <w:p>
      <w:pPr>
        <w:numPr>
          <w:ilvl w:val="0"/>
          <w:numId w:val="0"/>
        </w:numPr>
        <w:jc w:val="left"/>
        <w:rPr>
          <w:rFonts w:hint="default"/>
          <w:lang w:val="en-US" w:eastAsia="zh-CN"/>
        </w:rPr>
      </w:pPr>
      <w:r>
        <w:rPr>
          <w:rFonts w:hint="default"/>
          <w:lang w:val="en-US" w:eastAsia="zh-CN"/>
        </w:rPr>
        <w:drawing>
          <wp:inline distT="0" distB="0" distL="114300" distR="114300">
            <wp:extent cx="1456690" cy="1007745"/>
            <wp:effectExtent l="0" t="0" r="10160" b="1905"/>
            <wp:docPr id="9" name="图片 9" descr="A3C4F17E3F6B49320A0C1025563DF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A3C4F17E3F6B49320A0C1025563DF693"/>
                    <pic:cNvPicPr>
                      <a:picLocks noChangeAspect="1"/>
                    </pic:cNvPicPr>
                  </pic:nvPicPr>
                  <pic:blipFill>
                    <a:blip r:embed="rId30"/>
                    <a:stretch>
                      <a:fillRect/>
                    </a:stretch>
                  </pic:blipFill>
                  <pic:spPr>
                    <a:xfrm>
                      <a:off x="0" y="0"/>
                      <a:ext cx="1456690" cy="1007745"/>
                    </a:xfrm>
                    <a:prstGeom prst="rect">
                      <a:avLst/>
                    </a:prstGeom>
                  </pic:spPr>
                </pic:pic>
              </a:graphicData>
            </a:graphic>
          </wp:inline>
        </w:drawing>
      </w:r>
    </w:p>
    <w:p>
      <w:pPr>
        <w:numPr>
          <w:ilvl w:val="0"/>
          <w:numId w:val="0"/>
        </w:numPr>
        <w:jc w:val="left"/>
        <w:rPr>
          <w:rFonts w:hint="default"/>
          <w:lang w:val="en-US" w:eastAsia="zh-CN"/>
        </w:rPr>
      </w:pPr>
      <w:r>
        <w:rPr>
          <w:rFonts w:hint="eastAsia"/>
          <w:lang w:val="en-US" w:eastAsia="zh-CN"/>
        </w:rPr>
        <w:t xml:space="preserve">     POS刷卡机</w:t>
      </w:r>
    </w:p>
    <w:p>
      <w:pPr>
        <w:numPr>
          <w:ilvl w:val="0"/>
          <w:numId w:val="0"/>
        </w:numPr>
        <w:jc w:val="left"/>
        <w:rPr>
          <w:rFonts w:hint="default"/>
          <w:lang w:val="en-US" w:eastAsia="zh-CN"/>
        </w:rPr>
      </w:pPr>
      <w:r>
        <w:rPr>
          <w:rFonts w:hint="default"/>
          <w:lang w:val="en-US" w:eastAsia="zh-CN"/>
        </w:rPr>
        <w:drawing>
          <wp:inline distT="0" distB="0" distL="114300" distR="114300">
            <wp:extent cx="1049655" cy="746125"/>
            <wp:effectExtent l="0" t="0" r="17145" b="15875"/>
            <wp:docPr id="10" name="图片 10" descr="t0180b4e6ddf7423b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t0180b4e6ddf7423b22"/>
                    <pic:cNvPicPr>
                      <a:picLocks noChangeAspect="1"/>
                    </pic:cNvPicPr>
                  </pic:nvPicPr>
                  <pic:blipFill>
                    <a:blip r:embed="rId31"/>
                    <a:stretch>
                      <a:fillRect/>
                    </a:stretch>
                  </pic:blipFill>
                  <pic:spPr>
                    <a:xfrm>
                      <a:off x="0" y="0"/>
                      <a:ext cx="1049655" cy="746125"/>
                    </a:xfrm>
                    <a:prstGeom prst="rect">
                      <a:avLst/>
                    </a:prstGeom>
                  </pic:spPr>
                </pic:pic>
              </a:graphicData>
            </a:graphic>
          </wp:inline>
        </w:drawing>
      </w:r>
      <w:r>
        <w:rPr>
          <w:rFonts w:hint="eastAsia"/>
          <w:lang w:val="en-US" w:eastAsia="zh-CN"/>
        </w:rPr>
        <w:t xml:space="preserve">    </w:t>
      </w:r>
      <w:r>
        <w:rPr>
          <w:rFonts w:hint="default"/>
          <w:lang w:val="en-US" w:eastAsia="zh-CN"/>
        </w:rPr>
        <w:drawing>
          <wp:inline distT="0" distB="0" distL="114300" distR="114300">
            <wp:extent cx="1031875" cy="639445"/>
            <wp:effectExtent l="0" t="0" r="15875" b="8255"/>
            <wp:docPr id="11" name="图片 11" descr="d021-fyqwiqk542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d021-fyqwiqk5422542"/>
                    <pic:cNvPicPr>
                      <a:picLocks noChangeAspect="1"/>
                    </pic:cNvPicPr>
                  </pic:nvPicPr>
                  <pic:blipFill>
                    <a:blip r:embed="rId32"/>
                    <a:srcRect l="22204" r="-388" b="45346"/>
                    <a:stretch>
                      <a:fillRect/>
                    </a:stretch>
                  </pic:blipFill>
                  <pic:spPr>
                    <a:xfrm>
                      <a:off x="0" y="0"/>
                      <a:ext cx="1031875" cy="639445"/>
                    </a:xfrm>
                    <a:prstGeom prst="rect">
                      <a:avLst/>
                    </a:prstGeom>
                  </pic:spPr>
                </pic:pic>
              </a:graphicData>
            </a:graphic>
          </wp:inline>
        </w:drawing>
      </w:r>
      <w:r>
        <w:rPr>
          <w:rFonts w:hint="eastAsia"/>
          <w:lang w:val="en-US" w:eastAsia="zh-CN"/>
        </w:rPr>
        <w:t xml:space="preserve">     </w:t>
      </w:r>
      <w:r>
        <w:rPr>
          <w:rFonts w:hint="default"/>
          <w:lang w:val="en-US" w:eastAsia="zh-CN"/>
        </w:rPr>
        <w:drawing>
          <wp:inline distT="0" distB="0" distL="114300" distR="114300">
            <wp:extent cx="1044575" cy="703580"/>
            <wp:effectExtent l="0" t="0" r="3175" b="1270"/>
            <wp:docPr id="12" name="图片 12" descr="T1nLceXaNiXXXXXXXX_!!0-item_pic_jpg_300x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T1nLceXaNiXXXXXXXX_!!0-item_pic_jpg_300x300"/>
                    <pic:cNvPicPr>
                      <a:picLocks noChangeAspect="1"/>
                    </pic:cNvPicPr>
                  </pic:nvPicPr>
                  <pic:blipFill>
                    <a:blip r:embed="rId33"/>
                    <a:stretch>
                      <a:fillRect/>
                    </a:stretch>
                  </pic:blipFill>
                  <pic:spPr>
                    <a:xfrm>
                      <a:off x="0" y="0"/>
                      <a:ext cx="1044575" cy="703580"/>
                    </a:xfrm>
                    <a:prstGeom prst="rect">
                      <a:avLst/>
                    </a:prstGeom>
                  </pic:spPr>
                </pic:pic>
              </a:graphicData>
            </a:graphic>
          </wp:inline>
        </w:drawing>
      </w:r>
      <w:r>
        <w:rPr>
          <w:rFonts w:hint="eastAsia"/>
          <w:lang w:val="en-US" w:eastAsia="zh-CN"/>
        </w:rPr>
        <w:t xml:space="preserve">  </w:t>
      </w:r>
      <w:r>
        <w:rPr>
          <w:rFonts w:hint="default"/>
          <w:lang w:val="en-US" w:eastAsia="zh-CN"/>
        </w:rPr>
        <w:drawing>
          <wp:inline distT="0" distB="0" distL="114300" distR="114300">
            <wp:extent cx="1285875" cy="747395"/>
            <wp:effectExtent l="0" t="0" r="9525" b="14605"/>
            <wp:docPr id="13" name="图片 13" descr="t01e6a5630547d4a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t01e6a5630547d4a662"/>
                    <pic:cNvPicPr>
                      <a:picLocks noChangeAspect="1"/>
                    </pic:cNvPicPr>
                  </pic:nvPicPr>
                  <pic:blipFill>
                    <a:blip r:embed="rId34"/>
                    <a:stretch>
                      <a:fillRect/>
                    </a:stretch>
                  </pic:blipFill>
                  <pic:spPr>
                    <a:xfrm>
                      <a:off x="0" y="0"/>
                      <a:ext cx="1285875" cy="747395"/>
                    </a:xfrm>
                    <a:prstGeom prst="rect">
                      <a:avLst/>
                    </a:prstGeom>
                  </pic:spPr>
                </pic:pic>
              </a:graphicData>
            </a:graphic>
          </wp:inline>
        </w:drawing>
      </w:r>
    </w:p>
    <w:p>
      <w:pPr>
        <w:numPr>
          <w:ilvl w:val="0"/>
          <w:numId w:val="10"/>
        </w:numPr>
        <w:ind w:left="105" w:leftChars="0" w:firstLine="0" w:firstLineChars="0"/>
        <w:jc w:val="left"/>
        <w:rPr>
          <w:rFonts w:hint="eastAsia"/>
          <w:lang w:val="en-US" w:eastAsia="zh-CN"/>
        </w:rPr>
      </w:pPr>
      <w:r>
        <w:rPr>
          <w:rFonts w:hint="eastAsia"/>
          <w:lang w:val="en-US" w:eastAsia="zh-CN"/>
        </w:rPr>
        <w:t>家用电风扇         B.海洋风车田           C.动圈式话筒        D.电磁吸盘</w:t>
      </w:r>
    </w:p>
    <w:p>
      <w:pPr>
        <w:numPr>
          <w:ilvl w:val="0"/>
          <w:numId w:val="11"/>
        </w:numPr>
        <w:jc w:val="left"/>
        <w:rPr>
          <w:rFonts w:hint="default"/>
          <w:lang w:val="en-US" w:eastAsia="zh-CN"/>
        </w:rPr>
      </w:pPr>
      <w:r>
        <w:rPr>
          <w:rFonts w:hint="eastAsia"/>
          <w:lang w:val="en-US" w:eastAsia="zh-CN"/>
        </w:rPr>
        <w:t>电动平衡车是一种依靠电力驱动及自我平衡能力控制的代步工具。如图是某一款电动平衡车重为</w:t>
      </w:r>
      <w:r>
        <w:rPr>
          <w:rFonts w:hint="eastAsia"/>
          <w:position w:val="-10"/>
          <w:lang w:val="en-US" w:eastAsia="zh-CN"/>
        </w:rPr>
        <w:object>
          <v:shape id="_x0000_i1037" o:spt="75" type="#_x0000_t75" style="height:17pt;width:13.95pt;" o:ole="t" filled="f" o:preferrelative="t" stroked="f" coordsize="21600,21600">
            <v:path/>
            <v:fill on="f" focussize="0,0"/>
            <v:stroke on="f"/>
            <v:imagedata r:id="rId36" o:title=""/>
            <o:lock v:ext="edit" aspectratio="t"/>
            <w10:wrap type="none"/>
            <w10:anchorlock/>
          </v:shape>
          <o:OLEObject Type="Embed" ProgID="Equation.KSEE3" ShapeID="_x0000_i1037" DrawAspect="Content" ObjectID="_1468075737" r:id="rId35">
            <o:LockedField>false</o:LockedField>
          </o:OLEObject>
        </w:object>
      </w:r>
      <w:r>
        <w:rPr>
          <w:rFonts w:hint="eastAsia"/>
          <w:lang w:val="en-US" w:eastAsia="zh-CN"/>
        </w:rPr>
        <w:t>，两车轮与地面接触面积为S，重为</w:t>
      </w:r>
      <w:r>
        <w:rPr>
          <w:rFonts w:hint="eastAsia"/>
          <w:position w:val="-10"/>
          <w:lang w:val="en-US" w:eastAsia="zh-CN"/>
        </w:rPr>
        <w:object>
          <v:shape id="_x0000_i1038" o:spt="75" type="#_x0000_t75" style="height:17pt;width:16pt;" o:ole="t" filled="f" o:preferrelative="t" stroked="f" coordsize="21600,21600">
            <v:path/>
            <v:fill on="f" focussize="0,0"/>
            <v:stroke on="f"/>
            <v:imagedata r:id="rId38" o:title=""/>
            <o:lock v:ext="edit" aspectratio="t"/>
            <w10:wrap type="none"/>
            <w10:anchorlock/>
          </v:shape>
          <o:OLEObject Type="Embed" ProgID="Equation.KSEE3" ShapeID="_x0000_i1038" DrawAspect="Content" ObjectID="_1468075738" r:id="rId37">
            <o:LockedField>false</o:LockedField>
          </o:OLEObject>
        </w:object>
      </w:r>
      <w:r>
        <w:rPr>
          <w:rFonts w:hint="eastAsia"/>
          <w:lang w:val="en-US" w:eastAsia="zh-CN"/>
        </w:rPr>
        <w:t>的张军驾驶平衡车在水平路面上t时间内匀速行驶的路程为L，受到的阻力恒为</w:t>
      </w:r>
      <w:r>
        <w:rPr>
          <w:rFonts w:hint="eastAsia"/>
          <w:position w:val="-10"/>
          <w:lang w:val="en-US" w:eastAsia="zh-CN"/>
        </w:rPr>
        <w:object>
          <v:shape id="_x0000_i1039" o:spt="75" type="#_x0000_t75" style="height:16pt;width:12pt;" o:ole="t" filled="f" o:preferrelative="t" stroked="f" coordsize="21600,21600">
            <v:path/>
            <v:fill on="f" focussize="0,0"/>
            <v:stroke on="f"/>
            <v:imagedata r:id="rId40" o:title=""/>
            <o:lock v:ext="edit" aspectratio="t"/>
            <w10:wrap type="none"/>
            <w10:anchorlock/>
          </v:shape>
          <o:OLEObject Type="Embed" ProgID="Equation.KSEE3" ShapeID="_x0000_i1039" DrawAspect="Content" ObjectID="_1468075739" r:id="rId39">
            <o:LockedField>false</o:LockedField>
          </o:OLEObject>
        </w:object>
      </w:r>
      <w:r>
        <w:rPr>
          <w:rFonts w:hint="eastAsia"/>
          <w:lang w:val="en-US" w:eastAsia="zh-CN"/>
        </w:rPr>
        <w:t>。下列说法正确的是（  ）</w:t>
      </w:r>
    </w:p>
    <w:p>
      <w:pPr>
        <w:numPr>
          <w:ilvl w:val="0"/>
          <w:numId w:val="0"/>
        </w:numPr>
        <w:jc w:val="left"/>
        <w:rPr>
          <w:rFonts w:hint="default"/>
          <w:lang w:val="en-US" w:eastAsia="zh-CN"/>
        </w:rPr>
      </w:pPr>
      <w:r>
        <w:rPr>
          <w:rFonts w:hint="default"/>
          <w:lang w:val="en-US" w:eastAsia="zh-CN"/>
        </w:rPr>
        <w:drawing>
          <wp:inline distT="0" distB="0" distL="114300" distR="114300">
            <wp:extent cx="1415415" cy="1849755"/>
            <wp:effectExtent l="0" t="0" r="13335" b="17145"/>
            <wp:docPr id="14" name="图片 14" descr="t01a8a7e5a76bdfdcc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t01a8a7e5a76bdfdcc7"/>
                    <pic:cNvPicPr>
                      <a:picLocks noChangeAspect="1"/>
                    </pic:cNvPicPr>
                  </pic:nvPicPr>
                  <pic:blipFill>
                    <a:blip r:embed="rId41"/>
                    <a:stretch>
                      <a:fillRect/>
                    </a:stretch>
                  </pic:blipFill>
                  <pic:spPr>
                    <a:xfrm>
                      <a:off x="0" y="0"/>
                      <a:ext cx="1415415" cy="1849755"/>
                    </a:xfrm>
                    <a:prstGeom prst="rect">
                      <a:avLst/>
                    </a:prstGeom>
                  </pic:spPr>
                </pic:pic>
              </a:graphicData>
            </a:graphic>
          </wp:inline>
        </w:drawing>
      </w:r>
    </w:p>
    <w:p>
      <w:pPr>
        <w:numPr>
          <w:ilvl w:val="0"/>
          <w:numId w:val="12"/>
        </w:numPr>
        <w:jc w:val="left"/>
        <w:rPr>
          <w:rFonts w:hint="eastAsia"/>
          <w:lang w:val="en-US" w:eastAsia="zh-CN"/>
        </w:rPr>
      </w:pPr>
      <w:r>
        <w:rPr>
          <w:rFonts w:hint="eastAsia"/>
          <w:lang w:val="en-US" w:eastAsia="zh-CN"/>
        </w:rPr>
        <w:t>平衡车在行驶过程中，将消耗的电脑全部转换为动能</w:t>
      </w:r>
    </w:p>
    <w:p>
      <w:pPr>
        <w:numPr>
          <w:ilvl w:val="0"/>
          <w:numId w:val="12"/>
        </w:numPr>
        <w:jc w:val="left"/>
        <w:rPr>
          <w:rFonts w:hint="default"/>
          <w:lang w:val="en-US" w:eastAsia="zh-CN"/>
        </w:rPr>
      </w:pPr>
      <w:r>
        <w:rPr>
          <w:rFonts w:hint="eastAsia"/>
          <w:lang w:val="en-US" w:eastAsia="zh-CN"/>
        </w:rPr>
        <w:t>平衡车行驶过程中，车轮对地面的压强为</w:t>
      </w:r>
      <w:r>
        <w:rPr>
          <w:rFonts w:hint="eastAsia"/>
          <w:position w:val="-24"/>
          <w:lang w:val="en-US" w:eastAsia="zh-CN"/>
        </w:rPr>
        <w:object>
          <v:shape id="_x0000_i1040" o:spt="75" type="#_x0000_t75" style="height:31pt;width:60.95pt;" o:ole="t" filled="f" o:preferrelative="t" stroked="f" coordsize="21600,21600">
            <v:path/>
            <v:fill on="f" focussize="0,0"/>
            <v:stroke on="f"/>
            <v:imagedata r:id="rId43" o:title=""/>
            <o:lock v:ext="edit" aspectratio="t"/>
            <w10:wrap type="none"/>
            <w10:anchorlock/>
          </v:shape>
          <o:OLEObject Type="Embed" ProgID="Equation.KSEE3" ShapeID="_x0000_i1040" DrawAspect="Content" ObjectID="_1468075740" r:id="rId42">
            <o:LockedField>false</o:LockedField>
          </o:OLEObject>
        </w:object>
      </w:r>
    </w:p>
    <w:p>
      <w:pPr>
        <w:numPr>
          <w:ilvl w:val="0"/>
          <w:numId w:val="12"/>
        </w:numPr>
        <w:jc w:val="left"/>
        <w:rPr>
          <w:rFonts w:hint="default"/>
          <w:lang w:val="en-US" w:eastAsia="zh-CN"/>
        </w:rPr>
      </w:pPr>
      <w:r>
        <w:rPr>
          <w:rFonts w:hint="eastAsia"/>
          <w:lang w:val="en-US" w:eastAsia="zh-CN"/>
        </w:rPr>
        <w:t>地面对平衡车的滑动摩擦力大小不变</w:t>
      </w:r>
    </w:p>
    <w:p>
      <w:pPr>
        <w:numPr>
          <w:ilvl w:val="0"/>
          <w:numId w:val="12"/>
        </w:numPr>
        <w:jc w:val="left"/>
        <w:rPr>
          <w:rFonts w:hint="default"/>
          <w:lang w:val="en-US" w:eastAsia="zh-CN"/>
        </w:rPr>
      </w:pPr>
      <w:r>
        <w:rPr>
          <w:rFonts w:hint="eastAsia"/>
          <w:lang w:val="en-US" w:eastAsia="zh-CN"/>
        </w:rPr>
        <w:t>此过程中，平衡车的牵引力做功的功率</w:t>
      </w:r>
      <w:r>
        <w:rPr>
          <w:rFonts w:hint="eastAsia"/>
          <w:position w:val="-24"/>
          <w:lang w:val="en-US" w:eastAsia="zh-CN"/>
        </w:rPr>
        <w:object>
          <v:shape id="_x0000_i1041" o:spt="75" type="#_x0000_t75" style="height:31pt;width:38pt;" o:ole="t" filled="f" o:preferrelative="t" stroked="f" coordsize="21600,21600">
            <v:path/>
            <v:fill on="f" focussize="0,0"/>
            <v:stroke on="f"/>
            <v:imagedata r:id="rId45" o:title=""/>
            <o:lock v:ext="edit" aspectratio="t"/>
            <w10:wrap type="none"/>
            <w10:anchorlock/>
          </v:shape>
          <o:OLEObject Type="Embed" ProgID="Equation.KSEE3" ShapeID="_x0000_i1041" DrawAspect="Content" ObjectID="_1468075741" r:id="rId44">
            <o:LockedField>false</o:LockedField>
          </o:OLEObject>
        </w:object>
      </w:r>
    </w:p>
    <w:p>
      <w:pPr>
        <w:numPr>
          <w:ilvl w:val="0"/>
          <w:numId w:val="0"/>
        </w:numPr>
        <w:jc w:val="left"/>
        <w:rPr>
          <w:rFonts w:hint="eastAsia"/>
          <w:position w:val="-24"/>
          <w:lang w:val="en-US" w:eastAsia="zh-CN"/>
        </w:rPr>
      </w:pPr>
    </w:p>
    <w:p>
      <w:pPr>
        <w:numPr>
          <w:ilvl w:val="0"/>
          <w:numId w:val="0"/>
        </w:numPr>
        <w:jc w:val="center"/>
        <w:rPr>
          <w:rFonts w:hint="eastAsia" w:asciiTheme="minorEastAsia" w:hAnsiTheme="minorEastAsia" w:cstheme="minorEastAsia"/>
          <w:position w:val="-24"/>
          <w:lang w:val="en-US" w:eastAsia="zh-CN"/>
        </w:rPr>
      </w:pPr>
      <w:r>
        <w:rPr>
          <w:rFonts w:hint="eastAsia" w:ascii="宋体" w:hAnsi="宋体" w:eastAsia="宋体" w:cs="宋体"/>
          <w:position w:val="-24"/>
          <w:lang w:val="en-US" w:eastAsia="zh-CN"/>
        </w:rPr>
        <w:t>Ⅱ</w:t>
      </w:r>
      <w:r>
        <w:rPr>
          <w:rFonts w:hint="eastAsia" w:asciiTheme="minorEastAsia" w:hAnsiTheme="minorEastAsia" w:cstheme="minorEastAsia"/>
          <w:position w:val="-24"/>
          <w:lang w:val="en-US" w:eastAsia="zh-CN"/>
        </w:rPr>
        <w:t>非选择题（共57分）</w:t>
      </w:r>
    </w:p>
    <w:p>
      <w:pPr>
        <w:numPr>
          <w:ilvl w:val="0"/>
          <w:numId w:val="0"/>
        </w:numPr>
        <w:jc w:val="both"/>
        <w:rPr>
          <w:rFonts w:hint="default" w:asciiTheme="minorEastAsia" w:hAnsiTheme="minorEastAsia" w:cstheme="minorEastAsia"/>
          <w:position w:val="-24"/>
          <w:lang w:val="en-US" w:eastAsia="zh-CN"/>
        </w:rPr>
      </w:pPr>
      <w:r>
        <w:rPr>
          <w:rFonts w:hint="eastAsia" w:asciiTheme="minorEastAsia" w:hAnsiTheme="minorEastAsia" w:cstheme="minorEastAsia"/>
          <w:position w:val="-24"/>
          <w:lang w:val="en-US" w:eastAsia="zh-CN"/>
        </w:rPr>
        <w:t>二、填空题（共8题，每空1分，共24分）</w:t>
      </w:r>
    </w:p>
    <w:p>
      <w:pPr>
        <w:numPr>
          <w:ilvl w:val="0"/>
          <w:numId w:val="11"/>
        </w:numPr>
        <w:bidi w:val="0"/>
        <w:ind w:left="0" w:leftChars="0" w:firstLine="0" w:firstLineChars="0"/>
      </w:pPr>
      <w:r>
        <w:rPr>
          <w:lang w:val="en-US" w:eastAsia="zh-CN"/>
        </w:rPr>
        <w:t>无线电导航系统是飞机导航系统类型之一，它利用地面无线电导航台和飞机上的无线电导航设备对飞机进行定位和引导，其信息是通过</w:t>
      </w:r>
      <w:r>
        <w:rPr>
          <w:rFonts w:hint="eastAsia"/>
          <w:u w:val="single"/>
          <w:lang w:val="en-US" w:eastAsia="zh-CN"/>
        </w:rPr>
        <w:t xml:space="preserve">       </w:t>
      </w:r>
      <w:r>
        <w:rPr>
          <w:lang w:val="en-US" w:eastAsia="zh-CN"/>
        </w:rPr>
        <w:t>传送的LED灯组的发光元件是用</w:t>
      </w:r>
      <w:r>
        <w:rPr>
          <w:rFonts w:hint="eastAsia"/>
          <w:u w:val="single"/>
          <w:lang w:val="en-US" w:eastAsia="zh-CN"/>
        </w:rPr>
        <w:t xml:space="preserve">     </w:t>
      </w:r>
      <w:r>
        <w:rPr>
          <w:lang w:val="en-US" w:eastAsia="zh-CN"/>
        </w:rPr>
        <w:t>材料制成的飞机飞行。 飞机飞行时，机翼上方空气流速大，压强</w:t>
      </w:r>
      <w:r>
        <w:rPr>
          <w:rFonts w:hint="eastAsia"/>
          <w:u w:val="single"/>
          <w:lang w:val="en-US" w:eastAsia="zh-CN"/>
        </w:rPr>
        <w:t xml:space="preserve">     </w:t>
      </w:r>
      <w:r>
        <w:rPr>
          <w:rFonts w:hint="eastAsia"/>
          <w:u w:val="none"/>
          <w:lang w:val="en-US" w:eastAsia="zh-CN"/>
        </w:rPr>
        <w:t>使得</w:t>
      </w:r>
      <w:r>
        <w:rPr>
          <w:lang w:val="en-US" w:eastAsia="zh-CN"/>
        </w:rPr>
        <w:t xml:space="preserve">的飞机获得升力。 </w:t>
      </w:r>
    </w:p>
    <w:p>
      <w:pPr>
        <w:numPr>
          <w:ilvl w:val="0"/>
          <w:numId w:val="11"/>
        </w:numPr>
        <w:bidi w:val="0"/>
        <w:rPr>
          <w:u w:val="single"/>
        </w:rPr>
      </w:pPr>
      <w:r>
        <w:rPr>
          <w:rFonts w:hint="eastAsia"/>
          <w:lang w:val="en-US" w:eastAsia="zh-CN"/>
        </w:rPr>
        <w:t>在物理实验中，常用的研究方法有“控制变量法”“等效替代法”“类比法”“转换法”“实验推理法”“放大法”等。在探究阻力对物体运动状态的影响，推理出物体在不受阻力时将以恒定不变的速度永远运动下去。采用了</w:t>
      </w:r>
      <w:r>
        <w:rPr>
          <w:rFonts w:hint="eastAsia"/>
          <w:u w:val="single"/>
          <w:lang w:val="en-US" w:eastAsia="zh-CN"/>
        </w:rPr>
        <w:t xml:space="preserve">            </w:t>
      </w:r>
      <w:r>
        <w:rPr>
          <w:rFonts w:hint="eastAsia"/>
          <w:u w:val="none"/>
          <w:lang w:val="en-US" w:eastAsia="zh-CN"/>
        </w:rPr>
        <w:t>方法；在探究力的合成时，引入</w:t>
      </w:r>
      <w:r>
        <w:rPr>
          <w:rFonts w:hint="eastAsia"/>
          <w:lang w:val="en-US" w:eastAsia="zh-CN"/>
        </w:rPr>
        <w:t>“合力”的概念，主要采用了</w:t>
      </w:r>
      <w:r>
        <w:rPr>
          <w:rFonts w:hint="eastAsia"/>
          <w:u w:val="single"/>
          <w:lang w:val="en-US" w:eastAsia="zh-CN"/>
        </w:rPr>
        <w:t xml:space="preserve">         </w:t>
      </w:r>
      <w:r>
        <w:rPr>
          <w:rFonts w:hint="eastAsia"/>
          <w:lang w:val="en-US" w:eastAsia="zh-CN"/>
        </w:rPr>
        <w:t>，列举一个用控制变量法研究的物理实验</w:t>
      </w:r>
      <w:r>
        <w:rPr>
          <w:rFonts w:hint="eastAsia"/>
          <w:u w:val="single"/>
          <w:lang w:val="en-US" w:eastAsia="zh-CN"/>
        </w:rPr>
        <w:t xml:space="preserve">        </w:t>
      </w:r>
    </w:p>
    <w:p>
      <w:pPr>
        <w:numPr>
          <w:ilvl w:val="0"/>
          <w:numId w:val="0"/>
        </w:numPr>
        <w:bidi w:val="0"/>
      </w:pPr>
      <w:r>
        <w:rPr>
          <w:rFonts w:hint="eastAsia"/>
          <w:lang w:val="en-US" w:eastAsia="zh-CN"/>
        </w:rPr>
        <w:t>15.</w:t>
      </w:r>
      <w:r>
        <w:rPr>
          <w:lang w:val="en-US" w:eastAsia="zh-CN"/>
        </w:rPr>
        <w:t>如图用</w:t>
      </w:r>
      <w:r>
        <w:rPr>
          <w:rFonts w:hint="eastAsia"/>
          <w:lang w:val="en-US" w:eastAsia="zh-CN"/>
        </w:rPr>
        <w:t>F（图中未画出）</w:t>
      </w:r>
      <w:r>
        <w:rPr>
          <w:lang w:val="en-US" w:eastAsia="zh-CN"/>
        </w:rPr>
        <w:t>将一个重为</w:t>
      </w:r>
      <w:r>
        <w:rPr>
          <w:rFonts w:hint="eastAsia"/>
          <w:lang w:val="en-US" w:eastAsia="zh-CN"/>
        </w:rPr>
        <w:t>G</w:t>
      </w:r>
      <w:r>
        <w:rPr>
          <w:lang w:val="en-US" w:eastAsia="zh-CN"/>
        </w:rPr>
        <w:t>的木箱</w:t>
      </w:r>
      <w:r>
        <w:rPr>
          <w:rFonts w:hint="eastAsia"/>
          <w:lang w:val="en-US" w:eastAsia="zh-CN"/>
        </w:rPr>
        <w:t>（不计木箱的长度）</w:t>
      </w:r>
      <w:r>
        <w:rPr>
          <w:lang w:val="en-US" w:eastAsia="zh-CN"/>
        </w:rPr>
        <w:t>，沿长为</w:t>
      </w:r>
      <w:r>
        <w:rPr>
          <w:rFonts w:hint="eastAsia"/>
          <w:lang w:val="en-US" w:eastAsia="zh-CN"/>
        </w:rPr>
        <w:t>S</w:t>
      </w:r>
      <w:r>
        <w:rPr>
          <w:lang w:val="en-US" w:eastAsia="zh-CN"/>
        </w:rPr>
        <w:t>的木板搭成的斜面推上h高的平台上，比直接举上去更容易些。说明利用斜面来搬运物体</w:t>
      </w:r>
      <w:r>
        <w:rPr>
          <w:rFonts w:hint="eastAsia"/>
          <w:lang w:val="en-US" w:eastAsia="zh-CN"/>
        </w:rPr>
        <w:t>是</w:t>
      </w:r>
      <w:r>
        <w:rPr>
          <w:rFonts w:hint="eastAsia"/>
          <w:u w:val="single"/>
          <w:lang w:val="en-US" w:eastAsia="zh-CN"/>
        </w:rPr>
        <w:t xml:space="preserve">       </w:t>
      </w:r>
      <w:r>
        <w:rPr>
          <w:rFonts w:hint="eastAsia"/>
          <w:u w:val="none"/>
          <w:lang w:val="en-US" w:eastAsia="zh-CN"/>
        </w:rPr>
        <w:t>（选填“省力”或“费力”）的；</w:t>
      </w:r>
      <w:r>
        <w:rPr>
          <w:lang w:val="en-US" w:eastAsia="zh-CN"/>
        </w:rPr>
        <w:t>斜面对木箱的摩擦力大小是</w:t>
      </w:r>
      <w:r>
        <w:rPr>
          <w:rFonts w:hint="eastAsia"/>
          <w:u w:val="single"/>
          <w:lang w:val="en-US" w:eastAsia="zh-CN"/>
        </w:rPr>
        <w:t xml:space="preserve">       </w:t>
      </w:r>
      <w:r>
        <w:rPr>
          <w:lang w:val="en-US" w:eastAsia="zh-CN"/>
        </w:rPr>
        <w:t>。如果仅使</w:t>
      </w:r>
      <w:r>
        <w:rPr>
          <w:rFonts w:hint="eastAsia"/>
          <w:lang w:val="en-US" w:eastAsia="zh-CN"/>
        </w:rPr>
        <w:t>斜面</w:t>
      </w:r>
      <w:r>
        <w:rPr>
          <w:lang w:val="en-US" w:eastAsia="zh-CN"/>
        </w:rPr>
        <w:t>变得更光滑，则需要的推力将</w:t>
      </w:r>
      <w:r>
        <w:rPr>
          <w:rFonts w:hint="eastAsia"/>
          <w:u w:val="single"/>
          <w:lang w:val="en-US" w:eastAsia="zh-CN"/>
        </w:rPr>
        <w:t xml:space="preserve">       </w:t>
      </w:r>
      <w:r>
        <w:rPr>
          <w:lang w:val="en-US" w:eastAsia="zh-CN"/>
        </w:rPr>
        <w:t xml:space="preserve">。 </w:t>
      </w:r>
    </w:p>
    <w:p>
      <w:pPr>
        <w:numPr>
          <w:ilvl w:val="0"/>
          <w:numId w:val="0"/>
        </w:numPr>
        <w:bidi w:val="0"/>
        <w:ind w:leftChars="0"/>
        <w:rPr>
          <w:rFonts w:ascii="宋体" w:hAnsi="宋体" w:eastAsia="宋体" w:cs="宋体"/>
          <w:sz w:val="24"/>
          <w:szCs w:val="24"/>
        </w:rPr>
      </w:pPr>
      <w:r>
        <w:rPr>
          <w:rFonts w:ascii="宋体" w:hAnsi="宋体" w:eastAsia="宋体" w:cs="宋体"/>
          <w:sz w:val="24"/>
          <w:szCs w:val="24"/>
        </w:rPr>
        <w:drawing>
          <wp:inline distT="0" distB="0" distL="114300" distR="114300">
            <wp:extent cx="1628775" cy="933450"/>
            <wp:effectExtent l="0" t="0" r="9525" b="0"/>
            <wp:docPr id="2" name="图片 1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8" descr="IMG_256"/>
                    <pic:cNvPicPr>
                      <a:picLocks noChangeAspect="1"/>
                    </pic:cNvPicPr>
                  </pic:nvPicPr>
                  <pic:blipFill>
                    <a:blip r:embed="rId46"/>
                    <a:stretch>
                      <a:fillRect/>
                    </a:stretch>
                  </pic:blipFill>
                  <pic:spPr>
                    <a:xfrm>
                      <a:off x="0" y="0"/>
                      <a:ext cx="1628775" cy="933450"/>
                    </a:xfrm>
                    <a:prstGeom prst="rect">
                      <a:avLst/>
                    </a:prstGeom>
                    <a:noFill/>
                    <a:ln w="9525">
                      <a:noFill/>
                    </a:ln>
                  </pic:spPr>
                </pic:pic>
              </a:graphicData>
            </a:graphic>
          </wp:inline>
        </w:drawing>
      </w:r>
    </w:p>
    <w:p>
      <w:pPr>
        <w:bidi w:val="0"/>
        <w:rPr>
          <w:rFonts w:hint="default"/>
          <w:lang w:val="en-US"/>
        </w:rPr>
      </w:pPr>
      <w:r>
        <w:rPr>
          <w:rFonts w:hint="eastAsia"/>
          <w:lang w:val="en-US" w:eastAsia="zh-CN"/>
        </w:rPr>
        <w:t>16.</w:t>
      </w:r>
      <w:r>
        <w:rPr>
          <w:lang w:val="en-US" w:eastAsia="zh-CN"/>
        </w:rPr>
        <w:t>电能表是量度电功的仪表,如图</w:t>
      </w:r>
      <w:r>
        <w:rPr>
          <w:rFonts w:hint="eastAsia"/>
          <w:lang w:val="en-US" w:eastAsia="zh-CN"/>
        </w:rPr>
        <w:t>所示这只电能表此时的读数是</w:t>
      </w:r>
      <w:r>
        <w:rPr>
          <w:rFonts w:hint="eastAsia"/>
          <w:u w:val="single"/>
          <w:lang w:val="en-US" w:eastAsia="zh-CN"/>
        </w:rPr>
        <w:t xml:space="preserve">        </w:t>
      </w:r>
      <w:r>
        <w:rPr>
          <w:rFonts w:hint="eastAsia" w:ascii="宋体" w:hAnsi="宋体" w:eastAsia="宋体" w:cs="宋体"/>
          <w:kern w:val="0"/>
          <w:position w:val="-6"/>
          <w:szCs w:val="24"/>
          <w:u w:val="none"/>
          <w:lang w:val="en-US" w:eastAsia="zh-CN" w:bidi="ar"/>
        </w:rPr>
        <w:object>
          <v:shape id="_x0000_i1042" o:spt="75" type="#_x0000_t75" style="height:13.95pt;width:33pt;" o:ole="t" filled="f" o:preferrelative="t" stroked="f" coordsize="21600,21600">
            <v:path/>
            <v:fill on="f" focussize="0,0"/>
            <v:stroke on="f"/>
            <v:imagedata r:id="rId48" o:title=""/>
            <o:lock v:ext="edit" aspectratio="t"/>
            <w10:wrap type="none"/>
            <w10:anchorlock/>
          </v:shape>
          <o:OLEObject Type="Embed" ProgID="Equation.KSEE3" ShapeID="_x0000_i1042" DrawAspect="Content" ObjectID="_1468075742" r:id="rId47">
            <o:LockedField>false</o:LockedField>
          </o:OLEObject>
        </w:object>
      </w:r>
      <w:r>
        <w:rPr>
          <w:lang w:val="en-US" w:eastAsia="zh-CN"/>
        </w:rPr>
        <w:t>所连接的用电器工作时总功率不能超过</w:t>
      </w:r>
      <w:r>
        <w:rPr>
          <w:rFonts w:hint="eastAsia"/>
          <w:u w:val="single"/>
          <w:lang w:val="en-US" w:eastAsia="zh-CN"/>
        </w:rPr>
        <w:t xml:space="preserve">       </w:t>
      </w:r>
      <w:r>
        <w:rPr>
          <w:rFonts w:hint="eastAsia"/>
          <w:lang w:val="en-US" w:eastAsia="zh-CN"/>
        </w:rPr>
        <w:t>W</w:t>
      </w:r>
      <w:r>
        <w:rPr>
          <w:lang w:val="en-US" w:eastAsia="zh-CN"/>
        </w:rPr>
        <w:t>,</w:t>
      </w:r>
      <w:r>
        <w:rPr>
          <w:rFonts w:hint="eastAsia"/>
          <w:lang w:val="en-US" w:eastAsia="zh-CN"/>
        </w:rPr>
        <w:t>若整个电路只有一个电功率为1000W的用电器正常工作6min，则该电能表的铝盘刚好转过</w:t>
      </w:r>
      <w:r>
        <w:rPr>
          <w:rFonts w:hint="eastAsia"/>
          <w:u w:val="single"/>
          <w:lang w:val="en-US" w:eastAsia="zh-CN"/>
        </w:rPr>
        <w:t xml:space="preserve">      </w:t>
      </w:r>
      <w:r>
        <w:rPr>
          <w:rFonts w:hint="eastAsia"/>
          <w:lang w:val="en-US" w:eastAsia="zh-CN"/>
        </w:rPr>
        <w:t>圈。</w:t>
      </w:r>
    </w:p>
    <w:p>
      <w:pPr>
        <w:bidi w:val="0"/>
        <w:rPr>
          <w:rFonts w:hint="default"/>
          <w:lang w:val="en-US" w:eastAsia="zh-CN"/>
        </w:rPr>
      </w:pPr>
      <w:r>
        <w:rPr>
          <w:rFonts w:hint="default"/>
          <w:lang w:val="en-US" w:eastAsia="zh-CN"/>
        </w:rPr>
        <w:drawing>
          <wp:inline distT="0" distB="0" distL="114300" distR="114300">
            <wp:extent cx="1019175" cy="895350"/>
            <wp:effectExtent l="0" t="0" r="9525" b="0"/>
            <wp:docPr id="15" name="图片 15" descr="18F8B04F7D6759377753F092C9162E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18F8B04F7D6759377753F092C9162ECA"/>
                    <pic:cNvPicPr>
                      <a:picLocks noChangeAspect="1"/>
                    </pic:cNvPicPr>
                  </pic:nvPicPr>
                  <pic:blipFill>
                    <a:blip r:embed="rId49"/>
                    <a:stretch>
                      <a:fillRect/>
                    </a:stretch>
                  </pic:blipFill>
                  <pic:spPr>
                    <a:xfrm>
                      <a:off x="0" y="0"/>
                      <a:ext cx="1019175" cy="895350"/>
                    </a:xfrm>
                    <a:prstGeom prst="rect">
                      <a:avLst/>
                    </a:prstGeom>
                  </pic:spPr>
                </pic:pic>
              </a:graphicData>
            </a:graphic>
          </wp:inline>
        </w:drawing>
      </w:r>
    </w:p>
    <w:p>
      <w:pPr>
        <w:numPr>
          <w:ilvl w:val="0"/>
          <w:numId w:val="13"/>
        </w:numPr>
        <w:bidi w:val="0"/>
        <w:rPr>
          <w:rFonts w:hint="eastAsia"/>
          <w:lang w:val="en-US" w:eastAsia="zh-CN"/>
        </w:rPr>
      </w:pPr>
      <w:r>
        <w:rPr>
          <w:rFonts w:hint="eastAsia"/>
          <w:lang w:val="en-US" w:eastAsia="zh-CN"/>
        </w:rPr>
        <w:t>“</w:t>
      </w:r>
      <w:r>
        <w:rPr>
          <w:lang w:val="en-US" w:eastAsia="zh-CN"/>
        </w:rPr>
        <w:t>滚滚江水翻浪花</w:t>
      </w:r>
      <w:r>
        <w:rPr>
          <w:rFonts w:hint="eastAsia"/>
          <w:lang w:val="en-US" w:eastAsia="zh-CN"/>
        </w:rPr>
        <w:t>”</w:t>
      </w:r>
      <w:r>
        <w:rPr>
          <w:lang w:val="en-US" w:eastAsia="zh-CN"/>
        </w:rPr>
        <w:t>中水的能量属于</w:t>
      </w:r>
      <w:r>
        <w:rPr>
          <w:rFonts w:hint="eastAsia"/>
          <w:u w:val="single"/>
          <w:lang w:val="en-US" w:eastAsia="zh-CN"/>
        </w:rPr>
        <w:t xml:space="preserve">       </w:t>
      </w:r>
      <w:r>
        <w:rPr>
          <w:rFonts w:hint="eastAsia"/>
          <w:lang w:val="en-US" w:eastAsia="zh-CN"/>
        </w:rPr>
        <w:t>（选填“可再生”或“不可再生”）能源</w:t>
      </w:r>
      <w:r>
        <w:rPr>
          <w:lang w:val="en-US" w:eastAsia="zh-CN"/>
        </w:rPr>
        <w:t>。天然气被普及使用是因为它的</w:t>
      </w:r>
      <w:r>
        <w:rPr>
          <w:rFonts w:hint="eastAsia"/>
          <w:u w:val="single"/>
          <w:lang w:val="en-US" w:eastAsia="zh-CN"/>
        </w:rPr>
        <w:t xml:space="preserve">      </w:t>
      </w:r>
      <w:r>
        <w:rPr>
          <w:lang w:val="en-US" w:eastAsia="zh-CN"/>
        </w:rPr>
        <w:t>较大。若天然气的效率只有50%，完全燃烧0.21</w:t>
      </w:r>
      <w:r>
        <w:rPr>
          <w:rFonts w:ascii="宋体" w:hAnsi="宋体" w:eastAsia="宋体" w:cs="宋体"/>
          <w:kern w:val="0"/>
          <w:position w:val="-6"/>
          <w:szCs w:val="24"/>
          <w:lang w:val="en-US" w:eastAsia="zh-CN" w:bidi="ar"/>
        </w:rPr>
        <w:object>
          <v:shape id="_x0000_i1043" o:spt="75" type="#_x0000_t75" style="height:16pt;width:16pt;" o:ole="t" filled="f" o:preferrelative="t" stroked="f" coordsize="21600,21600">
            <v:path/>
            <v:fill on="f" focussize="0,0"/>
            <v:stroke on="f"/>
            <v:imagedata r:id="rId51" o:title=""/>
            <o:lock v:ext="edit" aspectratio="t"/>
            <w10:wrap type="none"/>
            <w10:anchorlock/>
          </v:shape>
          <o:OLEObject Type="Embed" ProgID="Equation.KSEE3" ShapeID="_x0000_i1043" DrawAspect="Content" ObjectID="_1468075743" r:id="rId50">
            <o:LockedField>false</o:LockedField>
          </o:OLEObject>
        </w:object>
      </w:r>
      <w:r>
        <w:rPr>
          <w:lang w:val="en-US" w:eastAsia="zh-CN"/>
        </w:rPr>
        <w:t>的天然气。在一个标准大气压下可以使质量为10</w:t>
      </w:r>
      <w:r>
        <w:rPr>
          <w:rFonts w:hint="eastAsia"/>
          <w:lang w:val="en-US" w:eastAsia="zh-CN"/>
        </w:rPr>
        <w:t>kg</w:t>
      </w:r>
      <w:r>
        <w:rPr>
          <w:lang w:val="en-US" w:eastAsia="zh-CN"/>
        </w:rPr>
        <w:t>，初温为27</w:t>
      </w:r>
      <w:r>
        <w:rPr>
          <w:rFonts w:hint="eastAsia"/>
          <w:lang w:val="en-US" w:eastAsia="zh-CN"/>
        </w:rPr>
        <w:t>℃</w:t>
      </w:r>
      <w:r>
        <w:rPr>
          <w:lang w:val="en-US" w:eastAsia="zh-CN"/>
        </w:rPr>
        <w:t>的水升高</w:t>
      </w:r>
      <w:r>
        <w:rPr>
          <w:rFonts w:hint="eastAsia"/>
          <w:u w:val="single"/>
          <w:lang w:val="en-US" w:eastAsia="zh-CN"/>
        </w:rPr>
        <w:t xml:space="preserve">         </w:t>
      </w:r>
      <w:r>
        <w:rPr>
          <w:rFonts w:hint="eastAsia"/>
          <w:lang w:val="en-US" w:eastAsia="zh-CN"/>
        </w:rPr>
        <w:t>℃</w:t>
      </w:r>
      <w:r>
        <w:rPr>
          <w:lang w:val="en-US" w:eastAsia="zh-CN"/>
        </w:rPr>
        <w:t xml:space="preserve">。 </w:t>
      </w:r>
      <w:r>
        <w:rPr>
          <w:rFonts w:hint="eastAsia"/>
          <w:lang w:val="en-US" w:eastAsia="zh-CN"/>
        </w:rPr>
        <w:t>（</w:t>
      </w:r>
      <w:r>
        <w:rPr>
          <w:rFonts w:hint="eastAsia" w:ascii="宋体" w:hAnsi="宋体" w:eastAsia="宋体" w:cs="宋体"/>
          <w:kern w:val="0"/>
          <w:position w:val="-12"/>
          <w:szCs w:val="24"/>
          <w:lang w:val="en-US" w:eastAsia="zh-CN" w:bidi="ar"/>
        </w:rPr>
        <w:object>
          <v:shape id="_x0000_i1044" o:spt="75" type="#_x0000_t75" style="height:19pt;width:111pt;" o:ole="t" filled="f" o:preferrelative="t" stroked="f" coordsize="21600,21600">
            <v:path/>
            <v:fill on="f" focussize="0,0"/>
            <v:stroke on="f"/>
            <v:imagedata r:id="rId53" o:title=""/>
            <o:lock v:ext="edit" aspectratio="t"/>
            <w10:wrap type="none"/>
            <w10:anchorlock/>
          </v:shape>
          <o:OLEObject Type="Embed" ProgID="Equation.KSEE3" ShapeID="_x0000_i1044" DrawAspect="Content" ObjectID="_1468075744" r:id="rId52">
            <o:LockedField>false</o:LockedField>
          </o:OLEObject>
        </w:object>
      </w:r>
      <w:r>
        <w:rPr>
          <w:rFonts w:hint="eastAsia"/>
          <w:lang w:val="en-US" w:eastAsia="zh-CN"/>
        </w:rPr>
        <w:t>；</w:t>
      </w:r>
      <w:r>
        <w:rPr>
          <w:rFonts w:hint="eastAsia" w:ascii="宋体" w:hAnsi="宋体" w:eastAsia="宋体" w:cs="宋体"/>
          <w:kern w:val="0"/>
          <w:position w:val="-14"/>
          <w:szCs w:val="24"/>
          <w:lang w:val="en-US" w:eastAsia="zh-CN" w:bidi="ar"/>
        </w:rPr>
        <w:object>
          <v:shape id="_x0000_i1045" o:spt="75" type="#_x0000_t75" style="height:20pt;width:125pt;" o:ole="t" filled="f" o:preferrelative="t" stroked="f" coordsize="21600,21600">
            <v:path/>
            <v:fill on="f" focussize="0,0"/>
            <v:stroke on="f"/>
            <v:imagedata r:id="rId55" o:title=""/>
            <o:lock v:ext="edit" aspectratio="t"/>
            <w10:wrap type="none"/>
            <w10:anchorlock/>
          </v:shape>
          <o:OLEObject Type="Embed" ProgID="Equation.KSEE3" ShapeID="_x0000_i1045" DrawAspect="Content" ObjectID="_1468075745" r:id="rId54">
            <o:LockedField>false</o:LockedField>
          </o:OLEObject>
        </w:object>
      </w:r>
      <w:r>
        <w:rPr>
          <w:rFonts w:hint="eastAsia"/>
          <w:lang w:val="en-US" w:eastAsia="zh-CN"/>
        </w:rPr>
        <w:t>）</w:t>
      </w:r>
    </w:p>
    <w:p>
      <w:pPr>
        <w:keepNext w:val="0"/>
        <w:keepLines w:val="0"/>
        <w:widowControl/>
        <w:suppressLineNumbers w:val="0"/>
        <w:jc w:val="left"/>
        <w:rPr>
          <w:rFonts w:hint="eastAsia" w:ascii="宋体" w:hAnsi="宋体" w:eastAsia="宋体" w:cs="宋体"/>
          <w:kern w:val="0"/>
          <w:sz w:val="24"/>
          <w:szCs w:val="24"/>
          <w:lang w:val="en-US" w:eastAsia="zh-CN" w:bidi="ar"/>
        </w:rPr>
      </w:pPr>
    </w:p>
    <w:p>
      <w:pPr>
        <w:keepNext w:val="0"/>
        <w:keepLines w:val="0"/>
        <w:widowControl/>
        <w:suppressLineNumbers w:val="0"/>
        <w:jc w:val="left"/>
        <w:rPr>
          <w:rFonts w:hint="eastAsia" w:ascii="宋体" w:hAnsi="宋体" w:eastAsia="宋体" w:cs="宋体"/>
          <w:kern w:val="0"/>
          <w:sz w:val="24"/>
          <w:szCs w:val="24"/>
          <w:lang w:val="en-US" w:eastAsia="zh-CN" w:bidi="ar"/>
        </w:rPr>
      </w:pPr>
    </w:p>
    <w:p>
      <w:pPr>
        <w:bidi w:val="0"/>
        <w:rPr>
          <w:rFonts w:hint="default"/>
          <w:lang w:val="en-US"/>
        </w:rPr>
      </w:pPr>
      <w:r>
        <w:rPr>
          <w:rFonts w:hint="eastAsia"/>
          <w:lang w:val="en-US" w:eastAsia="zh-CN"/>
        </w:rPr>
        <w:t>18.</w:t>
      </w:r>
      <w:r>
        <w:rPr>
          <w:lang w:val="en-US" w:eastAsia="zh-CN"/>
        </w:rPr>
        <w:t>如图</w:t>
      </w:r>
      <w:r>
        <w:rPr>
          <w:rFonts w:hint="eastAsia"/>
          <w:lang w:val="en-US" w:eastAsia="zh-CN"/>
        </w:rPr>
        <w:t>甲</w:t>
      </w:r>
      <w:r>
        <w:rPr>
          <w:lang w:val="en-US" w:eastAsia="zh-CN"/>
        </w:rPr>
        <w:t>所示，粗糙程度</w:t>
      </w:r>
      <w:r>
        <w:rPr>
          <w:rFonts w:hint="eastAsia"/>
          <w:lang w:val="en-US" w:eastAsia="zh-CN"/>
        </w:rPr>
        <w:t>相同</w:t>
      </w:r>
      <w:r>
        <w:rPr>
          <w:lang w:val="en-US" w:eastAsia="zh-CN"/>
        </w:rPr>
        <w:t>的水平地面上</w:t>
      </w:r>
      <w:r>
        <w:rPr>
          <w:rFonts w:hint="eastAsia"/>
          <w:lang w:val="en-US" w:eastAsia="zh-CN"/>
        </w:rPr>
        <w:t>放一重为30N，底面积为10</w:t>
      </w:r>
      <w:r>
        <w:rPr>
          <w:rFonts w:hint="eastAsia" w:ascii="宋体" w:hAnsi="宋体" w:eastAsia="宋体" w:cs="宋体"/>
          <w:kern w:val="0"/>
          <w:position w:val="-6"/>
          <w:szCs w:val="24"/>
          <w:lang w:val="en-US" w:eastAsia="zh-CN" w:bidi="ar"/>
        </w:rPr>
        <w:object>
          <v:shape id="_x0000_i1046" o:spt="75" type="#_x0000_t75" style="height:16pt;width:22pt;" o:ole="t" filled="f" o:preferrelative="t" stroked="f" coordsize="21600,21600">
            <v:path/>
            <v:fill on="f" focussize="0,0"/>
            <v:stroke on="f"/>
            <v:imagedata r:id="rId57" o:title=""/>
            <o:lock v:ext="edit" aspectratio="t"/>
            <w10:wrap type="none"/>
            <w10:anchorlock/>
          </v:shape>
          <o:OLEObject Type="Embed" ProgID="Equation.KSEE3" ShapeID="_x0000_i1046" DrawAspect="Content" ObjectID="_1468075746" r:id="rId56">
            <o:LockedField>false</o:LockedField>
          </o:OLEObject>
        </w:object>
      </w:r>
      <w:r>
        <w:rPr>
          <w:lang w:val="en-US" w:eastAsia="zh-CN"/>
        </w:rPr>
        <w:t>的物体，用方向不变的力</w:t>
      </w:r>
      <w:r>
        <w:rPr>
          <w:rFonts w:hint="eastAsia"/>
          <w:lang w:val="en-US" w:eastAsia="zh-CN"/>
        </w:rPr>
        <w:t>F</w:t>
      </w:r>
      <w:r>
        <w:rPr>
          <w:lang w:val="en-US" w:eastAsia="zh-CN"/>
        </w:rPr>
        <w:t>向右推物体，推力</w:t>
      </w:r>
      <w:r>
        <w:rPr>
          <w:rFonts w:hint="eastAsia"/>
          <w:lang w:val="en-US" w:eastAsia="zh-CN"/>
        </w:rPr>
        <w:t>F</w:t>
      </w:r>
      <w:r>
        <w:rPr>
          <w:lang w:val="en-US" w:eastAsia="zh-CN"/>
        </w:rPr>
        <w:t>的大小随时间的变化关系如图乙所示，物体的运动速度随时间的变化关系如图丙所示，</w:t>
      </w:r>
      <w:r>
        <w:rPr>
          <w:rFonts w:hint="eastAsia"/>
          <w:lang w:val="en-US" w:eastAsia="zh-CN"/>
        </w:rPr>
        <w:t>则物体对地面的压强是</w:t>
      </w:r>
      <w:r>
        <w:rPr>
          <w:rFonts w:hint="eastAsia"/>
          <w:u w:val="single"/>
          <w:lang w:val="en-US" w:eastAsia="zh-CN"/>
        </w:rPr>
        <w:t xml:space="preserve">      </w:t>
      </w:r>
      <w:r>
        <w:rPr>
          <w:rFonts w:hint="eastAsia" w:ascii="宋体" w:hAnsi="宋体" w:eastAsia="宋体" w:cs="宋体"/>
          <w:kern w:val="0"/>
          <w:position w:val="-6"/>
          <w:szCs w:val="24"/>
          <w:u w:val="none"/>
          <w:lang w:val="en-US" w:eastAsia="zh-CN" w:bidi="ar"/>
        </w:rPr>
        <w:object>
          <v:shape id="_x0000_i1047" o:spt="75" type="#_x0000_t75" style="height:13.95pt;width:18pt;" o:ole="t" filled="f" o:preferrelative="t" stroked="f" coordsize="21600,21600">
            <v:path/>
            <v:fill on="f" focussize="0,0"/>
            <v:stroke on="f"/>
            <v:imagedata r:id="rId59" o:title=""/>
            <o:lock v:ext="edit" aspectratio="t"/>
            <w10:wrap type="none"/>
            <w10:anchorlock/>
          </v:shape>
          <o:OLEObject Type="Embed" ProgID="Equation.KSEE3" ShapeID="_x0000_i1047" DrawAspect="Content" ObjectID="_1468075747" r:id="rId58">
            <o:LockedField>false</o:LockedField>
          </o:OLEObject>
        </w:object>
      </w:r>
      <w:r>
        <w:rPr>
          <w:lang w:val="en-US" w:eastAsia="zh-CN"/>
        </w:rPr>
        <w:t>则在时，物体</w:t>
      </w:r>
      <w:r>
        <w:rPr>
          <w:rFonts w:hint="eastAsia"/>
          <w:lang w:val="en-US" w:eastAsia="zh-CN"/>
        </w:rPr>
        <w:t>在第3s</w:t>
      </w:r>
      <w:r>
        <w:rPr>
          <w:lang w:val="en-US" w:eastAsia="zh-CN"/>
        </w:rPr>
        <w:t>受到的</w:t>
      </w:r>
      <w:r>
        <w:rPr>
          <w:rFonts w:hint="eastAsia"/>
          <w:lang w:val="en-US" w:eastAsia="zh-CN"/>
        </w:rPr>
        <w:t>合力</w:t>
      </w:r>
      <w:r>
        <w:rPr>
          <w:lang w:val="en-US" w:eastAsia="zh-CN"/>
        </w:rPr>
        <w:t>_____；在时，</w:t>
      </w:r>
      <w:r>
        <w:rPr>
          <w:rFonts w:hint="eastAsia"/>
          <w:lang w:val="en-US" w:eastAsia="zh-CN"/>
        </w:rPr>
        <w:t>6s~9s</w:t>
      </w:r>
      <w:r>
        <w:rPr>
          <w:lang w:val="en-US" w:eastAsia="zh-CN"/>
        </w:rPr>
        <w:t>物体</w:t>
      </w:r>
      <w:r>
        <w:rPr>
          <w:rFonts w:hint="eastAsia"/>
          <w:lang w:val="en-US" w:eastAsia="zh-CN"/>
        </w:rPr>
        <w:t>做</w:t>
      </w:r>
      <w:r>
        <w:rPr>
          <w:rFonts w:hint="eastAsia"/>
          <w:u w:val="single"/>
          <w:lang w:val="en-US" w:eastAsia="zh-CN"/>
        </w:rPr>
        <w:t xml:space="preserve">           </w:t>
      </w:r>
      <w:r>
        <w:rPr>
          <w:rFonts w:hint="eastAsia"/>
          <w:lang w:val="en-US" w:eastAsia="zh-CN"/>
        </w:rPr>
        <w:t>。</w:t>
      </w:r>
    </w:p>
    <w:p>
      <w:pPr>
        <w:keepNext w:val="0"/>
        <w:keepLines w:val="0"/>
        <w:widowControl/>
        <w:numPr>
          <w:ilvl w:val="0"/>
          <w:numId w:val="0"/>
        </w:numPr>
        <w:suppressLineNumbers w:val="0"/>
        <w:jc w:val="left"/>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drawing>
          <wp:inline distT="0" distB="0" distL="114300" distR="114300">
            <wp:extent cx="1076325" cy="619125"/>
            <wp:effectExtent l="0" t="0" r="9525" b="9525"/>
            <wp:docPr id="16" name="图片 16" descr="CFBAEF12240DBD1CC57B2A7552C56D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CFBAEF12240DBD1CC57B2A7552C56DD1"/>
                    <pic:cNvPicPr>
                      <a:picLocks noChangeAspect="1"/>
                    </pic:cNvPicPr>
                  </pic:nvPicPr>
                  <pic:blipFill>
                    <a:blip r:embed="rId60"/>
                    <a:stretch>
                      <a:fillRect/>
                    </a:stretch>
                  </pic:blipFill>
                  <pic:spPr>
                    <a:xfrm>
                      <a:off x="0" y="0"/>
                      <a:ext cx="1076325" cy="619125"/>
                    </a:xfrm>
                    <a:prstGeom prst="rect">
                      <a:avLst/>
                    </a:prstGeom>
                  </pic:spPr>
                </pic:pic>
              </a:graphicData>
            </a:graphic>
          </wp:inline>
        </w:drawing>
      </w:r>
      <w:r>
        <w:rPr>
          <w:rFonts w:hint="default" w:ascii="宋体" w:hAnsi="宋体" w:eastAsia="宋体" w:cs="宋体"/>
          <w:kern w:val="0"/>
          <w:sz w:val="24"/>
          <w:szCs w:val="24"/>
          <w:lang w:val="en-US" w:eastAsia="zh-CN" w:bidi="ar"/>
        </w:rPr>
        <w:drawing>
          <wp:inline distT="0" distB="0" distL="114300" distR="114300">
            <wp:extent cx="2828925" cy="1438275"/>
            <wp:effectExtent l="0" t="0" r="9525" b="9525"/>
            <wp:docPr id="17" name="图片 17" descr="12608BD65CA6727E30D782FB8A42427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12608BD65CA6727E30D782FB8A42427F"/>
                    <pic:cNvPicPr>
                      <a:picLocks noChangeAspect="1"/>
                    </pic:cNvPicPr>
                  </pic:nvPicPr>
                  <pic:blipFill>
                    <a:blip r:embed="rId61"/>
                    <a:stretch>
                      <a:fillRect/>
                    </a:stretch>
                  </pic:blipFill>
                  <pic:spPr>
                    <a:xfrm>
                      <a:off x="0" y="0"/>
                      <a:ext cx="2828925" cy="1438275"/>
                    </a:xfrm>
                    <a:prstGeom prst="rect">
                      <a:avLst/>
                    </a:prstGeom>
                  </pic:spPr>
                </pic:pic>
              </a:graphicData>
            </a:graphic>
          </wp:inline>
        </w:drawing>
      </w:r>
    </w:p>
    <w:p>
      <w:pPr>
        <w:bidi w:val="0"/>
        <w:rPr>
          <w:lang w:val="en-US" w:eastAsia="zh-CN"/>
        </w:rPr>
      </w:pPr>
      <w:r>
        <w:rPr>
          <w:rFonts w:hint="eastAsia"/>
          <w:lang w:val="en-US" w:eastAsia="zh-CN"/>
        </w:rPr>
        <w:t>19.“</w:t>
      </w:r>
      <w:r>
        <w:rPr>
          <w:lang w:val="en-US" w:eastAsia="zh-CN"/>
        </w:rPr>
        <w:t>辽宁号</w:t>
      </w:r>
      <w:r>
        <w:rPr>
          <w:rFonts w:hint="eastAsia"/>
          <w:lang w:val="en-US" w:eastAsia="zh-CN"/>
        </w:rPr>
        <w:t>”</w:t>
      </w:r>
      <w:r>
        <w:rPr>
          <w:lang w:val="en-US" w:eastAsia="zh-CN"/>
        </w:rPr>
        <w:t>是中国人民解放军海军隶下的一艘可以搭载固定翼飞机的航空母舰，也是中国第一艘服役的航空母舰。舰长304</w:t>
      </w:r>
      <w:r>
        <w:rPr>
          <w:rFonts w:hint="eastAsia"/>
          <w:lang w:val="en-US" w:eastAsia="zh-CN"/>
        </w:rPr>
        <w:t>m</w:t>
      </w:r>
      <w:r>
        <w:rPr>
          <w:lang w:val="en-US" w:eastAsia="zh-CN"/>
        </w:rPr>
        <w:t>，水线281</w:t>
      </w:r>
      <w:r>
        <w:rPr>
          <w:rFonts w:hint="eastAsia"/>
          <w:lang w:val="en-US" w:eastAsia="zh-CN"/>
        </w:rPr>
        <w:t>m</w:t>
      </w:r>
      <w:r>
        <w:rPr>
          <w:lang w:val="en-US" w:eastAsia="zh-CN"/>
        </w:rPr>
        <w:t>，舰宽70.5</w:t>
      </w:r>
      <w:r>
        <w:rPr>
          <w:rFonts w:hint="eastAsia"/>
          <w:lang w:val="en-US" w:eastAsia="zh-CN"/>
        </w:rPr>
        <w:t>m</w:t>
      </w:r>
      <w:r>
        <w:rPr>
          <w:lang w:val="en-US" w:eastAsia="zh-CN"/>
        </w:rPr>
        <w:t>，</w:t>
      </w:r>
      <w:r>
        <w:rPr>
          <w:rFonts w:hint="eastAsia"/>
          <w:lang w:val="en-US" w:eastAsia="zh-CN"/>
        </w:rPr>
        <w:t>舰</w:t>
      </w:r>
      <w:r>
        <w:rPr>
          <w:lang w:val="en-US" w:eastAsia="zh-CN"/>
        </w:rPr>
        <w:t>底到海面的距离为10.5</w:t>
      </w:r>
      <w:r>
        <w:rPr>
          <w:rFonts w:hint="eastAsia"/>
          <w:lang w:val="en-US" w:eastAsia="zh-CN"/>
        </w:rPr>
        <w:t>m</w:t>
      </w:r>
      <w:r>
        <w:rPr>
          <w:lang w:val="en-US" w:eastAsia="zh-CN"/>
        </w:rPr>
        <w:t>，排水量</w:t>
      </w:r>
      <w:r>
        <w:rPr>
          <w:rFonts w:hint="eastAsia"/>
          <w:lang w:val="en-US" w:eastAsia="zh-CN"/>
        </w:rPr>
        <w:t>57000</w:t>
      </w:r>
      <w:r>
        <w:rPr>
          <w:lang w:val="en-US" w:eastAsia="zh-CN"/>
        </w:rPr>
        <w:t>吨</w:t>
      </w:r>
      <w:r>
        <w:rPr>
          <w:rFonts w:hint="eastAsia"/>
          <w:lang w:val="en-US" w:eastAsia="zh-CN"/>
        </w:rPr>
        <w:t>（</w:t>
      </w:r>
      <w:r>
        <w:rPr>
          <w:lang w:val="en-US" w:eastAsia="zh-CN"/>
        </w:rPr>
        <w:t>标准</w:t>
      </w:r>
      <w:r>
        <w:rPr>
          <w:rFonts w:hint="eastAsia"/>
          <w:lang w:val="en-US" w:eastAsia="zh-CN"/>
        </w:rPr>
        <w:t>）,67500</w:t>
      </w:r>
      <w:r>
        <w:rPr>
          <w:lang w:val="en-US" w:eastAsia="zh-CN"/>
        </w:rPr>
        <w:t>吨</w:t>
      </w:r>
      <w:r>
        <w:rPr>
          <w:rFonts w:hint="eastAsia"/>
          <w:lang w:val="en-US" w:eastAsia="zh-CN"/>
        </w:rPr>
        <w:t>（</w:t>
      </w:r>
      <w:r>
        <w:rPr>
          <w:lang w:val="en-US" w:eastAsia="zh-CN"/>
        </w:rPr>
        <w:t>满载</w:t>
      </w:r>
      <w:r>
        <w:rPr>
          <w:rFonts w:hint="eastAsia"/>
          <w:lang w:val="en-US" w:eastAsia="zh-CN"/>
        </w:rPr>
        <w:t>）</w:t>
      </w:r>
      <w:r>
        <w:rPr>
          <w:lang w:val="en-US" w:eastAsia="zh-CN"/>
        </w:rPr>
        <w:t>。</w:t>
      </w:r>
      <w:r>
        <w:rPr>
          <w:rFonts w:hint="eastAsia"/>
          <w:lang w:val="en-US" w:eastAsia="zh-CN"/>
        </w:rPr>
        <w:t>取</w:t>
      </w:r>
      <w:r>
        <w:rPr>
          <w:rFonts w:hint="eastAsia" w:ascii="宋体" w:hAnsi="宋体" w:eastAsia="宋体" w:cs="宋体"/>
          <w:kern w:val="0"/>
          <w:position w:val="-14"/>
          <w:szCs w:val="24"/>
          <w:lang w:val="en-US" w:eastAsia="zh-CN" w:bidi="ar"/>
        </w:rPr>
        <w:object>
          <v:shape id="_x0000_i1048" o:spt="75" type="#_x0000_t75" style="height:20pt;width:109pt;" o:ole="t" filled="f" o:preferrelative="t" stroked="f" coordsize="21600,21600">
            <v:path/>
            <v:fill on="f" focussize="0,0"/>
            <v:stroke on="f"/>
            <v:imagedata r:id="rId63" o:title=""/>
            <o:lock v:ext="edit" aspectratio="t"/>
            <w10:wrap type="none"/>
            <w10:anchorlock/>
          </v:shape>
          <o:OLEObject Type="Embed" ProgID="Equation.KSEE3" ShapeID="_x0000_i1048" DrawAspect="Content" ObjectID="_1468075748" r:id="rId62">
            <o:LockedField>false</o:LockedField>
          </o:OLEObject>
        </w:object>
      </w:r>
      <w:r>
        <w:rPr>
          <w:rFonts w:hint="eastAsia"/>
          <w:lang w:val="en-US" w:eastAsia="zh-CN"/>
        </w:rPr>
        <w:t>，</w:t>
      </w:r>
      <w:r>
        <w:rPr>
          <w:rFonts w:hint="eastAsia" w:ascii="宋体" w:hAnsi="宋体" w:eastAsia="宋体" w:cs="宋体"/>
          <w:kern w:val="0"/>
          <w:position w:val="-10"/>
          <w:szCs w:val="24"/>
          <w:lang w:val="en-US" w:eastAsia="zh-CN" w:bidi="ar"/>
        </w:rPr>
        <w:object>
          <v:shape id="_x0000_i1049" o:spt="75" type="#_x0000_t75" style="height:16pt;width:63pt;" o:ole="t" filled="f" o:preferrelative="t" stroked="f" coordsize="21600,21600">
            <v:path/>
            <v:fill on="f" focussize="0,0"/>
            <v:stroke on="f"/>
            <v:imagedata r:id="rId65" o:title=""/>
            <o:lock v:ext="edit" aspectratio="t"/>
            <w10:wrap type="none"/>
            <w10:anchorlock/>
          </v:shape>
          <o:OLEObject Type="Embed" ProgID="Equation.KSEE3" ShapeID="_x0000_i1049" DrawAspect="Content" ObjectID="_1468075749" r:id="rId64">
            <o:LockedField>false</o:LockedField>
          </o:OLEObject>
        </w:object>
      </w:r>
      <w:r>
        <w:rPr>
          <w:lang w:val="en-US" w:eastAsia="zh-CN"/>
        </w:rPr>
        <w:t>。该航母满载时受到的浮力为</w:t>
      </w:r>
      <w:r>
        <w:rPr>
          <w:rFonts w:hint="eastAsia"/>
          <w:u w:val="single"/>
          <w:lang w:val="en-US" w:eastAsia="zh-CN"/>
        </w:rPr>
        <w:t xml:space="preserve">         </w:t>
      </w:r>
      <w:r>
        <w:rPr>
          <w:rFonts w:hint="eastAsia"/>
          <w:lang w:val="en-US" w:eastAsia="zh-CN"/>
        </w:rPr>
        <w:t>N</w:t>
      </w:r>
      <w:r>
        <w:rPr>
          <w:lang w:val="en-US" w:eastAsia="zh-CN"/>
        </w:rPr>
        <w:t>。见底处受到海水的压强为</w:t>
      </w:r>
      <w:r>
        <w:rPr>
          <w:rFonts w:hint="eastAsia"/>
          <w:lang w:val="en-US" w:eastAsia="zh-CN"/>
        </w:rPr>
        <w:t xml:space="preserve"> </w:t>
      </w:r>
      <w:r>
        <w:rPr>
          <w:rFonts w:hint="eastAsia"/>
          <w:u w:val="single"/>
          <w:lang w:val="en-US" w:eastAsia="zh-CN"/>
        </w:rPr>
        <w:t xml:space="preserve">         </w:t>
      </w:r>
      <w:r>
        <w:rPr>
          <w:rFonts w:hint="eastAsia" w:ascii="宋体" w:hAnsi="宋体" w:eastAsia="宋体" w:cs="宋体"/>
          <w:kern w:val="0"/>
          <w:position w:val="-6"/>
          <w:szCs w:val="24"/>
          <w:u w:val="none"/>
          <w:lang w:val="en-US" w:eastAsia="zh-CN" w:bidi="ar"/>
        </w:rPr>
        <w:object>
          <v:shape id="_x0000_i1050" o:spt="75" type="#_x0000_t75" style="height:13.95pt;width:18pt;" o:ole="t" filled="f" o:preferrelative="t" stroked="f" coordsize="21600,21600">
            <v:path/>
            <v:fill on="f" focussize="0,0"/>
            <v:stroke on="f"/>
            <v:imagedata r:id="rId67" o:title=""/>
            <o:lock v:ext="edit" aspectratio="t"/>
            <w10:wrap type="none"/>
            <w10:anchorlock/>
          </v:shape>
          <o:OLEObject Type="Embed" ProgID="Equation.KSEE3" ShapeID="_x0000_i1050" DrawAspect="Content" ObjectID="_1468075750" r:id="rId66">
            <o:LockedField>false</o:LockedField>
          </o:OLEObject>
        </w:object>
      </w:r>
      <w:r>
        <w:rPr>
          <w:lang w:val="en-US" w:eastAsia="zh-CN"/>
        </w:rPr>
        <w:t>。某家歼击机飞离开航母后，若航母排开的海水体积减少了20</w:t>
      </w:r>
      <w:r>
        <w:rPr>
          <w:rFonts w:ascii="宋体" w:hAnsi="宋体" w:eastAsia="宋体" w:cs="宋体"/>
          <w:kern w:val="0"/>
          <w:position w:val="-6"/>
          <w:szCs w:val="24"/>
          <w:lang w:val="en-US" w:eastAsia="zh-CN" w:bidi="ar"/>
        </w:rPr>
        <w:object>
          <v:shape id="_x0000_i1051" o:spt="75" type="#_x0000_t75" style="height:16pt;width:16pt;" o:ole="t" filled="f" o:preferrelative="t" stroked="f" coordsize="21600,21600">
            <v:path/>
            <v:fill on="f" focussize="0,0"/>
            <v:stroke on="f"/>
            <v:imagedata r:id="rId69" o:title=""/>
            <o:lock v:ext="edit" aspectratio="t"/>
            <w10:wrap type="none"/>
            <w10:anchorlock/>
          </v:shape>
          <o:OLEObject Type="Embed" ProgID="Equation.KSEE3" ShapeID="_x0000_i1051" DrawAspect="Content" ObjectID="_1468075751" r:id="rId68">
            <o:LockedField>false</o:LockedField>
          </o:OLEObject>
        </w:object>
      </w:r>
      <w:r>
        <w:rPr>
          <w:lang w:val="en-US" w:eastAsia="zh-CN"/>
        </w:rPr>
        <w:t>，则该歼击机的质量是</w:t>
      </w:r>
      <w:r>
        <w:rPr>
          <w:rFonts w:hint="eastAsia"/>
          <w:lang w:val="en-US" w:eastAsia="zh-CN"/>
        </w:rPr>
        <w:t xml:space="preserve">          kg</w:t>
      </w:r>
      <w:r>
        <w:rPr>
          <w:lang w:val="en-US" w:eastAsia="zh-CN"/>
        </w:rPr>
        <w:t xml:space="preserve">。 </w:t>
      </w:r>
    </w:p>
    <w:p>
      <w:pPr>
        <w:bidi w:val="0"/>
        <w:rPr>
          <w:rFonts w:hint="default"/>
          <w:lang w:val="en-US"/>
        </w:rPr>
      </w:pPr>
      <w:r>
        <w:rPr>
          <w:rFonts w:hint="eastAsia"/>
          <w:lang w:val="en-US" w:eastAsia="zh-CN"/>
        </w:rPr>
        <w:t>20.</w:t>
      </w:r>
      <w:r>
        <w:rPr>
          <w:lang w:val="en-US" w:eastAsia="zh-CN"/>
        </w:rPr>
        <w:t>如图所示，电源电压恒为</w:t>
      </w:r>
      <w:r>
        <w:rPr>
          <w:rFonts w:hint="eastAsia"/>
          <w:lang w:val="en-US" w:eastAsia="zh-CN"/>
        </w:rPr>
        <w:t>4.5V</w:t>
      </w:r>
      <w:r>
        <w:rPr>
          <w:lang w:val="en-US" w:eastAsia="zh-CN"/>
        </w:rPr>
        <w:t>，电压表量程为</w:t>
      </w:r>
      <w:r>
        <w:rPr>
          <w:rFonts w:hint="eastAsia"/>
          <w:lang w:val="en-US" w:eastAsia="zh-CN"/>
        </w:rPr>
        <w:t>0~3V</w:t>
      </w:r>
      <w:r>
        <w:rPr>
          <w:lang w:val="en-US" w:eastAsia="zh-CN"/>
        </w:rPr>
        <w:t>，电流表量程为</w:t>
      </w:r>
      <w:r>
        <w:rPr>
          <w:rFonts w:hint="eastAsia"/>
          <w:lang w:val="en-US" w:eastAsia="zh-CN"/>
        </w:rPr>
        <w:t>0~0.6A</w:t>
      </w:r>
      <w:r>
        <w:rPr>
          <w:lang w:val="en-US" w:eastAsia="zh-CN"/>
        </w:rPr>
        <w:t>，滑动变阻器的规格为“</w:t>
      </w:r>
      <w:r>
        <w:rPr>
          <w:rFonts w:hint="eastAsia"/>
          <w:lang w:val="en-US" w:eastAsia="zh-CN"/>
        </w:rPr>
        <w:t>30Ω,1A</w:t>
      </w:r>
      <w:r>
        <w:rPr>
          <w:lang w:val="en-US" w:eastAsia="zh-CN"/>
        </w:rPr>
        <w:t>”，灯泡</w:t>
      </w:r>
      <w:r>
        <w:rPr>
          <w:rFonts w:hint="eastAsia"/>
          <w:lang w:val="en-US" w:eastAsia="zh-CN"/>
        </w:rPr>
        <w:t>L</w:t>
      </w:r>
      <w:r>
        <w:rPr>
          <w:lang w:val="en-US" w:eastAsia="zh-CN"/>
        </w:rPr>
        <w:t>标有“</w:t>
      </w:r>
      <w:r>
        <w:rPr>
          <w:rFonts w:hint="eastAsia"/>
          <w:lang w:val="en-US" w:eastAsia="zh-CN"/>
        </w:rPr>
        <w:t>3V,1.5W</w:t>
      </w:r>
      <w:r>
        <w:rPr>
          <w:lang w:val="en-US" w:eastAsia="zh-CN"/>
        </w:rPr>
        <w:t>”字样。闭合开关</w:t>
      </w:r>
      <w:r>
        <w:rPr>
          <w:rFonts w:hint="eastAsia"/>
          <w:lang w:val="en-US" w:eastAsia="zh-CN"/>
        </w:rPr>
        <w:t>S</w:t>
      </w:r>
      <w:r>
        <w:rPr>
          <w:lang w:val="en-US" w:eastAsia="zh-CN"/>
        </w:rPr>
        <w:t>，</w:t>
      </w:r>
      <w:r>
        <w:rPr>
          <w:rFonts w:hint="eastAsia"/>
          <w:lang w:val="en-US" w:eastAsia="zh-CN"/>
        </w:rPr>
        <w:t>滑动变阻器的滑片P移动时，</w:t>
      </w:r>
      <w:r>
        <w:rPr>
          <w:lang w:val="en-US" w:eastAsia="zh-CN"/>
        </w:rPr>
        <w:t>若两电表示数均不超过量程，灯泡两端的电压不超过额定电压，并不考虑灯丝电阻变化，</w:t>
      </w:r>
      <w:r>
        <w:rPr>
          <w:rFonts w:hint="eastAsia"/>
          <w:lang w:val="en-US" w:eastAsia="zh-CN"/>
        </w:rPr>
        <w:t>则电流表的最小示数为</w:t>
      </w:r>
      <w:r>
        <w:rPr>
          <w:rFonts w:hint="eastAsia"/>
          <w:u w:val="single"/>
          <w:lang w:val="en-US" w:eastAsia="zh-CN"/>
        </w:rPr>
        <w:t xml:space="preserve">     </w:t>
      </w:r>
      <w:r>
        <w:rPr>
          <w:rFonts w:hint="eastAsia"/>
          <w:lang w:val="en-US" w:eastAsia="zh-CN"/>
        </w:rPr>
        <w:t>A；滑动变阻器接入回路的最小阻值为</w:t>
      </w:r>
      <w:r>
        <w:rPr>
          <w:rFonts w:hint="eastAsia"/>
          <w:u w:val="single"/>
          <w:lang w:val="en-US" w:eastAsia="zh-CN"/>
        </w:rPr>
        <w:t xml:space="preserve">     </w:t>
      </w:r>
      <w:r>
        <w:rPr>
          <w:rFonts w:hint="eastAsia"/>
          <w:lang w:val="en-US" w:eastAsia="zh-CN"/>
        </w:rPr>
        <w:t>Ω；电路的最大功率为</w:t>
      </w:r>
      <w:r>
        <w:rPr>
          <w:rFonts w:hint="eastAsia"/>
          <w:u w:val="single"/>
          <w:lang w:val="en-US" w:eastAsia="zh-CN"/>
        </w:rPr>
        <w:t xml:space="preserve">      </w:t>
      </w:r>
      <w:r>
        <w:rPr>
          <w:rFonts w:hint="eastAsia"/>
          <w:lang w:val="en-US" w:eastAsia="zh-CN"/>
        </w:rPr>
        <w:t>W</w:t>
      </w:r>
    </w:p>
    <w:p>
      <w:pPr>
        <w:keepNext w:val="0"/>
        <w:keepLines w:val="0"/>
        <w:widowControl/>
        <w:numPr>
          <w:ilvl w:val="0"/>
          <w:numId w:val="0"/>
        </w:numPr>
        <w:suppressLineNumbers w:val="0"/>
        <w:ind w:leftChars="0"/>
        <w:jc w:val="left"/>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drawing>
          <wp:inline distT="0" distB="0" distL="114300" distR="114300">
            <wp:extent cx="1447800" cy="971550"/>
            <wp:effectExtent l="0" t="0" r="0" b="0"/>
            <wp:docPr id="18" name="图片 18" descr="44596C0DA3145FB52847FFD780FB1F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44596C0DA3145FB52847FFD780FB1F06"/>
                    <pic:cNvPicPr>
                      <a:picLocks noChangeAspect="1"/>
                    </pic:cNvPicPr>
                  </pic:nvPicPr>
                  <pic:blipFill>
                    <a:blip r:embed="rId70"/>
                    <a:stretch>
                      <a:fillRect/>
                    </a:stretch>
                  </pic:blipFill>
                  <pic:spPr>
                    <a:xfrm>
                      <a:off x="0" y="0"/>
                      <a:ext cx="1447800" cy="971550"/>
                    </a:xfrm>
                    <a:prstGeom prst="rect">
                      <a:avLst/>
                    </a:prstGeom>
                  </pic:spPr>
                </pic:pic>
              </a:graphicData>
            </a:graphic>
          </wp:inline>
        </w:drawing>
      </w:r>
    </w:p>
    <w:p>
      <w:pPr>
        <w:keepNext w:val="0"/>
        <w:keepLines w:val="0"/>
        <w:widowControl/>
        <w:numPr>
          <w:ilvl w:val="0"/>
          <w:numId w:val="0"/>
        </w:numPr>
        <w:suppressLineNumbers w:val="0"/>
        <w:ind w:leftChars="0"/>
        <w:jc w:val="left"/>
        <w:rPr>
          <w:rFonts w:hint="default" w:ascii="宋体" w:hAnsi="宋体" w:eastAsia="宋体" w:cs="宋体"/>
          <w:kern w:val="0"/>
          <w:sz w:val="24"/>
          <w:szCs w:val="24"/>
          <w:lang w:val="en-US" w:eastAsia="zh-CN" w:bidi="ar"/>
        </w:rPr>
      </w:pPr>
    </w:p>
    <w:p>
      <w:pPr>
        <w:keepNext w:val="0"/>
        <w:keepLines w:val="0"/>
        <w:widowControl/>
        <w:numPr>
          <w:ilvl w:val="0"/>
          <w:numId w:val="0"/>
        </w:numPr>
        <w:suppressLineNumbers w:val="0"/>
        <w:ind w:leftChars="0"/>
        <w:jc w:val="left"/>
        <w:rPr>
          <w:rFonts w:hint="default" w:ascii="宋体" w:hAnsi="宋体" w:eastAsia="宋体" w:cs="宋体"/>
          <w:kern w:val="0"/>
          <w:sz w:val="24"/>
          <w:szCs w:val="24"/>
          <w:lang w:val="en-US" w:eastAsia="zh-CN" w:bidi="ar"/>
        </w:rPr>
      </w:pPr>
    </w:p>
    <w:p>
      <w:pPr>
        <w:keepNext w:val="0"/>
        <w:keepLines w:val="0"/>
        <w:widowControl/>
        <w:numPr>
          <w:ilvl w:val="0"/>
          <w:numId w:val="0"/>
        </w:numPr>
        <w:suppressLineNumbers w:val="0"/>
        <w:ind w:leftChars="0"/>
        <w:jc w:val="left"/>
        <w:rPr>
          <w:rFonts w:hint="default" w:ascii="宋体" w:hAnsi="宋体" w:eastAsia="宋体" w:cs="宋体"/>
          <w:kern w:val="0"/>
          <w:sz w:val="24"/>
          <w:szCs w:val="24"/>
          <w:lang w:val="en-US" w:eastAsia="zh-CN" w:bidi="ar"/>
        </w:rPr>
      </w:pPr>
    </w:p>
    <w:p>
      <w:pPr>
        <w:keepNext w:val="0"/>
        <w:keepLines w:val="0"/>
        <w:widowControl/>
        <w:numPr>
          <w:ilvl w:val="0"/>
          <w:numId w:val="0"/>
        </w:numPr>
        <w:suppressLineNumbers w:val="0"/>
        <w:ind w:leftChars="0"/>
        <w:jc w:val="left"/>
        <w:rPr>
          <w:rFonts w:hint="default" w:ascii="宋体" w:hAnsi="宋体" w:eastAsia="宋体" w:cs="宋体"/>
          <w:kern w:val="0"/>
          <w:sz w:val="24"/>
          <w:szCs w:val="24"/>
          <w:lang w:val="en-US" w:eastAsia="zh-CN" w:bidi="ar"/>
        </w:rPr>
      </w:pPr>
    </w:p>
    <w:p>
      <w:pPr>
        <w:keepNext w:val="0"/>
        <w:keepLines w:val="0"/>
        <w:widowControl/>
        <w:numPr>
          <w:ilvl w:val="0"/>
          <w:numId w:val="0"/>
        </w:numPr>
        <w:suppressLineNumbers w:val="0"/>
        <w:ind w:leftChars="0"/>
        <w:jc w:val="left"/>
        <w:rPr>
          <w:rFonts w:hint="default" w:ascii="宋体" w:hAnsi="宋体" w:eastAsia="宋体" w:cs="宋体"/>
          <w:kern w:val="0"/>
          <w:sz w:val="24"/>
          <w:szCs w:val="24"/>
          <w:lang w:val="en-US" w:eastAsia="zh-CN" w:bidi="ar"/>
        </w:rPr>
      </w:pPr>
    </w:p>
    <w:p>
      <w:pPr>
        <w:bidi w:val="0"/>
        <w:rPr>
          <w:rFonts w:hint="eastAsia"/>
          <w:lang w:val="en-US" w:eastAsia="zh-CN"/>
        </w:rPr>
      </w:pPr>
      <w:r>
        <w:rPr>
          <w:rFonts w:hint="eastAsia"/>
          <w:lang w:val="en-US" w:eastAsia="zh-CN"/>
        </w:rPr>
        <w:t>三、实验题（共3个小题，每空1分，共14分）</w:t>
      </w:r>
    </w:p>
    <w:p>
      <w:pPr>
        <w:bidi w:val="0"/>
        <w:rPr>
          <w:rFonts w:hint="eastAsia"/>
          <w:lang w:val="en-US" w:eastAsia="zh-CN"/>
        </w:rPr>
      </w:pPr>
      <w:r>
        <w:rPr>
          <w:rFonts w:hint="eastAsia"/>
          <w:lang w:val="en-US" w:eastAsia="zh-CN"/>
        </w:rPr>
        <w:t>21.小华同学利用图甲所示装置对100g的某固体粉末进行加热，图乙是他根据记录的数据绘制的温度—时间图像，根据图像可知：</w:t>
      </w:r>
    </w:p>
    <w:p>
      <w:pPr>
        <w:bidi w:val="0"/>
        <w:rPr>
          <w:rFonts w:hint="default"/>
          <w:lang w:val="en-US" w:eastAsia="zh-CN"/>
        </w:rPr>
      </w:pPr>
      <w:r>
        <w:drawing>
          <wp:inline distT="0" distB="0" distL="114300" distR="114300">
            <wp:extent cx="5272405" cy="1541145"/>
            <wp:effectExtent l="0" t="0" r="4445" b="1905"/>
            <wp:docPr id="19"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8"/>
                    <pic:cNvPicPr>
                      <a:picLocks noChangeAspect="1"/>
                    </pic:cNvPicPr>
                  </pic:nvPicPr>
                  <pic:blipFill>
                    <a:blip r:embed="rId71"/>
                    <a:stretch>
                      <a:fillRect/>
                    </a:stretch>
                  </pic:blipFill>
                  <pic:spPr>
                    <a:xfrm>
                      <a:off x="0" y="0"/>
                      <a:ext cx="5272405" cy="1541145"/>
                    </a:xfrm>
                    <a:prstGeom prst="rect">
                      <a:avLst/>
                    </a:prstGeom>
                    <a:noFill/>
                    <a:ln>
                      <a:noFill/>
                    </a:ln>
                  </pic:spPr>
                </pic:pic>
              </a:graphicData>
            </a:graphic>
          </wp:inline>
        </w:drawing>
      </w:r>
    </w:p>
    <w:p>
      <w:pPr>
        <w:keepNext w:val="0"/>
        <w:keepLines w:val="0"/>
        <w:widowControl/>
        <w:numPr>
          <w:ilvl w:val="0"/>
          <w:numId w:val="14"/>
        </w:numPr>
        <w:suppressLineNumbers w:val="0"/>
        <w:jc w:val="left"/>
        <w:rPr>
          <w:rFonts w:hint="eastAsia"/>
          <w:u w:val="none"/>
          <w:lang w:val="en-US" w:eastAsia="zh-CN"/>
        </w:rPr>
      </w:pPr>
      <w:r>
        <w:rPr>
          <w:rFonts w:hint="eastAsia"/>
          <w:lang w:val="en-US" w:eastAsia="zh-CN"/>
        </w:rPr>
        <w:t>该固体属于</w:t>
      </w:r>
      <w:r>
        <w:rPr>
          <w:rFonts w:hint="eastAsia"/>
          <w:u w:val="single"/>
          <w:lang w:val="en-US" w:eastAsia="zh-CN"/>
        </w:rPr>
        <w:t xml:space="preserve">      </w:t>
      </w:r>
      <w:r>
        <w:rPr>
          <w:rFonts w:hint="eastAsia"/>
          <w:u w:val="none"/>
          <w:lang w:val="en-US" w:eastAsia="zh-CN"/>
        </w:rPr>
        <w:t>（选填“晶体”或“非晶体”）</w:t>
      </w:r>
    </w:p>
    <w:p>
      <w:pPr>
        <w:keepNext w:val="0"/>
        <w:keepLines w:val="0"/>
        <w:widowControl/>
        <w:numPr>
          <w:ilvl w:val="0"/>
          <w:numId w:val="14"/>
        </w:numPr>
        <w:suppressLineNumbers w:val="0"/>
        <w:jc w:val="left"/>
        <w:rPr>
          <w:rFonts w:hint="default"/>
          <w:u w:val="none"/>
          <w:lang w:val="en-US" w:eastAsia="zh-CN"/>
        </w:rPr>
      </w:pPr>
      <w:r>
        <w:rPr>
          <w:rFonts w:hint="eastAsia"/>
          <w:u w:val="none"/>
          <w:lang w:val="en-US" w:eastAsia="zh-CN"/>
        </w:rPr>
        <w:t>实验时，采用“水浴法”对试管加热，其目的是</w:t>
      </w:r>
      <w:r>
        <w:rPr>
          <w:rFonts w:hint="eastAsia"/>
          <w:u w:val="single"/>
          <w:lang w:val="en-US" w:eastAsia="zh-CN"/>
        </w:rPr>
        <w:t xml:space="preserve">                       </w:t>
      </w:r>
    </w:p>
    <w:p>
      <w:pPr>
        <w:keepNext w:val="0"/>
        <w:keepLines w:val="0"/>
        <w:widowControl/>
        <w:numPr>
          <w:ilvl w:val="0"/>
          <w:numId w:val="14"/>
        </w:numPr>
        <w:suppressLineNumbers w:val="0"/>
        <w:jc w:val="left"/>
        <w:rPr>
          <w:rFonts w:hint="default"/>
          <w:u w:val="none"/>
          <w:lang w:val="en-US" w:eastAsia="zh-CN"/>
        </w:rPr>
      </w:pPr>
      <w:r>
        <w:rPr>
          <w:rFonts w:hint="eastAsia"/>
          <w:u w:val="none"/>
          <w:lang w:val="en-US" w:eastAsia="zh-CN"/>
        </w:rPr>
        <w:t>若相同时间内，质量相等的物质吸收的热量相同，根据乙图可以求得该固体的比热容为</w:t>
      </w:r>
      <w:r>
        <w:rPr>
          <w:rFonts w:hint="eastAsia"/>
          <w:u w:val="single"/>
          <w:lang w:val="en-US" w:eastAsia="zh-CN"/>
        </w:rPr>
        <w:t xml:space="preserve">             </w:t>
      </w:r>
      <w:r>
        <w:rPr>
          <w:rFonts w:hint="eastAsia" w:ascii="宋体" w:hAnsi="宋体" w:eastAsia="宋体" w:cs="宋体"/>
          <w:kern w:val="0"/>
          <w:position w:val="-10"/>
          <w:szCs w:val="24"/>
          <w:lang w:val="en-US" w:eastAsia="zh-CN" w:bidi="ar"/>
        </w:rPr>
        <w:object>
          <v:shape id="_x0000_i1053" o:spt="75" alt="" type="#_x0000_t75" style="height:17pt;width:59pt;" o:ole="t" filled="f" o:preferrelative="t" stroked="f" coordsize="21600,21600">
            <v:path/>
            <v:fill on="f" focussize="0,0"/>
            <v:stroke on="f"/>
            <v:imagedata r:id="rId73" o:title=""/>
            <o:lock v:ext="edit" aspectratio="t"/>
            <w10:wrap type="none"/>
            <w10:anchorlock/>
          </v:shape>
          <o:OLEObject Type="Embed" ProgID="Equation.KSEE3" ShapeID="_x0000_i1053" DrawAspect="Content" ObjectID="_1468075752" r:id="rId72">
            <o:LockedField>false</o:LockedField>
          </o:OLEObject>
        </w:object>
      </w:r>
    </w:p>
    <w:p>
      <w:pPr>
        <w:numPr>
          <w:ilvl w:val="0"/>
          <w:numId w:val="14"/>
        </w:numPr>
        <w:ind w:left="0" w:leftChars="0" w:firstLine="0" w:firstLineChars="0"/>
        <w:jc w:val="both"/>
        <w:rPr>
          <w:rFonts w:hint="eastAsia" w:asciiTheme="minorEastAsia" w:hAnsiTheme="minorEastAsia" w:cstheme="minorEastAsia"/>
          <w:position w:val="-24"/>
          <w:u w:val="none"/>
          <w:lang w:val="en-US" w:eastAsia="zh-CN"/>
        </w:rPr>
      </w:pPr>
      <w:r>
        <w:rPr>
          <w:rFonts w:hint="eastAsia" w:asciiTheme="minorEastAsia" w:hAnsiTheme="minorEastAsia" w:cstheme="minorEastAsia"/>
          <w:position w:val="-24"/>
          <w:lang w:val="en-US" w:eastAsia="zh-CN"/>
        </w:rPr>
        <w:t>丙图是另一位同学在完成同一实验时绘制的温度—时间图像，老师认为他的BC段数据有问题，老师做出这样判断的依据是</w:t>
      </w:r>
      <w:r>
        <w:rPr>
          <w:rFonts w:hint="eastAsia" w:asciiTheme="minorEastAsia" w:hAnsiTheme="minorEastAsia" w:cstheme="minorEastAsia"/>
          <w:position w:val="-24"/>
          <w:u w:val="single"/>
          <w:lang w:val="en-US" w:eastAsia="zh-CN"/>
        </w:rPr>
        <w:t xml:space="preserve">                    </w:t>
      </w:r>
      <w:r>
        <w:rPr>
          <w:rFonts w:hint="eastAsia" w:asciiTheme="minorEastAsia" w:hAnsiTheme="minorEastAsia" w:cstheme="minorEastAsia"/>
          <w:position w:val="-24"/>
          <w:u w:val="none"/>
          <w:lang w:val="en-US" w:eastAsia="zh-CN"/>
        </w:rPr>
        <w:t>。</w:t>
      </w:r>
    </w:p>
    <w:p>
      <w:pPr>
        <w:numPr>
          <w:numId w:val="0"/>
        </w:numPr>
        <w:jc w:val="both"/>
        <w:rPr>
          <w:rFonts w:hint="eastAsia" w:asciiTheme="minorEastAsia" w:hAnsiTheme="minorEastAsia" w:cstheme="minorEastAsia"/>
          <w:position w:val="-24"/>
          <w:u w:val="none"/>
          <w:lang w:val="en-US" w:eastAsia="zh-CN"/>
        </w:rPr>
      </w:pPr>
      <w:r>
        <w:rPr>
          <w:rFonts w:hint="eastAsia" w:asciiTheme="minorEastAsia" w:hAnsiTheme="minorEastAsia" w:cstheme="minorEastAsia"/>
          <w:position w:val="-24"/>
          <w:u w:val="none"/>
          <w:lang w:val="en-US" w:eastAsia="zh-CN"/>
        </w:rPr>
        <w:t>22.小红学习了密度和浮力知识后完成了如下图所示的实验，请你根据她的实验探究回答下列问题：</w:t>
      </w:r>
    </w:p>
    <w:p>
      <w:pPr>
        <w:numPr>
          <w:numId w:val="0"/>
        </w:numPr>
        <w:jc w:val="both"/>
        <w:rPr>
          <w:rFonts w:hint="eastAsia" w:asciiTheme="minorEastAsia" w:hAnsiTheme="minorEastAsia" w:cstheme="minorEastAsia"/>
          <w:position w:val="-24"/>
          <w:u w:val="none"/>
          <w:lang w:val="en-US" w:eastAsia="zh-CN"/>
        </w:rPr>
      </w:pPr>
      <w:r>
        <w:drawing>
          <wp:inline distT="0" distB="0" distL="114300" distR="114300">
            <wp:extent cx="4007485" cy="1457960"/>
            <wp:effectExtent l="0" t="0" r="12065" b="8890"/>
            <wp:docPr id="21" name="图片 3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35" descr="学科网(www.zxxk.com)--教育资源门户，提供试卷、教案、课件、论文、素材及各类教学资源下载，还有大量而丰富的教学相关资讯！"/>
                    <pic:cNvPicPr>
                      <a:picLocks noChangeAspect="1"/>
                    </pic:cNvPicPr>
                  </pic:nvPicPr>
                  <pic:blipFill>
                    <a:blip r:embed="rId74"/>
                    <a:stretch>
                      <a:fillRect/>
                    </a:stretch>
                  </pic:blipFill>
                  <pic:spPr>
                    <a:xfrm>
                      <a:off x="0" y="0"/>
                      <a:ext cx="4007485" cy="1457960"/>
                    </a:xfrm>
                    <a:prstGeom prst="rect">
                      <a:avLst/>
                    </a:prstGeom>
                    <a:noFill/>
                    <a:ln>
                      <a:noFill/>
                    </a:ln>
                  </pic:spPr>
                </pic:pic>
              </a:graphicData>
            </a:graphic>
          </wp:inline>
        </w:drawing>
      </w:r>
    </w:p>
    <w:p>
      <w:pPr>
        <w:numPr>
          <w:ilvl w:val="0"/>
          <w:numId w:val="15"/>
        </w:numPr>
        <w:jc w:val="both"/>
        <w:rPr>
          <w:rFonts w:hint="eastAsia" w:asciiTheme="minorEastAsia" w:hAnsiTheme="minorEastAsia" w:cstheme="minorEastAsia"/>
          <w:position w:val="-24"/>
          <w:u w:val="none"/>
          <w:lang w:val="en-US" w:eastAsia="zh-CN"/>
        </w:rPr>
      </w:pPr>
      <w:r>
        <w:rPr>
          <w:rFonts w:hint="eastAsia" w:asciiTheme="minorEastAsia" w:hAnsiTheme="minorEastAsia" w:cstheme="minorEastAsia"/>
          <w:position w:val="-24"/>
          <w:u w:val="none"/>
          <w:lang w:val="en-US" w:eastAsia="zh-CN"/>
        </w:rPr>
        <w:t>比较C、E两图可知，物体受到的浮力大小与</w:t>
      </w:r>
      <w:r>
        <w:rPr>
          <w:rFonts w:hint="eastAsia" w:asciiTheme="minorEastAsia" w:hAnsiTheme="minorEastAsia" w:cstheme="minorEastAsia"/>
          <w:position w:val="-24"/>
          <w:u w:val="single"/>
          <w:lang w:val="en-US" w:eastAsia="zh-CN"/>
        </w:rPr>
        <w:t xml:space="preserve">           </w:t>
      </w:r>
      <w:r>
        <w:rPr>
          <w:rFonts w:hint="eastAsia" w:asciiTheme="minorEastAsia" w:hAnsiTheme="minorEastAsia" w:cstheme="minorEastAsia"/>
          <w:position w:val="-24"/>
          <w:u w:val="none"/>
          <w:lang w:val="en-US" w:eastAsia="zh-CN"/>
        </w:rPr>
        <w:t>有关，水对杯底的压强</w:t>
      </w:r>
      <w:r>
        <w:rPr>
          <w:rFonts w:hint="eastAsia" w:asciiTheme="minorEastAsia" w:hAnsiTheme="minorEastAsia" w:cstheme="minorEastAsia"/>
          <w:position w:val="-24"/>
          <w:u w:val="single"/>
          <w:lang w:val="en-US" w:eastAsia="zh-CN"/>
        </w:rPr>
        <w:t xml:space="preserve">    </w:t>
      </w:r>
      <w:r>
        <w:rPr>
          <w:rFonts w:hint="eastAsia" w:asciiTheme="minorEastAsia" w:hAnsiTheme="minorEastAsia" w:cstheme="minorEastAsia"/>
          <w:position w:val="-24"/>
          <w:u w:val="none"/>
          <w:lang w:val="en-US" w:eastAsia="zh-CN"/>
        </w:rPr>
        <w:t>酒精对杯底的压强。</w:t>
      </w:r>
    </w:p>
    <w:p>
      <w:pPr>
        <w:numPr>
          <w:ilvl w:val="0"/>
          <w:numId w:val="15"/>
        </w:numPr>
        <w:jc w:val="both"/>
        <w:rPr>
          <w:rFonts w:hint="default" w:asciiTheme="minorEastAsia" w:hAnsiTheme="minorEastAsia" w:cstheme="minorEastAsia"/>
          <w:position w:val="-24"/>
          <w:u w:val="none"/>
          <w:lang w:val="en-US" w:eastAsia="zh-CN"/>
        </w:rPr>
      </w:pPr>
      <w:r>
        <w:rPr>
          <w:rFonts w:hint="eastAsia" w:asciiTheme="minorEastAsia" w:hAnsiTheme="minorEastAsia" w:cstheme="minorEastAsia"/>
          <w:position w:val="-24"/>
          <w:u w:val="none"/>
          <w:lang w:val="en-US" w:eastAsia="zh-CN"/>
        </w:rPr>
        <w:t>比较B、C两图可知，物体受到的浮力大小 与</w:t>
      </w:r>
      <w:r>
        <w:rPr>
          <w:rFonts w:hint="eastAsia" w:asciiTheme="minorEastAsia" w:hAnsiTheme="minorEastAsia" w:cstheme="minorEastAsia"/>
          <w:position w:val="-24"/>
          <w:u w:val="single"/>
          <w:lang w:val="en-US" w:eastAsia="zh-CN"/>
        </w:rPr>
        <w:t xml:space="preserve">               </w:t>
      </w:r>
      <w:r>
        <w:rPr>
          <w:rFonts w:hint="eastAsia" w:asciiTheme="minorEastAsia" w:hAnsiTheme="minorEastAsia" w:cstheme="minorEastAsia"/>
          <w:position w:val="-24"/>
          <w:u w:val="none"/>
          <w:lang w:val="en-US" w:eastAsia="zh-CN"/>
        </w:rPr>
        <w:t>有关。</w:t>
      </w:r>
    </w:p>
    <w:p>
      <w:pPr>
        <w:numPr>
          <w:ilvl w:val="0"/>
          <w:numId w:val="15"/>
        </w:numPr>
        <w:jc w:val="both"/>
        <w:rPr>
          <w:rFonts w:hint="default" w:asciiTheme="minorEastAsia" w:hAnsiTheme="minorEastAsia" w:cstheme="minorEastAsia"/>
          <w:position w:val="-24"/>
          <w:u w:val="none"/>
          <w:lang w:val="en-US" w:eastAsia="zh-CN"/>
        </w:rPr>
      </w:pPr>
      <w:r>
        <w:rPr>
          <w:rFonts w:hint="eastAsia" w:asciiTheme="minorEastAsia" w:hAnsiTheme="minorEastAsia" w:cstheme="minorEastAsia"/>
          <w:position w:val="-24"/>
          <w:u w:val="none"/>
          <w:lang w:val="en-US" w:eastAsia="zh-CN"/>
        </w:rPr>
        <w:t>比较C、D两图可知，物体受到的浮力大小与浸没在液体中的</w:t>
      </w:r>
      <w:r>
        <w:rPr>
          <w:rFonts w:hint="eastAsia" w:asciiTheme="minorEastAsia" w:hAnsiTheme="minorEastAsia" w:cstheme="minorEastAsia"/>
          <w:position w:val="-24"/>
          <w:u w:val="single"/>
          <w:lang w:val="en-US" w:eastAsia="zh-CN"/>
        </w:rPr>
        <w:t xml:space="preserve">        </w:t>
      </w:r>
      <w:r>
        <w:rPr>
          <w:rFonts w:hint="eastAsia" w:asciiTheme="minorEastAsia" w:hAnsiTheme="minorEastAsia" w:cstheme="minorEastAsia"/>
          <w:position w:val="-24"/>
          <w:u w:val="none"/>
          <w:lang w:val="en-US" w:eastAsia="zh-CN"/>
        </w:rPr>
        <w:t>无关。</w:t>
      </w:r>
    </w:p>
    <w:p>
      <w:pPr>
        <w:numPr>
          <w:ilvl w:val="0"/>
          <w:numId w:val="15"/>
        </w:numPr>
        <w:ind w:left="0" w:leftChars="0" w:firstLine="0" w:firstLineChars="0"/>
        <w:jc w:val="left"/>
        <w:rPr>
          <w:rFonts w:hint="eastAsia" w:asciiTheme="minorEastAsia" w:hAnsiTheme="minorEastAsia" w:cstheme="minorEastAsia"/>
          <w:position w:val="-24"/>
          <w:u w:val="single"/>
          <w:lang w:val="en-US" w:eastAsia="zh-CN"/>
        </w:rPr>
      </w:pPr>
      <w:r>
        <w:rPr>
          <w:rFonts w:hint="eastAsia" w:asciiTheme="minorEastAsia" w:hAnsiTheme="minorEastAsia" w:cstheme="minorEastAsia"/>
          <w:position w:val="-24"/>
          <w:u w:val="none"/>
          <w:lang w:val="en-US" w:eastAsia="zh-CN"/>
        </w:rPr>
        <w:t>弹簧测力计下端所挂固体的密度为</w:t>
      </w:r>
      <w:r>
        <w:rPr>
          <w:rFonts w:hint="eastAsia" w:asciiTheme="minorEastAsia" w:hAnsiTheme="minorEastAsia" w:cstheme="minorEastAsia"/>
          <w:position w:val="-24"/>
          <w:u w:val="single"/>
          <w:lang w:val="en-US" w:eastAsia="zh-CN"/>
        </w:rPr>
        <w:t xml:space="preserve">             </w:t>
      </w:r>
    </w:p>
    <w:p>
      <w:pPr>
        <w:numPr>
          <w:numId w:val="0"/>
        </w:numPr>
        <w:ind w:leftChars="0"/>
        <w:jc w:val="left"/>
        <w:rPr>
          <w:rFonts w:hint="eastAsia" w:asciiTheme="minorEastAsia" w:hAnsiTheme="minorEastAsia" w:cstheme="minorEastAsia"/>
          <w:position w:val="-24"/>
          <w:u w:val="single"/>
          <w:lang w:val="en-US" w:eastAsia="zh-CN"/>
        </w:rPr>
      </w:pPr>
    </w:p>
    <w:p>
      <w:pPr>
        <w:numPr>
          <w:numId w:val="0"/>
        </w:numPr>
        <w:ind w:leftChars="0"/>
        <w:jc w:val="left"/>
        <w:rPr>
          <w:rFonts w:hint="eastAsia" w:asciiTheme="minorEastAsia" w:hAnsiTheme="minorEastAsia" w:cstheme="minorEastAsia"/>
          <w:position w:val="-24"/>
          <w:u w:val="single"/>
          <w:lang w:val="en-US" w:eastAsia="zh-CN"/>
        </w:rPr>
      </w:pPr>
    </w:p>
    <w:p>
      <w:pPr>
        <w:numPr>
          <w:numId w:val="0"/>
        </w:numPr>
        <w:ind w:leftChars="0"/>
        <w:jc w:val="left"/>
        <w:rPr>
          <w:rFonts w:hint="eastAsia" w:asciiTheme="minorEastAsia" w:hAnsiTheme="minorEastAsia" w:cstheme="minorEastAsia"/>
          <w:position w:val="-24"/>
          <w:u w:val="single"/>
          <w:lang w:val="en-US" w:eastAsia="zh-CN"/>
        </w:rPr>
      </w:pPr>
    </w:p>
    <w:p>
      <w:pPr>
        <w:numPr>
          <w:ilvl w:val="0"/>
          <w:numId w:val="16"/>
        </w:numPr>
        <w:bidi w:val="0"/>
        <w:rPr>
          <w:rFonts w:hint="eastAsia"/>
          <w:lang w:val="en-US" w:eastAsia="zh-CN"/>
        </w:rPr>
      </w:pPr>
      <w:r>
        <w:rPr>
          <w:lang w:val="en-US" w:eastAsia="zh-CN"/>
        </w:rPr>
        <w:t>小华同学</w:t>
      </w:r>
      <w:r>
        <w:rPr>
          <w:rFonts w:hint="eastAsia"/>
          <w:lang w:val="en-US" w:eastAsia="zh-CN"/>
        </w:rPr>
        <w:t>在某家电维修店捡到一个标识模糊的定值电阻，勤奋好奇的他想测量它的阻值，</w:t>
      </w:r>
      <w:r>
        <w:rPr>
          <w:lang w:val="en-US" w:eastAsia="zh-CN"/>
        </w:rPr>
        <w:t>于是他在学校实验室借了一些器材,连接了如图甲所示的电路,电源电压</w:t>
      </w:r>
      <w:r>
        <w:rPr>
          <w:rFonts w:hint="eastAsia"/>
          <w:lang w:val="en-US" w:eastAsia="zh-CN"/>
        </w:rPr>
        <w:t>3V</w:t>
      </w:r>
      <w:r>
        <w:rPr>
          <w:lang w:val="en-US" w:eastAsia="zh-CN"/>
        </w:rPr>
        <w:t>不变.</w:t>
      </w:r>
      <w:r>
        <w:rPr>
          <w:rFonts w:hint="eastAsia"/>
          <w:lang w:val="en-US" w:eastAsia="zh-CN"/>
        </w:rPr>
        <w:t>。</w:t>
      </w:r>
    </w:p>
    <w:p>
      <w:pPr>
        <w:numPr>
          <w:numId w:val="0"/>
        </w:numPr>
        <w:bidi w:val="0"/>
        <w:rPr>
          <w:lang w:val="en-US" w:eastAsia="zh-CN"/>
        </w:rPr>
      </w:pPr>
      <w:r>
        <w:rPr>
          <w:lang w:val="en-US" w:eastAsia="zh-CN"/>
        </w:rPr>
        <w:drawing>
          <wp:inline distT="0" distB="0" distL="114300" distR="114300">
            <wp:extent cx="5200650" cy="1609725"/>
            <wp:effectExtent l="0" t="0" r="0" b="9525"/>
            <wp:docPr id="22" name="图片 22" descr="705BAFD1FF0CA9F7D7B0105BC044C8E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705BAFD1FF0CA9F7D7B0105BC044C8E7"/>
                    <pic:cNvPicPr>
                      <a:picLocks noChangeAspect="1"/>
                    </pic:cNvPicPr>
                  </pic:nvPicPr>
                  <pic:blipFill>
                    <a:blip r:embed="rId75"/>
                    <a:stretch>
                      <a:fillRect/>
                    </a:stretch>
                  </pic:blipFill>
                  <pic:spPr>
                    <a:xfrm>
                      <a:off x="0" y="0"/>
                      <a:ext cx="5200650" cy="1609725"/>
                    </a:xfrm>
                    <a:prstGeom prst="rect">
                      <a:avLst/>
                    </a:prstGeom>
                  </pic:spPr>
                </pic:pic>
              </a:graphicData>
            </a:graphic>
          </wp:inline>
        </w:drawing>
      </w:r>
    </w:p>
    <w:p>
      <w:pPr>
        <w:numPr>
          <w:ilvl w:val="0"/>
          <w:numId w:val="17"/>
        </w:numPr>
        <w:bidi w:val="0"/>
        <w:rPr>
          <w:lang w:val="en-US" w:eastAsia="zh-CN"/>
        </w:rPr>
      </w:pPr>
      <w:r>
        <w:rPr>
          <w:rFonts w:hint="eastAsia"/>
          <w:lang w:val="en-US" w:eastAsia="zh-CN"/>
        </w:rPr>
        <w:t>闭合开关，小华发现两个电表中只有一个有示数，初步检查确认，电路接线完好，两个电表均无故障，则发生故障的原因可能是</w:t>
      </w:r>
      <w:r>
        <w:rPr>
          <w:rFonts w:hint="eastAsia"/>
          <w:u w:val="single"/>
          <w:lang w:val="en-US" w:eastAsia="zh-CN"/>
        </w:rPr>
        <w:t xml:space="preserve">       </w:t>
      </w:r>
      <w:r>
        <w:rPr>
          <w:rFonts w:hint="eastAsia"/>
          <w:u w:val="none"/>
          <w:lang w:val="en-US" w:eastAsia="zh-CN"/>
        </w:rPr>
        <w:t>。排除故障后，将滑动变阻器的滑片P向</w:t>
      </w:r>
      <w:r>
        <w:rPr>
          <w:rFonts w:hint="eastAsia"/>
          <w:u w:val="single"/>
          <w:lang w:val="en-US" w:eastAsia="zh-CN"/>
        </w:rPr>
        <w:t xml:space="preserve">       </w:t>
      </w:r>
      <w:r>
        <w:rPr>
          <w:rFonts w:hint="eastAsia"/>
          <w:u w:val="none"/>
          <w:lang w:val="en-US" w:eastAsia="zh-CN"/>
        </w:rPr>
        <w:t>（</w:t>
      </w:r>
      <w:r>
        <w:rPr>
          <w:lang w:val="en-US" w:eastAsia="zh-CN"/>
        </w:rPr>
        <w:t>选填“A”或“B”</w:t>
      </w:r>
      <w:r>
        <w:rPr>
          <w:rFonts w:hint="eastAsia"/>
          <w:u w:val="none"/>
          <w:lang w:val="en-US" w:eastAsia="zh-CN"/>
        </w:rPr>
        <w:t>）</w:t>
      </w:r>
      <w:r>
        <w:rPr>
          <w:lang w:val="en-US" w:eastAsia="zh-CN"/>
        </w:rPr>
        <w:t>端移动变阻器的滑片能使电流表的示数变大</w:t>
      </w:r>
      <w:r>
        <w:rPr>
          <w:rFonts w:hint="eastAsia"/>
          <w:lang w:val="en-US" w:eastAsia="zh-CN"/>
        </w:rPr>
        <w:t>。</w:t>
      </w:r>
      <w:r>
        <w:rPr>
          <w:lang w:val="en-US" w:eastAsia="zh-CN"/>
        </w:rPr>
        <w:br w:type="textWrapping"/>
      </w:r>
      <w:r>
        <w:rPr>
          <w:rFonts w:hint="eastAsia"/>
          <w:lang w:val="en-US" w:eastAsia="zh-CN"/>
        </w:rPr>
        <w:t>（2）</w:t>
      </w:r>
      <w:r>
        <w:rPr>
          <w:lang w:val="en-US" w:eastAsia="zh-CN"/>
        </w:rPr>
        <w:t>排出故障</w:t>
      </w:r>
      <w:r>
        <w:rPr>
          <w:rFonts w:hint="eastAsia"/>
          <w:lang w:val="en-US" w:eastAsia="zh-CN"/>
        </w:rPr>
        <w:t>，</w:t>
      </w:r>
      <w:r>
        <w:rPr>
          <w:lang w:val="en-US" w:eastAsia="zh-CN"/>
        </w:rPr>
        <w:t>闭合开关</w:t>
      </w:r>
      <w:r>
        <w:rPr>
          <w:rFonts w:hint="eastAsia"/>
          <w:lang w:val="en-US" w:eastAsia="zh-CN"/>
        </w:rPr>
        <w:t>，适当移动滑动变阻器的滑片P，</w:t>
      </w:r>
      <w:r>
        <w:rPr>
          <w:lang w:val="en-US" w:eastAsia="zh-CN"/>
        </w:rPr>
        <w:t>当电压表示数为</w:t>
      </w:r>
      <w:r>
        <w:rPr>
          <w:rFonts w:hint="eastAsia"/>
          <w:lang w:val="en-US" w:eastAsia="zh-CN"/>
        </w:rPr>
        <w:t>2.6V</w:t>
      </w:r>
      <w:r>
        <w:rPr>
          <w:lang w:val="en-US" w:eastAsia="zh-CN"/>
        </w:rPr>
        <w:t> 时,电流表示数如图乙所示,计算</w:t>
      </w:r>
      <w:r>
        <w:rPr>
          <w:position w:val="-10"/>
          <w:lang w:val="en-US" w:eastAsia="zh-CN"/>
        </w:rPr>
        <w:object>
          <v:shape id="_x0000_i1060" o:spt="75" type="#_x0000_t75" style="height:17pt;width:17pt;" o:ole="t" filled="f" o:preferrelative="t" stroked="f" coordsize="21600,21600">
            <v:fill on="f" focussize="0,0"/>
            <v:stroke on="f"/>
            <v:imagedata r:id="rId77" o:title=""/>
            <o:lock v:ext="edit" aspectratio="t"/>
            <w10:wrap type="none"/>
            <w10:anchorlock/>
          </v:shape>
          <o:OLEObject Type="Embed" ProgID="Equation.KSEE3" ShapeID="_x0000_i1060" DrawAspect="Content" ObjectID="_1468075753" r:id="rId76">
            <o:LockedField>false</o:LockedField>
          </o:OLEObject>
        </w:object>
      </w:r>
      <w:r>
        <w:rPr>
          <w:lang w:val="en-US" w:eastAsia="zh-CN"/>
        </w:rPr>
        <w:t> 的阻值为</w:t>
      </w:r>
      <w:r>
        <w:rPr>
          <w:rFonts w:hint="eastAsia"/>
          <w:u w:val="single"/>
          <w:lang w:val="en-US" w:eastAsia="zh-CN"/>
        </w:rPr>
        <w:t xml:space="preserve">     </w:t>
      </w:r>
      <w:r>
        <w:rPr>
          <w:rFonts w:hint="eastAsia" w:ascii="宋体" w:hAnsi="宋体" w:eastAsia="宋体" w:cs="宋体"/>
          <w:u w:val="none"/>
          <w:lang w:val="en-US" w:eastAsia="zh-CN"/>
        </w:rPr>
        <w:t>Ω</w:t>
      </w:r>
      <w:r>
        <w:rPr>
          <w:u w:val="none"/>
          <w:lang w:val="en-US" w:eastAsia="zh-CN"/>
        </w:rPr>
        <w:t> </w:t>
      </w:r>
      <w:r>
        <w:rPr>
          <w:lang w:val="en-US" w:eastAsia="zh-CN"/>
        </w:rPr>
        <w:t>    </w:t>
      </w:r>
      <w:r>
        <w:rPr>
          <w:lang w:val="en-US" w:eastAsia="zh-CN"/>
        </w:rPr>
        <w:br w:type="textWrapping"/>
      </w:r>
      <w:r>
        <w:rPr>
          <w:rFonts w:hint="eastAsia"/>
          <w:lang w:val="en-US" w:eastAsia="zh-CN"/>
        </w:rPr>
        <w:t>（3）</w:t>
      </w:r>
      <w:r>
        <w:rPr>
          <w:lang w:val="en-US" w:eastAsia="zh-CN"/>
        </w:rPr>
        <w:t>按照上面的操作步骤</w:t>
      </w:r>
      <w:r>
        <w:rPr>
          <w:rFonts w:hint="eastAsia"/>
          <w:lang w:val="en-US" w:eastAsia="zh-CN"/>
        </w:rPr>
        <w:t>，</w:t>
      </w:r>
      <w:r>
        <w:rPr>
          <w:lang w:val="en-US" w:eastAsia="zh-CN"/>
        </w:rPr>
        <w:t>小华又测量了一个额定电压为3V的小灯泡的电阻</w:t>
      </w:r>
      <w:r>
        <w:rPr>
          <w:rFonts w:hint="eastAsia"/>
          <w:lang w:val="en-US" w:eastAsia="zh-CN"/>
        </w:rPr>
        <w:t>，</w:t>
      </w:r>
      <w:r>
        <w:rPr>
          <w:lang w:val="en-US" w:eastAsia="zh-CN"/>
        </w:rPr>
        <w:t>并描绘了其电流随电压变化的图象(即</w:t>
      </w:r>
      <w:r>
        <w:rPr>
          <w:position w:val="-6"/>
          <w:lang w:val="en-US" w:eastAsia="zh-CN"/>
        </w:rPr>
        <w:object>
          <v:shape id="_x0000_i1061" o:spt="75" type="#_x0000_t75" style="height:13.95pt;width:29pt;" o:ole="t" filled="f" o:preferrelative="t" stroked="f" coordsize="21600,21600">
            <v:fill on="f" focussize="0,0"/>
            <v:stroke on="f"/>
            <v:imagedata r:id="rId79" o:title=""/>
            <o:lock v:ext="edit" aspectratio="t"/>
            <w10:wrap type="none"/>
            <w10:anchorlock/>
          </v:shape>
          <o:OLEObject Type="Embed" ProgID="Equation.KSEE3" ShapeID="_x0000_i1061" DrawAspect="Content" ObjectID="_1468075754" r:id="rId78">
            <o:LockedField>false</o:LockedField>
          </o:OLEObject>
        </w:object>
      </w:r>
      <w:r>
        <w:rPr>
          <w:lang w:val="en-US" w:eastAsia="zh-CN"/>
        </w:rPr>
        <w:t> 图象),小华发现他所描绘的定值电阻的图象是一条直线,而小灯泡的</w:t>
      </w:r>
      <w:r>
        <w:rPr>
          <w:position w:val="-6"/>
          <w:lang w:val="en-US" w:eastAsia="zh-CN"/>
        </w:rPr>
        <w:object>
          <v:shape id="_x0000_i1062" o:spt="75" type="#_x0000_t75" style="height:13.95pt;width:29pt;" o:ole="t" filled="f" o:preferrelative="t" stroked="f" coordsize="21600,21600">
            <v:path/>
            <v:fill on="f" focussize="0,0"/>
            <v:stroke on="f"/>
            <v:imagedata r:id="rId79" o:title=""/>
            <o:lock v:ext="edit" aspectratio="t"/>
            <w10:wrap type="none"/>
            <w10:anchorlock/>
          </v:shape>
          <o:OLEObject Type="Embed" ProgID="Equation.KSEE3" ShapeID="_x0000_i1062" DrawAspect="Content" ObjectID="_1468075755" r:id="rId80">
            <o:LockedField>false</o:LockedField>
          </o:OLEObject>
        </w:object>
      </w:r>
      <w:r>
        <w:rPr>
          <w:lang w:val="en-US" w:eastAsia="zh-CN"/>
        </w:rPr>
        <w:t> 图象如图丙所示,原因可能是小灯泡的电阻与</w:t>
      </w:r>
      <w:r>
        <w:rPr>
          <w:rFonts w:hint="eastAsia"/>
          <w:u w:val="single"/>
          <w:lang w:val="en-US" w:eastAsia="zh-CN"/>
        </w:rPr>
        <w:t xml:space="preserve">      </w:t>
      </w:r>
      <w:r>
        <w:rPr>
          <w:lang w:val="en-US" w:eastAsia="zh-CN"/>
        </w:rPr>
        <w:t>有关.由图象可知小灯泡的额定功率为</w:t>
      </w:r>
      <w:r>
        <w:rPr>
          <w:rFonts w:hint="eastAsia"/>
          <w:u w:val="single"/>
          <w:lang w:val="en-US" w:eastAsia="zh-CN"/>
        </w:rPr>
        <w:t xml:space="preserve">      </w:t>
      </w:r>
      <w:r>
        <w:rPr>
          <w:lang w:val="en-US" w:eastAsia="zh-CN"/>
        </w:rPr>
        <w:t xml:space="preserve">W. </w:t>
      </w:r>
    </w:p>
    <w:p>
      <w:pPr>
        <w:numPr>
          <w:numId w:val="0"/>
        </w:numPr>
        <w:bidi w:val="0"/>
        <w:rPr>
          <w:lang w:val="en-US" w:eastAsia="zh-CN"/>
        </w:rPr>
      </w:pPr>
    </w:p>
    <w:p>
      <w:pPr>
        <w:numPr>
          <w:numId w:val="0"/>
        </w:numPr>
        <w:bidi w:val="0"/>
        <w:rPr>
          <w:lang w:val="en-US" w:eastAsia="zh-CN"/>
        </w:rPr>
      </w:pPr>
    </w:p>
    <w:p>
      <w:pPr>
        <w:numPr>
          <w:numId w:val="0"/>
        </w:numPr>
        <w:bidi w:val="0"/>
        <w:rPr>
          <w:lang w:val="en-US" w:eastAsia="zh-CN"/>
        </w:rPr>
      </w:pPr>
    </w:p>
    <w:p>
      <w:pPr>
        <w:numPr>
          <w:numId w:val="0"/>
        </w:numPr>
        <w:bidi w:val="0"/>
        <w:rPr>
          <w:lang w:val="en-US" w:eastAsia="zh-CN"/>
        </w:rPr>
      </w:pPr>
    </w:p>
    <w:p>
      <w:pPr>
        <w:numPr>
          <w:numId w:val="0"/>
        </w:numPr>
        <w:bidi w:val="0"/>
        <w:rPr>
          <w:lang w:val="en-US" w:eastAsia="zh-CN"/>
        </w:rPr>
      </w:pPr>
    </w:p>
    <w:p>
      <w:pPr>
        <w:numPr>
          <w:numId w:val="0"/>
        </w:numPr>
        <w:bidi w:val="0"/>
        <w:rPr>
          <w:lang w:val="en-US" w:eastAsia="zh-CN"/>
        </w:rPr>
      </w:pPr>
    </w:p>
    <w:p>
      <w:pPr>
        <w:numPr>
          <w:numId w:val="0"/>
        </w:numPr>
        <w:bidi w:val="0"/>
        <w:rPr>
          <w:lang w:val="en-US" w:eastAsia="zh-CN"/>
        </w:rPr>
      </w:pPr>
    </w:p>
    <w:p>
      <w:pPr>
        <w:numPr>
          <w:numId w:val="0"/>
        </w:numPr>
        <w:bidi w:val="0"/>
        <w:rPr>
          <w:lang w:val="en-US" w:eastAsia="zh-CN"/>
        </w:rPr>
      </w:pPr>
    </w:p>
    <w:p>
      <w:pPr>
        <w:numPr>
          <w:numId w:val="0"/>
        </w:numPr>
        <w:bidi w:val="0"/>
        <w:rPr>
          <w:lang w:val="en-US" w:eastAsia="zh-CN"/>
        </w:rPr>
      </w:pPr>
    </w:p>
    <w:p>
      <w:pPr>
        <w:numPr>
          <w:numId w:val="0"/>
        </w:numPr>
        <w:bidi w:val="0"/>
        <w:rPr>
          <w:lang w:val="en-US" w:eastAsia="zh-CN"/>
        </w:rPr>
      </w:pPr>
    </w:p>
    <w:p>
      <w:pPr>
        <w:numPr>
          <w:numId w:val="0"/>
        </w:numPr>
        <w:bidi w:val="0"/>
        <w:rPr>
          <w:lang w:val="en-US" w:eastAsia="zh-CN"/>
        </w:rPr>
      </w:pPr>
    </w:p>
    <w:p>
      <w:pPr>
        <w:numPr>
          <w:numId w:val="0"/>
        </w:numPr>
        <w:bidi w:val="0"/>
        <w:rPr>
          <w:lang w:val="en-US" w:eastAsia="zh-CN"/>
        </w:rPr>
      </w:pPr>
    </w:p>
    <w:p>
      <w:pPr>
        <w:numPr>
          <w:ilvl w:val="0"/>
          <w:numId w:val="18"/>
        </w:numPr>
        <w:bidi w:val="0"/>
        <w:rPr>
          <w:rFonts w:hint="eastAsia"/>
          <w:lang w:val="en-US" w:eastAsia="zh-CN"/>
        </w:rPr>
      </w:pPr>
      <w:r>
        <w:rPr>
          <w:rFonts w:hint="eastAsia"/>
          <w:lang w:val="en-US" w:eastAsia="zh-CN"/>
        </w:rPr>
        <w:t>计算题（共2个小题，24题9分，25题10分，共19分。要求写出必要的过程和步骤）</w:t>
      </w:r>
    </w:p>
    <w:p>
      <w:pPr>
        <w:numPr>
          <w:ilvl w:val="0"/>
          <w:numId w:val="16"/>
        </w:numPr>
        <w:bidi w:val="0"/>
        <w:rPr>
          <w:lang w:val="en-US" w:eastAsia="zh-CN"/>
        </w:rPr>
      </w:pPr>
      <w:r>
        <w:rPr>
          <w:lang w:val="en-US" w:eastAsia="zh-CN"/>
        </w:rPr>
        <w:t>电热水龙头</w:t>
      </w:r>
      <w:r>
        <w:rPr>
          <w:rFonts w:hint="eastAsia"/>
          <w:lang w:val="en-US" w:eastAsia="zh-CN"/>
        </w:rPr>
        <w:t>（</w:t>
      </w:r>
      <w:r>
        <w:rPr>
          <w:lang w:val="en-US" w:eastAsia="zh-CN"/>
        </w:rPr>
        <w:t>亦称作即热水龙头或快热水龙头</w:t>
      </w:r>
      <w:r>
        <w:rPr>
          <w:rFonts w:hint="eastAsia"/>
          <w:lang w:val="en-US" w:eastAsia="zh-CN"/>
        </w:rPr>
        <w:t>）</w:t>
      </w:r>
      <w:r>
        <w:rPr>
          <w:lang w:val="en-US" w:eastAsia="zh-CN"/>
        </w:rPr>
        <w:t>，包括水龙头本体及水流控制开关，水龙头内本体内设有加热腔和电器控制腔，以密封板隔开，电器控制腔内设有加热电路，加热腔内设有加热管，短时间即可加热出热水。如图甲是某款家用电热水龙头，以图示简化原理图</w:t>
      </w:r>
      <w:r>
        <w:rPr>
          <w:rFonts w:ascii="宋体" w:hAnsi="宋体" w:eastAsia="宋体" w:cs="宋体"/>
          <w:kern w:val="0"/>
          <w:position w:val="-10"/>
          <w:szCs w:val="24"/>
          <w:lang w:val="en-US" w:eastAsia="zh-CN" w:bidi="ar"/>
        </w:rPr>
        <w:object>
          <v:shape id="_x0000_i1063" o:spt="75" type="#_x0000_t75" style="height:17pt;width:13.95pt;" o:ole="t" filled="f" o:preferrelative="t" stroked="f" coordsize="21600,21600">
            <v:fill on="f" focussize="0,0"/>
            <v:stroke on="f"/>
            <v:imagedata r:id="rId82" o:title=""/>
            <o:lock v:ext="edit" aspectratio="t"/>
            <w10:wrap type="none"/>
            <w10:anchorlock/>
          </v:shape>
          <o:OLEObject Type="Embed" ProgID="Equation.KSEE3" ShapeID="_x0000_i1063" DrawAspect="Content" ObjectID="_1468075756" r:id="rId81">
            <o:LockedField>false</o:LockedField>
          </o:OLEObject>
        </w:object>
      </w:r>
      <w:r>
        <w:rPr>
          <w:rFonts w:hint="eastAsia"/>
          <w:lang w:val="en-US" w:eastAsia="zh-CN"/>
        </w:rPr>
        <w:t>、</w:t>
      </w:r>
      <w:r>
        <w:rPr>
          <w:rFonts w:hint="eastAsia" w:ascii="宋体" w:hAnsi="宋体" w:eastAsia="宋体" w:cs="宋体"/>
          <w:kern w:val="0"/>
          <w:position w:val="-10"/>
          <w:szCs w:val="24"/>
          <w:lang w:val="en-US" w:eastAsia="zh-CN" w:bidi="ar"/>
        </w:rPr>
        <w:object>
          <v:shape id="_x0000_i1064" o:spt="75" type="#_x0000_t75" style="height:17pt;width:15pt;" o:ole="t" filled="f" o:preferrelative="t" stroked="f" coordsize="21600,21600">
            <v:fill on="f" focussize="0,0"/>
            <v:stroke on="f"/>
            <v:imagedata r:id="rId84" o:title=""/>
            <o:lock v:ext="edit" aspectratio="t"/>
            <w10:wrap type="none"/>
            <w10:anchorlock/>
          </v:shape>
          <o:OLEObject Type="Embed" ProgID="Equation.KSEE3" ShapeID="_x0000_i1064" DrawAspect="Content" ObjectID="_1468075757" r:id="rId83">
            <o:LockedField>false</o:LockedField>
          </o:OLEObject>
        </w:object>
      </w:r>
      <w:r>
        <w:rPr>
          <w:lang w:val="en-US" w:eastAsia="zh-CN"/>
        </w:rPr>
        <w:t>为电热丝。通过旋转手柄可使扇形开关</w:t>
      </w:r>
      <w:r>
        <w:rPr>
          <w:rFonts w:hint="eastAsia"/>
          <w:lang w:val="en-US" w:eastAsia="zh-CN"/>
        </w:rPr>
        <w:t>S</w:t>
      </w:r>
      <w:r>
        <w:rPr>
          <w:lang w:val="en-US" w:eastAsia="zh-CN"/>
        </w:rPr>
        <w:t>同时接触两个相邻触点</w:t>
      </w:r>
      <w:r>
        <w:rPr>
          <w:rFonts w:hint="eastAsia"/>
          <w:lang w:val="en-US" w:eastAsia="zh-CN"/>
        </w:rPr>
        <w:t>，</w:t>
      </w:r>
      <w:r>
        <w:rPr>
          <w:lang w:val="en-US" w:eastAsia="zh-CN"/>
        </w:rPr>
        <w:t xml:space="preserve">实现冷水温水热水挡之间的切换，电热水龙头的主要参数如下表，请解答一下问题。 </w:t>
      </w:r>
    </w:p>
    <w:p>
      <w:pPr>
        <w:numPr>
          <w:numId w:val="0"/>
        </w:numPr>
        <w:tabs>
          <w:tab w:val="left" w:pos="283"/>
        </w:tabs>
        <w:bidi w:val="0"/>
        <w:rPr>
          <w:rFonts w:hint="eastAsia"/>
          <w:lang w:val="en-US" w:eastAsia="zh-CN"/>
        </w:rPr>
      </w:pPr>
      <w:r>
        <w:rPr>
          <w:rFonts w:hint="eastAsia"/>
          <w:lang w:val="en-US" w:eastAsia="zh-CN"/>
        </w:rPr>
        <w:t>（1）电热丝</w:t>
      </w:r>
      <w:r>
        <w:rPr>
          <w:rFonts w:hint="eastAsia" w:ascii="宋体" w:hAnsi="宋体" w:eastAsia="宋体" w:cs="宋体"/>
          <w:kern w:val="0"/>
          <w:position w:val="-10"/>
          <w:szCs w:val="24"/>
          <w:lang w:val="en-US" w:eastAsia="zh-CN" w:bidi="ar"/>
        </w:rPr>
        <w:object>
          <v:shape id="_x0000_i1065" o:spt="75" type="#_x0000_t75" style="height:17pt;width:15pt;" o:ole="t" filled="f" o:preferrelative="t" stroked="f" coordsize="21600,21600">
            <v:path/>
            <v:fill on="f" focussize="0,0"/>
            <v:stroke on="f"/>
            <v:imagedata r:id="rId84" o:title=""/>
            <o:lock v:ext="edit" aspectratio="t"/>
            <w10:wrap type="none"/>
            <w10:anchorlock/>
          </v:shape>
          <o:OLEObject Type="Embed" ProgID="Equation.KSEE3" ShapeID="_x0000_i1065" DrawAspect="Content" ObjectID="_1468075758" r:id="rId85">
            <o:LockedField>false</o:LockedField>
          </o:OLEObject>
        </w:object>
      </w:r>
      <w:r>
        <w:rPr>
          <w:rFonts w:hint="eastAsia"/>
          <w:lang w:val="en-US" w:eastAsia="zh-CN"/>
        </w:rPr>
        <w:t>的阻值为多大？</w:t>
      </w:r>
    </w:p>
    <w:p>
      <w:pPr>
        <w:numPr>
          <w:numId w:val="0"/>
        </w:numPr>
        <w:bidi w:val="0"/>
        <w:rPr>
          <w:rFonts w:hint="default"/>
          <w:lang w:val="en-US" w:eastAsia="zh-CN"/>
        </w:rPr>
      </w:pPr>
      <w:r>
        <w:rPr>
          <w:rFonts w:hint="eastAsia"/>
          <w:lang w:val="en-US" w:eastAsia="zh-CN"/>
        </w:rPr>
        <w:t>（2）此电热水龙头在温水档正常工作1min消耗的电能是多少？</w:t>
      </w:r>
    </w:p>
    <w:p>
      <w:pPr>
        <w:numPr>
          <w:numId w:val="0"/>
        </w:numPr>
        <w:bidi w:val="0"/>
        <w:rPr>
          <w:rFonts w:hint="default"/>
          <w:lang w:val="en-US" w:eastAsia="zh-CN"/>
        </w:rPr>
      </w:pPr>
      <w:r>
        <w:rPr>
          <w:rFonts w:hint="eastAsia"/>
          <w:lang w:val="en-US" w:eastAsia="zh-CN"/>
        </w:rPr>
        <w:t>（3）用此水龙头将质量为2kg，初温为20℃的冷水加热到50℃所需的最短时间是多少？</w:t>
      </w:r>
    </w:p>
    <w:p>
      <w:pPr>
        <w:numPr>
          <w:numId w:val="0"/>
        </w:numPr>
        <w:bidi w:val="0"/>
        <w:rPr>
          <w:rFonts w:hint="eastAsia"/>
          <w:lang w:val="en-US" w:eastAsia="zh-CN"/>
        </w:rPr>
      </w:pPr>
      <w:r>
        <w:rPr>
          <w:rFonts w:hint="eastAsia"/>
          <w:lang w:val="en-US" w:eastAsia="zh-CN"/>
        </w:rPr>
        <w:drawing>
          <wp:inline distT="0" distB="0" distL="114300" distR="114300">
            <wp:extent cx="2362200" cy="1247775"/>
            <wp:effectExtent l="0" t="0" r="0" b="9525"/>
            <wp:docPr id="24" name="图片 24" descr="CFA5D02D57FCAF3C22E91A46A16C6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CFA5D02D57FCAF3C22E91A46A16C6192"/>
                    <pic:cNvPicPr>
                      <a:picLocks noChangeAspect="1"/>
                    </pic:cNvPicPr>
                  </pic:nvPicPr>
                  <pic:blipFill>
                    <a:blip r:embed="rId86"/>
                    <a:stretch>
                      <a:fillRect/>
                    </a:stretch>
                  </pic:blipFill>
                  <pic:spPr>
                    <a:xfrm>
                      <a:off x="0" y="0"/>
                      <a:ext cx="2362200" cy="1247775"/>
                    </a:xfrm>
                    <a:prstGeom prst="rect">
                      <a:avLst/>
                    </a:prstGeom>
                  </pic:spPr>
                </pic:pic>
              </a:graphicData>
            </a:graphic>
          </wp:inline>
        </w:drawing>
      </w:r>
    </w:p>
    <w:tbl>
      <w:tblPr>
        <w:tblStyle w:val="4"/>
        <w:tblW w:w="50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126"/>
        <w:gridCol w:w="1140"/>
        <w:gridCol w:w="1485"/>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126" w:type="dxa"/>
          </w:tcPr>
          <w:p>
            <w:pPr>
              <w:numPr>
                <w:numId w:val="0"/>
              </w:numPr>
              <w:bidi w:val="0"/>
              <w:jc w:val="center"/>
              <w:rPr>
                <w:rFonts w:hint="default"/>
                <w:lang w:val="en-US" w:eastAsia="zh-CN"/>
              </w:rPr>
            </w:pPr>
            <w:r>
              <w:rPr>
                <w:rFonts w:hint="eastAsia"/>
                <w:lang w:val="en-US" w:eastAsia="zh-CN"/>
              </w:rPr>
              <w:t>型号</w:t>
            </w:r>
          </w:p>
        </w:tc>
        <w:tc>
          <w:tcPr>
            <w:tcW w:w="1140" w:type="dxa"/>
          </w:tcPr>
          <w:p>
            <w:pPr>
              <w:numPr>
                <w:numId w:val="0"/>
              </w:numPr>
              <w:bidi w:val="0"/>
              <w:jc w:val="center"/>
              <w:rPr>
                <w:rFonts w:hint="default"/>
                <w:lang w:val="en-US" w:eastAsia="zh-CN"/>
              </w:rPr>
            </w:pPr>
            <w:r>
              <w:rPr>
                <w:rFonts w:hint="eastAsia"/>
                <w:lang w:val="en-US" w:eastAsia="zh-CN"/>
              </w:rPr>
              <w:t>额定电压</w:t>
            </w:r>
          </w:p>
        </w:tc>
        <w:tc>
          <w:tcPr>
            <w:tcW w:w="1485" w:type="dxa"/>
          </w:tcPr>
          <w:p>
            <w:pPr>
              <w:numPr>
                <w:numId w:val="0"/>
              </w:numPr>
              <w:bidi w:val="0"/>
              <w:jc w:val="center"/>
              <w:rPr>
                <w:rFonts w:hint="default"/>
                <w:lang w:val="en-US" w:eastAsia="zh-CN"/>
              </w:rPr>
            </w:pPr>
            <w:r>
              <w:rPr>
                <w:rFonts w:hint="eastAsia"/>
                <w:lang w:val="en-US" w:eastAsia="zh-CN"/>
              </w:rPr>
              <w:t>温水档功率</w:t>
            </w:r>
          </w:p>
        </w:tc>
        <w:tc>
          <w:tcPr>
            <w:tcW w:w="1275" w:type="dxa"/>
          </w:tcPr>
          <w:p>
            <w:pPr>
              <w:numPr>
                <w:numId w:val="0"/>
              </w:numPr>
              <w:bidi w:val="0"/>
              <w:jc w:val="center"/>
              <w:rPr>
                <w:rFonts w:hint="default"/>
                <w:lang w:val="en-US" w:eastAsia="zh-CN"/>
              </w:rPr>
            </w:pPr>
            <w:r>
              <w:rPr>
                <w:rFonts w:hint="eastAsia"/>
                <w:lang w:val="en-US" w:eastAsia="zh-CN"/>
              </w:rPr>
              <w:t>热水档功率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126" w:type="dxa"/>
          </w:tcPr>
          <w:p>
            <w:pPr>
              <w:numPr>
                <w:numId w:val="0"/>
              </w:numPr>
              <w:bidi w:val="0"/>
              <w:jc w:val="center"/>
              <w:rPr>
                <w:rFonts w:hint="default"/>
                <w:lang w:val="en-US" w:eastAsia="zh-CN"/>
              </w:rPr>
            </w:pPr>
            <w:r>
              <w:rPr>
                <w:rFonts w:hint="eastAsia"/>
                <w:lang w:val="en-US" w:eastAsia="zh-CN"/>
              </w:rPr>
              <w:t>HY30-XX</w:t>
            </w:r>
          </w:p>
        </w:tc>
        <w:tc>
          <w:tcPr>
            <w:tcW w:w="1140" w:type="dxa"/>
          </w:tcPr>
          <w:p>
            <w:pPr>
              <w:numPr>
                <w:numId w:val="0"/>
              </w:numPr>
              <w:bidi w:val="0"/>
              <w:jc w:val="center"/>
              <w:rPr>
                <w:rFonts w:hint="default"/>
                <w:lang w:val="en-US" w:eastAsia="zh-CN"/>
              </w:rPr>
            </w:pPr>
            <w:r>
              <w:rPr>
                <w:rFonts w:hint="eastAsia"/>
                <w:lang w:val="en-US" w:eastAsia="zh-CN"/>
              </w:rPr>
              <w:t>220V</w:t>
            </w:r>
          </w:p>
        </w:tc>
        <w:tc>
          <w:tcPr>
            <w:tcW w:w="1485" w:type="dxa"/>
          </w:tcPr>
          <w:p>
            <w:pPr>
              <w:numPr>
                <w:numId w:val="0"/>
              </w:numPr>
              <w:bidi w:val="0"/>
              <w:jc w:val="center"/>
              <w:rPr>
                <w:rFonts w:hint="default"/>
                <w:lang w:val="en-US" w:eastAsia="zh-CN"/>
              </w:rPr>
            </w:pPr>
            <w:r>
              <w:rPr>
                <w:rFonts w:hint="eastAsia"/>
                <w:lang w:val="en-US" w:eastAsia="zh-CN"/>
              </w:rPr>
              <w:t>1000W</w:t>
            </w:r>
          </w:p>
        </w:tc>
        <w:tc>
          <w:tcPr>
            <w:tcW w:w="1275" w:type="dxa"/>
          </w:tcPr>
          <w:p>
            <w:pPr>
              <w:numPr>
                <w:numId w:val="0"/>
              </w:numPr>
              <w:bidi w:val="0"/>
              <w:jc w:val="center"/>
              <w:rPr>
                <w:rFonts w:hint="default"/>
                <w:lang w:val="en-US" w:eastAsia="zh-CN"/>
              </w:rPr>
            </w:pPr>
            <w:r>
              <w:rPr>
                <w:rFonts w:hint="eastAsia"/>
                <w:lang w:val="en-US" w:eastAsia="zh-CN"/>
              </w:rPr>
              <w:t>3000W</w:t>
            </w:r>
          </w:p>
        </w:tc>
      </w:tr>
    </w:tbl>
    <w:p>
      <w:pPr>
        <w:keepNext w:val="0"/>
        <w:keepLines w:val="0"/>
        <w:widowControl/>
        <w:numPr>
          <w:numId w:val="0"/>
        </w:numPr>
        <w:suppressLineNumbers w:val="0"/>
        <w:jc w:val="left"/>
        <w:rPr>
          <w:rFonts w:hint="eastAsia" w:ascii="宋体" w:hAnsi="宋体" w:eastAsia="宋体" w:cs="宋体"/>
          <w:kern w:val="0"/>
          <w:sz w:val="24"/>
          <w:szCs w:val="24"/>
          <w:lang w:val="en-US" w:eastAsia="zh-CN" w:bidi="ar"/>
        </w:rPr>
      </w:pPr>
      <w:r>
        <w:rPr>
          <w:rFonts w:hint="eastAsia" w:ascii="宋体" w:hAnsi="宋体" w:eastAsia="宋体" w:cs="宋体"/>
          <w:kern w:val="0"/>
          <w:position w:val="-10"/>
          <w:sz w:val="24"/>
          <w:szCs w:val="24"/>
          <w:lang w:val="en-US" w:eastAsia="zh-CN" w:bidi="ar"/>
        </w:rPr>
        <w:object>
          <v:shape id="_x0000_i1066" o:spt="75" type="#_x0000_t75" style="height:17pt;width:72pt;" o:ole="t" filled="f" o:preferrelative="t" stroked="f" coordsize="21600,21600">
            <v:fill on="f" focussize="0,0"/>
            <v:stroke on="f"/>
            <v:imagedata r:id="rId88" o:title=""/>
            <o:lock v:ext="edit" aspectratio="t"/>
            <w10:wrap type="none"/>
            <w10:anchorlock/>
          </v:shape>
          <o:OLEObject Type="Embed" ProgID="Equation.KSEE3" ShapeID="_x0000_i1066" DrawAspect="Content" ObjectID="_1468075759" r:id="rId87">
            <o:LockedField>false</o:LockedField>
          </o:OLEObject>
        </w:object>
      </w:r>
    </w:p>
    <w:p>
      <w:pPr>
        <w:keepNext w:val="0"/>
        <w:keepLines w:val="0"/>
        <w:widowControl/>
        <w:numPr>
          <w:numId w:val="0"/>
        </w:numPr>
        <w:suppressLineNumbers w:val="0"/>
        <w:jc w:val="left"/>
        <w:rPr>
          <w:rFonts w:hint="eastAsia" w:ascii="宋体" w:hAnsi="宋体" w:eastAsia="宋体" w:cs="宋体"/>
          <w:kern w:val="0"/>
          <w:sz w:val="24"/>
          <w:szCs w:val="24"/>
          <w:lang w:val="en-US" w:eastAsia="zh-CN" w:bidi="ar"/>
        </w:rPr>
      </w:pPr>
    </w:p>
    <w:p>
      <w:pPr>
        <w:keepNext w:val="0"/>
        <w:keepLines w:val="0"/>
        <w:widowControl/>
        <w:numPr>
          <w:numId w:val="0"/>
        </w:numPr>
        <w:suppressLineNumbers w:val="0"/>
        <w:jc w:val="left"/>
        <w:rPr>
          <w:rFonts w:hint="eastAsia" w:ascii="宋体" w:hAnsi="宋体" w:eastAsia="宋体" w:cs="宋体"/>
          <w:kern w:val="0"/>
          <w:sz w:val="24"/>
          <w:szCs w:val="24"/>
          <w:lang w:val="en-US" w:eastAsia="zh-CN" w:bidi="ar"/>
        </w:rPr>
      </w:pPr>
    </w:p>
    <w:p>
      <w:pPr>
        <w:keepNext w:val="0"/>
        <w:keepLines w:val="0"/>
        <w:widowControl/>
        <w:numPr>
          <w:numId w:val="0"/>
        </w:numPr>
        <w:suppressLineNumbers w:val="0"/>
        <w:jc w:val="left"/>
        <w:rPr>
          <w:rFonts w:hint="eastAsia" w:ascii="宋体" w:hAnsi="宋体" w:eastAsia="宋体" w:cs="宋体"/>
          <w:kern w:val="0"/>
          <w:sz w:val="24"/>
          <w:szCs w:val="24"/>
          <w:lang w:val="en-US" w:eastAsia="zh-CN" w:bidi="ar"/>
        </w:rPr>
      </w:pPr>
    </w:p>
    <w:p>
      <w:pPr>
        <w:keepNext w:val="0"/>
        <w:keepLines w:val="0"/>
        <w:widowControl/>
        <w:numPr>
          <w:numId w:val="0"/>
        </w:numPr>
        <w:suppressLineNumbers w:val="0"/>
        <w:jc w:val="left"/>
        <w:rPr>
          <w:rFonts w:hint="eastAsia" w:ascii="宋体" w:hAnsi="宋体" w:eastAsia="宋体" w:cs="宋体"/>
          <w:kern w:val="0"/>
          <w:sz w:val="24"/>
          <w:szCs w:val="24"/>
          <w:lang w:val="en-US" w:eastAsia="zh-CN" w:bidi="ar"/>
        </w:rPr>
      </w:pPr>
    </w:p>
    <w:p>
      <w:pPr>
        <w:keepNext w:val="0"/>
        <w:keepLines w:val="0"/>
        <w:widowControl/>
        <w:numPr>
          <w:numId w:val="0"/>
        </w:numPr>
        <w:suppressLineNumbers w:val="0"/>
        <w:jc w:val="left"/>
        <w:rPr>
          <w:rFonts w:hint="eastAsia" w:ascii="宋体" w:hAnsi="宋体" w:eastAsia="宋体" w:cs="宋体"/>
          <w:kern w:val="0"/>
          <w:sz w:val="24"/>
          <w:szCs w:val="24"/>
          <w:lang w:val="en-US" w:eastAsia="zh-CN" w:bidi="ar"/>
        </w:rPr>
      </w:pPr>
    </w:p>
    <w:p>
      <w:pPr>
        <w:keepNext w:val="0"/>
        <w:keepLines w:val="0"/>
        <w:widowControl/>
        <w:numPr>
          <w:numId w:val="0"/>
        </w:numPr>
        <w:suppressLineNumbers w:val="0"/>
        <w:jc w:val="left"/>
        <w:rPr>
          <w:rFonts w:hint="eastAsia" w:ascii="宋体" w:hAnsi="宋体" w:eastAsia="宋体" w:cs="宋体"/>
          <w:kern w:val="0"/>
          <w:sz w:val="24"/>
          <w:szCs w:val="24"/>
          <w:lang w:val="en-US" w:eastAsia="zh-CN" w:bidi="ar"/>
        </w:rPr>
      </w:pPr>
    </w:p>
    <w:p>
      <w:pPr>
        <w:keepNext w:val="0"/>
        <w:keepLines w:val="0"/>
        <w:widowControl/>
        <w:numPr>
          <w:numId w:val="0"/>
        </w:numPr>
        <w:suppressLineNumbers w:val="0"/>
        <w:jc w:val="left"/>
        <w:rPr>
          <w:rFonts w:hint="eastAsia" w:ascii="宋体" w:hAnsi="宋体" w:eastAsia="宋体" w:cs="宋体"/>
          <w:kern w:val="0"/>
          <w:sz w:val="24"/>
          <w:szCs w:val="24"/>
          <w:lang w:val="en-US" w:eastAsia="zh-CN" w:bidi="ar"/>
        </w:rPr>
      </w:pPr>
    </w:p>
    <w:p>
      <w:pPr>
        <w:keepNext w:val="0"/>
        <w:keepLines w:val="0"/>
        <w:widowControl/>
        <w:numPr>
          <w:numId w:val="0"/>
        </w:numPr>
        <w:suppressLineNumbers w:val="0"/>
        <w:jc w:val="left"/>
        <w:rPr>
          <w:rFonts w:hint="eastAsia" w:ascii="宋体" w:hAnsi="宋体" w:eastAsia="宋体" w:cs="宋体"/>
          <w:kern w:val="0"/>
          <w:sz w:val="24"/>
          <w:szCs w:val="24"/>
          <w:lang w:val="en-US" w:eastAsia="zh-CN" w:bidi="ar"/>
        </w:rPr>
      </w:pPr>
    </w:p>
    <w:p>
      <w:pPr>
        <w:keepNext w:val="0"/>
        <w:keepLines w:val="0"/>
        <w:widowControl/>
        <w:numPr>
          <w:numId w:val="0"/>
        </w:numPr>
        <w:suppressLineNumbers w:val="0"/>
        <w:jc w:val="left"/>
        <w:rPr>
          <w:rFonts w:hint="eastAsia" w:ascii="宋体" w:hAnsi="宋体" w:eastAsia="宋体" w:cs="宋体"/>
          <w:kern w:val="0"/>
          <w:sz w:val="24"/>
          <w:szCs w:val="24"/>
          <w:lang w:val="en-US" w:eastAsia="zh-CN" w:bidi="ar"/>
        </w:rPr>
      </w:pPr>
    </w:p>
    <w:p>
      <w:pPr>
        <w:keepNext w:val="0"/>
        <w:keepLines w:val="0"/>
        <w:widowControl/>
        <w:numPr>
          <w:numId w:val="0"/>
        </w:numPr>
        <w:suppressLineNumbers w:val="0"/>
        <w:jc w:val="left"/>
        <w:rPr>
          <w:rFonts w:hint="eastAsia" w:ascii="宋体" w:hAnsi="宋体" w:eastAsia="宋体" w:cs="宋体"/>
          <w:kern w:val="0"/>
          <w:sz w:val="24"/>
          <w:szCs w:val="24"/>
          <w:lang w:val="en-US" w:eastAsia="zh-CN" w:bidi="ar"/>
        </w:rPr>
      </w:pPr>
    </w:p>
    <w:p>
      <w:pPr>
        <w:keepNext w:val="0"/>
        <w:keepLines w:val="0"/>
        <w:widowControl/>
        <w:numPr>
          <w:numId w:val="0"/>
        </w:numPr>
        <w:suppressLineNumbers w:val="0"/>
        <w:jc w:val="left"/>
        <w:rPr>
          <w:rFonts w:hint="eastAsia" w:ascii="宋体" w:hAnsi="宋体" w:eastAsia="宋体" w:cs="宋体"/>
          <w:kern w:val="0"/>
          <w:sz w:val="24"/>
          <w:szCs w:val="24"/>
          <w:lang w:val="en-US" w:eastAsia="zh-CN" w:bidi="ar"/>
        </w:rPr>
      </w:pPr>
    </w:p>
    <w:p>
      <w:pPr>
        <w:keepNext w:val="0"/>
        <w:keepLines w:val="0"/>
        <w:widowControl/>
        <w:numPr>
          <w:numId w:val="0"/>
        </w:numPr>
        <w:suppressLineNumbers w:val="0"/>
        <w:jc w:val="left"/>
        <w:rPr>
          <w:rFonts w:hint="default" w:ascii="宋体" w:hAnsi="宋体" w:eastAsia="宋体" w:cs="宋体"/>
          <w:kern w:val="0"/>
          <w:sz w:val="24"/>
          <w:szCs w:val="24"/>
          <w:lang w:val="en-US" w:eastAsia="zh-CN" w:bidi="ar"/>
        </w:rPr>
      </w:pPr>
      <w:bookmarkStart w:id="0" w:name="_GoBack"/>
      <w:bookmarkEnd w:id="0"/>
    </w:p>
    <w:p>
      <w:pPr>
        <w:bidi w:val="0"/>
      </w:pPr>
      <w:r>
        <w:rPr>
          <w:rFonts w:hint="eastAsia"/>
          <w:lang w:val="en-US" w:eastAsia="zh-CN"/>
        </w:rPr>
        <w:t>25.</w:t>
      </w:r>
      <w:r>
        <w:rPr>
          <w:lang w:val="en-US" w:eastAsia="zh-CN"/>
        </w:rPr>
        <w:t>如图甲所示是使用汽车打捞水库中重物的示意图，汽车通过定滑轮牵引水底下一个质量分布均匀。边长为</w:t>
      </w:r>
      <w:r>
        <w:rPr>
          <w:rFonts w:hint="eastAsia"/>
          <w:lang w:val="en-US" w:eastAsia="zh-CN"/>
        </w:rPr>
        <w:t>1m</w:t>
      </w:r>
      <w:r>
        <w:rPr>
          <w:lang w:val="en-US" w:eastAsia="zh-CN"/>
        </w:rPr>
        <w:t>的正方体重物，在整个打捞过程中，汽车以恒定的速度向右运动图，乙是此过程中汽车拉动重物的功率</w:t>
      </w:r>
      <w:r>
        <w:rPr>
          <w:rFonts w:hint="eastAsia"/>
          <w:lang w:val="en-US" w:eastAsia="zh-CN"/>
        </w:rPr>
        <w:t>P</w:t>
      </w:r>
      <w:r>
        <w:rPr>
          <w:lang w:val="en-US" w:eastAsia="zh-CN"/>
        </w:rPr>
        <w:t>随时间t变化的图像。设t</w:t>
      </w:r>
      <w:r>
        <w:rPr>
          <w:rFonts w:hint="eastAsia"/>
          <w:lang w:val="en-US" w:eastAsia="zh-CN"/>
        </w:rPr>
        <w:t>=0</w:t>
      </w:r>
      <w:r>
        <w:rPr>
          <w:lang w:val="en-US" w:eastAsia="zh-CN"/>
        </w:rPr>
        <w:t>时汽车开始提升重物，忽略水的阻力和滑轮的摩擦取g</w:t>
      </w:r>
      <w:r>
        <w:rPr>
          <w:rFonts w:hint="eastAsia"/>
          <w:lang w:val="en-US" w:eastAsia="zh-CN"/>
        </w:rPr>
        <w:t>=10N/kg</w:t>
      </w:r>
      <w:r>
        <w:rPr>
          <w:lang w:val="en-US" w:eastAsia="zh-CN"/>
        </w:rPr>
        <w:t xml:space="preserve"> </w:t>
      </w:r>
    </w:p>
    <w:p>
      <w:pPr>
        <w:numPr>
          <w:numId w:val="0"/>
        </w:numPr>
        <w:bidi w:val="0"/>
        <w:rPr>
          <w:rFonts w:hint="eastAsia" w:asciiTheme="minorEastAsia" w:hAnsiTheme="minorEastAsia" w:cstheme="minorEastAsia"/>
          <w:position w:val="-24"/>
          <w:u w:val="none"/>
          <w:lang w:val="en-US" w:eastAsia="zh-CN"/>
        </w:rPr>
      </w:pPr>
    </w:p>
    <w:p>
      <w:pPr>
        <w:numPr>
          <w:numId w:val="0"/>
        </w:numPr>
        <w:bidi w:val="0"/>
      </w:pPr>
      <w:r>
        <w:drawing>
          <wp:inline distT="0" distB="0" distL="114300" distR="114300">
            <wp:extent cx="3581400" cy="1771650"/>
            <wp:effectExtent l="0" t="0" r="0" b="0"/>
            <wp:docPr id="25"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43"/>
                    <pic:cNvPicPr>
                      <a:picLocks noChangeAspect="1"/>
                    </pic:cNvPicPr>
                  </pic:nvPicPr>
                  <pic:blipFill>
                    <a:blip r:embed="rId89"/>
                    <a:stretch>
                      <a:fillRect/>
                    </a:stretch>
                  </pic:blipFill>
                  <pic:spPr>
                    <a:xfrm>
                      <a:off x="0" y="0"/>
                      <a:ext cx="3581400" cy="1771650"/>
                    </a:xfrm>
                    <a:prstGeom prst="rect">
                      <a:avLst/>
                    </a:prstGeom>
                    <a:noFill/>
                    <a:ln>
                      <a:noFill/>
                    </a:ln>
                  </pic:spPr>
                </pic:pic>
              </a:graphicData>
            </a:graphic>
          </wp:inline>
        </w:drawing>
      </w:r>
    </w:p>
    <w:p>
      <w:pPr>
        <w:numPr>
          <w:ilvl w:val="0"/>
          <w:numId w:val="19"/>
        </w:numPr>
        <w:bidi w:val="0"/>
        <w:rPr>
          <w:rFonts w:hint="eastAsia"/>
          <w:lang w:val="en-US" w:eastAsia="zh-CN"/>
        </w:rPr>
      </w:pPr>
      <w:r>
        <w:rPr>
          <w:rFonts w:hint="eastAsia"/>
          <w:lang w:val="en-US" w:eastAsia="zh-CN"/>
        </w:rPr>
        <w:t>第10s时刻，重物所受到的浮力为多少？</w:t>
      </w:r>
    </w:p>
    <w:p>
      <w:pPr>
        <w:numPr>
          <w:ilvl w:val="0"/>
          <w:numId w:val="19"/>
        </w:numPr>
        <w:bidi w:val="0"/>
        <w:rPr>
          <w:rFonts w:hint="default"/>
          <w:lang w:val="en-US" w:eastAsia="zh-CN"/>
        </w:rPr>
      </w:pPr>
      <w:r>
        <w:rPr>
          <w:rFonts w:hint="eastAsia"/>
          <w:lang w:val="en-US" w:eastAsia="zh-CN"/>
        </w:rPr>
        <w:t>打捞前，正方体重物上表面所受水的压力为多大？</w:t>
      </w:r>
    </w:p>
    <w:p>
      <w:pPr>
        <w:numPr>
          <w:ilvl w:val="0"/>
          <w:numId w:val="19"/>
        </w:numPr>
        <w:bidi w:val="0"/>
        <w:rPr>
          <w:rFonts w:hint="default"/>
          <w:lang w:val="en-US" w:eastAsia="zh-CN"/>
        </w:rPr>
      </w:pPr>
      <w:r>
        <w:rPr>
          <w:rFonts w:hint="eastAsia"/>
          <w:lang w:val="en-US" w:eastAsia="zh-CN"/>
        </w:rPr>
        <w:t>从打捞开始正方体重物上表面刚刚露出水面，汽车拉力对重物做的功是多少？</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88A7D5B"/>
    <w:multiLevelType w:val="singleLevel"/>
    <w:tmpl w:val="988A7D5B"/>
    <w:lvl w:ilvl="0" w:tentative="0">
      <w:start w:val="12"/>
      <w:numFmt w:val="decimal"/>
      <w:suff w:val="space"/>
      <w:lvlText w:val="%1."/>
      <w:lvlJc w:val="left"/>
    </w:lvl>
  </w:abstractNum>
  <w:abstractNum w:abstractNumId="1">
    <w:nsid w:val="B568A08D"/>
    <w:multiLevelType w:val="singleLevel"/>
    <w:tmpl w:val="B568A08D"/>
    <w:lvl w:ilvl="0" w:tentative="0">
      <w:start w:val="1"/>
      <w:numFmt w:val="decimal"/>
      <w:suff w:val="space"/>
      <w:lvlText w:val="%1."/>
      <w:lvlJc w:val="left"/>
    </w:lvl>
  </w:abstractNum>
  <w:abstractNum w:abstractNumId="2">
    <w:nsid w:val="B7272DD7"/>
    <w:multiLevelType w:val="singleLevel"/>
    <w:tmpl w:val="B7272DD7"/>
    <w:lvl w:ilvl="0" w:tentative="0">
      <w:start w:val="1"/>
      <w:numFmt w:val="decimal"/>
      <w:suff w:val="nothing"/>
      <w:lvlText w:val="（%1）"/>
      <w:lvlJc w:val="left"/>
    </w:lvl>
  </w:abstractNum>
  <w:abstractNum w:abstractNumId="3">
    <w:nsid w:val="C18F91B5"/>
    <w:multiLevelType w:val="singleLevel"/>
    <w:tmpl w:val="C18F91B5"/>
    <w:lvl w:ilvl="0" w:tentative="0">
      <w:start w:val="1"/>
      <w:numFmt w:val="decimal"/>
      <w:suff w:val="nothing"/>
      <w:lvlText w:val="（%1）"/>
      <w:lvlJc w:val="left"/>
    </w:lvl>
  </w:abstractNum>
  <w:abstractNum w:abstractNumId="4">
    <w:nsid w:val="C89B8C63"/>
    <w:multiLevelType w:val="singleLevel"/>
    <w:tmpl w:val="C89B8C63"/>
    <w:lvl w:ilvl="0" w:tentative="0">
      <w:start w:val="1"/>
      <w:numFmt w:val="upperLetter"/>
      <w:lvlText w:val="%1."/>
      <w:lvlJc w:val="left"/>
      <w:pPr>
        <w:tabs>
          <w:tab w:val="left" w:pos="312"/>
        </w:tabs>
      </w:pPr>
    </w:lvl>
  </w:abstractNum>
  <w:abstractNum w:abstractNumId="5">
    <w:nsid w:val="D5E7996C"/>
    <w:multiLevelType w:val="singleLevel"/>
    <w:tmpl w:val="D5E7996C"/>
    <w:lvl w:ilvl="0" w:tentative="0">
      <w:start w:val="1"/>
      <w:numFmt w:val="upperLetter"/>
      <w:lvlText w:val="%1."/>
      <w:lvlJc w:val="left"/>
      <w:pPr>
        <w:tabs>
          <w:tab w:val="left" w:pos="312"/>
        </w:tabs>
      </w:pPr>
    </w:lvl>
  </w:abstractNum>
  <w:abstractNum w:abstractNumId="6">
    <w:nsid w:val="DEBFA99E"/>
    <w:multiLevelType w:val="singleLevel"/>
    <w:tmpl w:val="DEBFA99E"/>
    <w:lvl w:ilvl="0" w:tentative="0">
      <w:start w:val="1"/>
      <w:numFmt w:val="chineseCounting"/>
      <w:suff w:val="nothing"/>
      <w:lvlText w:val="%1、"/>
      <w:lvlJc w:val="left"/>
      <w:rPr>
        <w:rFonts w:hint="eastAsia"/>
      </w:rPr>
    </w:lvl>
  </w:abstractNum>
  <w:abstractNum w:abstractNumId="7">
    <w:nsid w:val="EB590AA9"/>
    <w:multiLevelType w:val="singleLevel"/>
    <w:tmpl w:val="EB590AA9"/>
    <w:lvl w:ilvl="0" w:tentative="0">
      <w:start w:val="17"/>
      <w:numFmt w:val="decimal"/>
      <w:lvlText w:val="%1."/>
      <w:lvlJc w:val="left"/>
      <w:pPr>
        <w:tabs>
          <w:tab w:val="left" w:pos="312"/>
        </w:tabs>
      </w:pPr>
    </w:lvl>
  </w:abstractNum>
  <w:abstractNum w:abstractNumId="8">
    <w:nsid w:val="071F04A9"/>
    <w:multiLevelType w:val="singleLevel"/>
    <w:tmpl w:val="071F04A9"/>
    <w:lvl w:ilvl="0" w:tentative="0">
      <w:start w:val="1"/>
      <w:numFmt w:val="upperLetter"/>
      <w:lvlText w:val="%1."/>
      <w:lvlJc w:val="left"/>
      <w:pPr>
        <w:tabs>
          <w:tab w:val="left" w:pos="312"/>
        </w:tabs>
        <w:ind w:left="105" w:leftChars="0" w:firstLine="0" w:firstLineChars="0"/>
      </w:pPr>
    </w:lvl>
  </w:abstractNum>
  <w:abstractNum w:abstractNumId="9">
    <w:nsid w:val="0E7135C1"/>
    <w:multiLevelType w:val="singleLevel"/>
    <w:tmpl w:val="0E7135C1"/>
    <w:lvl w:ilvl="0" w:tentative="0">
      <w:start w:val="1"/>
      <w:numFmt w:val="upperLetter"/>
      <w:lvlText w:val="%1."/>
      <w:lvlJc w:val="left"/>
      <w:pPr>
        <w:tabs>
          <w:tab w:val="left" w:pos="312"/>
        </w:tabs>
      </w:pPr>
    </w:lvl>
  </w:abstractNum>
  <w:abstractNum w:abstractNumId="10">
    <w:nsid w:val="16858EC1"/>
    <w:multiLevelType w:val="singleLevel"/>
    <w:tmpl w:val="16858EC1"/>
    <w:lvl w:ilvl="0" w:tentative="0">
      <w:start w:val="1"/>
      <w:numFmt w:val="upperLetter"/>
      <w:lvlText w:val="%1."/>
      <w:lvlJc w:val="left"/>
      <w:pPr>
        <w:tabs>
          <w:tab w:val="left" w:pos="312"/>
        </w:tabs>
      </w:pPr>
    </w:lvl>
  </w:abstractNum>
  <w:abstractNum w:abstractNumId="11">
    <w:nsid w:val="19B1C26E"/>
    <w:multiLevelType w:val="singleLevel"/>
    <w:tmpl w:val="19B1C26E"/>
    <w:lvl w:ilvl="0" w:tentative="0">
      <w:start w:val="1"/>
      <w:numFmt w:val="decimal"/>
      <w:suff w:val="nothing"/>
      <w:lvlText w:val="（%1）"/>
      <w:lvlJc w:val="left"/>
    </w:lvl>
  </w:abstractNum>
  <w:abstractNum w:abstractNumId="12">
    <w:nsid w:val="25766E8C"/>
    <w:multiLevelType w:val="singleLevel"/>
    <w:tmpl w:val="25766E8C"/>
    <w:lvl w:ilvl="0" w:tentative="0">
      <w:start w:val="23"/>
      <w:numFmt w:val="decimal"/>
      <w:lvlText w:val="%1."/>
      <w:lvlJc w:val="left"/>
      <w:pPr>
        <w:tabs>
          <w:tab w:val="left" w:pos="312"/>
        </w:tabs>
      </w:pPr>
    </w:lvl>
  </w:abstractNum>
  <w:abstractNum w:abstractNumId="13">
    <w:nsid w:val="3288F6B3"/>
    <w:multiLevelType w:val="singleLevel"/>
    <w:tmpl w:val="3288F6B3"/>
    <w:lvl w:ilvl="0" w:tentative="0">
      <w:start w:val="1"/>
      <w:numFmt w:val="upperLetter"/>
      <w:lvlText w:val="%1."/>
      <w:lvlJc w:val="left"/>
      <w:pPr>
        <w:tabs>
          <w:tab w:val="left" w:pos="312"/>
        </w:tabs>
      </w:pPr>
    </w:lvl>
  </w:abstractNum>
  <w:abstractNum w:abstractNumId="14">
    <w:nsid w:val="3F161706"/>
    <w:multiLevelType w:val="singleLevel"/>
    <w:tmpl w:val="3F161706"/>
    <w:lvl w:ilvl="0" w:tentative="0">
      <w:start w:val="1"/>
      <w:numFmt w:val="upperLetter"/>
      <w:lvlText w:val="%1."/>
      <w:lvlJc w:val="left"/>
      <w:pPr>
        <w:tabs>
          <w:tab w:val="left" w:pos="312"/>
        </w:tabs>
      </w:pPr>
    </w:lvl>
  </w:abstractNum>
  <w:abstractNum w:abstractNumId="15">
    <w:nsid w:val="65128646"/>
    <w:multiLevelType w:val="singleLevel"/>
    <w:tmpl w:val="65128646"/>
    <w:lvl w:ilvl="0" w:tentative="0">
      <w:start w:val="1"/>
      <w:numFmt w:val="upperLetter"/>
      <w:lvlText w:val="%1."/>
      <w:lvlJc w:val="left"/>
      <w:pPr>
        <w:tabs>
          <w:tab w:val="left" w:pos="312"/>
        </w:tabs>
      </w:pPr>
    </w:lvl>
  </w:abstractNum>
  <w:abstractNum w:abstractNumId="16">
    <w:nsid w:val="6977B70E"/>
    <w:multiLevelType w:val="singleLevel"/>
    <w:tmpl w:val="6977B70E"/>
    <w:lvl w:ilvl="0" w:tentative="0">
      <w:start w:val="4"/>
      <w:numFmt w:val="chineseCounting"/>
      <w:suff w:val="nothing"/>
      <w:lvlText w:val="%1、"/>
      <w:lvlJc w:val="left"/>
      <w:rPr>
        <w:rFonts w:hint="eastAsia"/>
      </w:rPr>
    </w:lvl>
  </w:abstractNum>
  <w:abstractNum w:abstractNumId="17">
    <w:nsid w:val="6D144C88"/>
    <w:multiLevelType w:val="singleLevel"/>
    <w:tmpl w:val="6D144C88"/>
    <w:lvl w:ilvl="0" w:tentative="0">
      <w:start w:val="1"/>
      <w:numFmt w:val="upperLetter"/>
      <w:lvlText w:val="%1."/>
      <w:lvlJc w:val="left"/>
      <w:pPr>
        <w:tabs>
          <w:tab w:val="left" w:pos="312"/>
        </w:tabs>
      </w:pPr>
    </w:lvl>
  </w:abstractNum>
  <w:abstractNum w:abstractNumId="18">
    <w:nsid w:val="736B3DF2"/>
    <w:multiLevelType w:val="singleLevel"/>
    <w:tmpl w:val="736B3DF2"/>
    <w:lvl w:ilvl="0" w:tentative="0">
      <w:start w:val="1"/>
      <w:numFmt w:val="decimal"/>
      <w:suff w:val="nothing"/>
      <w:lvlText w:val="（%1）"/>
      <w:lvlJc w:val="left"/>
    </w:lvl>
  </w:abstractNum>
  <w:num w:numId="1">
    <w:abstractNumId w:val="6"/>
  </w:num>
  <w:num w:numId="2">
    <w:abstractNumId w:val="1"/>
  </w:num>
  <w:num w:numId="3">
    <w:abstractNumId w:val="13"/>
  </w:num>
  <w:num w:numId="4">
    <w:abstractNumId w:val="9"/>
  </w:num>
  <w:num w:numId="5">
    <w:abstractNumId w:val="4"/>
  </w:num>
  <w:num w:numId="6">
    <w:abstractNumId w:val="14"/>
  </w:num>
  <w:num w:numId="7">
    <w:abstractNumId w:val="17"/>
  </w:num>
  <w:num w:numId="8">
    <w:abstractNumId w:val="5"/>
  </w:num>
  <w:num w:numId="9">
    <w:abstractNumId w:val="10"/>
  </w:num>
  <w:num w:numId="10">
    <w:abstractNumId w:val="8"/>
  </w:num>
  <w:num w:numId="11">
    <w:abstractNumId w:val="0"/>
  </w:num>
  <w:num w:numId="12">
    <w:abstractNumId w:val="15"/>
  </w:num>
  <w:num w:numId="13">
    <w:abstractNumId w:val="7"/>
  </w:num>
  <w:num w:numId="14">
    <w:abstractNumId w:val="11"/>
  </w:num>
  <w:num w:numId="15">
    <w:abstractNumId w:val="2"/>
  </w:num>
  <w:num w:numId="16">
    <w:abstractNumId w:val="12"/>
  </w:num>
  <w:num w:numId="17">
    <w:abstractNumId w:val="18"/>
  </w:num>
  <w:num w:numId="18">
    <w:abstractNumId w:val="16"/>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072403"/>
    <w:rsid w:val="0B0F7CA5"/>
    <w:rsid w:val="288B191F"/>
    <w:rsid w:val="370724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left"/>
    </w:pPr>
    <w:rPr>
      <w:rFonts w:asciiTheme="minorAscii" w:hAnsiTheme="minorAsci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Theme="minorAscii" w:hAnsiTheme="minorAscii"/>
      <w:b/>
      <w:kern w:val="44"/>
      <w:sz w:val="32"/>
    </w:rPr>
  </w:style>
  <w:style w:type="character" w:default="1" w:styleId="5">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table" w:styleId="4">
    <w:name w:val="Table Grid"/>
    <w:basedOn w:val="3"/>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2" Type="http://schemas.openxmlformats.org/officeDocument/2006/relationships/fontTable" Target="fontTable.xml"/><Relationship Id="rId91" Type="http://schemas.openxmlformats.org/officeDocument/2006/relationships/numbering" Target="numbering.xml"/><Relationship Id="rId90" Type="http://schemas.openxmlformats.org/officeDocument/2006/relationships/customXml" Target="../customXml/item1.xml"/><Relationship Id="rId9" Type="http://schemas.openxmlformats.org/officeDocument/2006/relationships/oleObject" Target="embeddings/oleObject1.bin"/><Relationship Id="rId89" Type="http://schemas.openxmlformats.org/officeDocument/2006/relationships/image" Target="media/image50.png"/><Relationship Id="rId88" Type="http://schemas.openxmlformats.org/officeDocument/2006/relationships/image" Target="media/image49.wmf"/><Relationship Id="rId87" Type="http://schemas.openxmlformats.org/officeDocument/2006/relationships/oleObject" Target="embeddings/oleObject35.bin"/><Relationship Id="rId86" Type="http://schemas.openxmlformats.org/officeDocument/2006/relationships/image" Target="media/image48.jpeg"/><Relationship Id="rId85" Type="http://schemas.openxmlformats.org/officeDocument/2006/relationships/oleObject" Target="embeddings/oleObject34.bin"/><Relationship Id="rId84" Type="http://schemas.openxmlformats.org/officeDocument/2006/relationships/image" Target="media/image47.wmf"/><Relationship Id="rId83" Type="http://schemas.openxmlformats.org/officeDocument/2006/relationships/oleObject" Target="embeddings/oleObject33.bin"/><Relationship Id="rId82" Type="http://schemas.openxmlformats.org/officeDocument/2006/relationships/image" Target="media/image46.wmf"/><Relationship Id="rId81" Type="http://schemas.openxmlformats.org/officeDocument/2006/relationships/oleObject" Target="embeddings/oleObject32.bin"/><Relationship Id="rId80" Type="http://schemas.openxmlformats.org/officeDocument/2006/relationships/oleObject" Target="embeddings/oleObject31.bin"/><Relationship Id="rId8" Type="http://schemas.openxmlformats.org/officeDocument/2006/relationships/image" Target="media/image5.jpeg"/><Relationship Id="rId79" Type="http://schemas.openxmlformats.org/officeDocument/2006/relationships/image" Target="media/image45.wmf"/><Relationship Id="rId78" Type="http://schemas.openxmlformats.org/officeDocument/2006/relationships/oleObject" Target="embeddings/oleObject30.bin"/><Relationship Id="rId77" Type="http://schemas.openxmlformats.org/officeDocument/2006/relationships/image" Target="media/image44.wmf"/><Relationship Id="rId76" Type="http://schemas.openxmlformats.org/officeDocument/2006/relationships/oleObject" Target="embeddings/oleObject29.bin"/><Relationship Id="rId75" Type="http://schemas.openxmlformats.org/officeDocument/2006/relationships/image" Target="media/image43.jpeg"/><Relationship Id="rId74" Type="http://schemas.openxmlformats.org/officeDocument/2006/relationships/image" Target="media/image42.png"/><Relationship Id="rId73" Type="http://schemas.openxmlformats.org/officeDocument/2006/relationships/image" Target="media/image41.wmf"/><Relationship Id="rId72" Type="http://schemas.openxmlformats.org/officeDocument/2006/relationships/oleObject" Target="embeddings/oleObject28.bin"/><Relationship Id="rId71" Type="http://schemas.openxmlformats.org/officeDocument/2006/relationships/image" Target="media/image40.png"/><Relationship Id="rId70" Type="http://schemas.openxmlformats.org/officeDocument/2006/relationships/image" Target="media/image39.jpeg"/><Relationship Id="rId7" Type="http://schemas.openxmlformats.org/officeDocument/2006/relationships/image" Target="media/image4.jpeg"/><Relationship Id="rId69" Type="http://schemas.openxmlformats.org/officeDocument/2006/relationships/image" Target="media/image38.wmf"/><Relationship Id="rId68" Type="http://schemas.openxmlformats.org/officeDocument/2006/relationships/oleObject" Target="embeddings/oleObject27.bin"/><Relationship Id="rId67" Type="http://schemas.openxmlformats.org/officeDocument/2006/relationships/image" Target="media/image37.wmf"/><Relationship Id="rId66" Type="http://schemas.openxmlformats.org/officeDocument/2006/relationships/oleObject" Target="embeddings/oleObject26.bin"/><Relationship Id="rId65" Type="http://schemas.openxmlformats.org/officeDocument/2006/relationships/image" Target="media/image36.wmf"/><Relationship Id="rId64" Type="http://schemas.openxmlformats.org/officeDocument/2006/relationships/oleObject" Target="embeddings/oleObject25.bin"/><Relationship Id="rId63" Type="http://schemas.openxmlformats.org/officeDocument/2006/relationships/image" Target="media/image35.wmf"/><Relationship Id="rId62" Type="http://schemas.openxmlformats.org/officeDocument/2006/relationships/oleObject" Target="embeddings/oleObject24.bin"/><Relationship Id="rId61" Type="http://schemas.openxmlformats.org/officeDocument/2006/relationships/image" Target="media/image34.jpeg"/><Relationship Id="rId60" Type="http://schemas.openxmlformats.org/officeDocument/2006/relationships/image" Target="media/image33.jpeg"/><Relationship Id="rId6" Type="http://schemas.openxmlformats.org/officeDocument/2006/relationships/image" Target="media/image3.jpeg"/><Relationship Id="rId59" Type="http://schemas.openxmlformats.org/officeDocument/2006/relationships/image" Target="media/image32.wmf"/><Relationship Id="rId58" Type="http://schemas.openxmlformats.org/officeDocument/2006/relationships/oleObject" Target="embeddings/oleObject23.bin"/><Relationship Id="rId57" Type="http://schemas.openxmlformats.org/officeDocument/2006/relationships/image" Target="media/image31.wmf"/><Relationship Id="rId56" Type="http://schemas.openxmlformats.org/officeDocument/2006/relationships/oleObject" Target="embeddings/oleObject22.bin"/><Relationship Id="rId55" Type="http://schemas.openxmlformats.org/officeDocument/2006/relationships/image" Target="media/image30.wmf"/><Relationship Id="rId54" Type="http://schemas.openxmlformats.org/officeDocument/2006/relationships/oleObject" Target="embeddings/oleObject21.bin"/><Relationship Id="rId53" Type="http://schemas.openxmlformats.org/officeDocument/2006/relationships/image" Target="media/image29.wmf"/><Relationship Id="rId52" Type="http://schemas.openxmlformats.org/officeDocument/2006/relationships/oleObject" Target="embeddings/oleObject20.bin"/><Relationship Id="rId51" Type="http://schemas.openxmlformats.org/officeDocument/2006/relationships/image" Target="media/image28.wmf"/><Relationship Id="rId50" Type="http://schemas.openxmlformats.org/officeDocument/2006/relationships/oleObject" Target="embeddings/oleObject19.bin"/><Relationship Id="rId5" Type="http://schemas.openxmlformats.org/officeDocument/2006/relationships/image" Target="media/image2.jpeg"/><Relationship Id="rId49" Type="http://schemas.openxmlformats.org/officeDocument/2006/relationships/image" Target="media/image27.jpeg"/><Relationship Id="rId48" Type="http://schemas.openxmlformats.org/officeDocument/2006/relationships/image" Target="media/image26.wmf"/><Relationship Id="rId47" Type="http://schemas.openxmlformats.org/officeDocument/2006/relationships/oleObject" Target="embeddings/oleObject18.bin"/><Relationship Id="rId46" Type="http://schemas.openxmlformats.org/officeDocument/2006/relationships/image" Target="media/image25.png"/><Relationship Id="rId45" Type="http://schemas.openxmlformats.org/officeDocument/2006/relationships/image" Target="media/image24.wmf"/><Relationship Id="rId44" Type="http://schemas.openxmlformats.org/officeDocument/2006/relationships/oleObject" Target="embeddings/oleObject17.bin"/><Relationship Id="rId43" Type="http://schemas.openxmlformats.org/officeDocument/2006/relationships/image" Target="media/image23.wmf"/><Relationship Id="rId42" Type="http://schemas.openxmlformats.org/officeDocument/2006/relationships/oleObject" Target="embeddings/oleObject16.bin"/><Relationship Id="rId41" Type="http://schemas.openxmlformats.org/officeDocument/2006/relationships/image" Target="media/image22.jpeg"/><Relationship Id="rId40" Type="http://schemas.openxmlformats.org/officeDocument/2006/relationships/image" Target="media/image21.wmf"/><Relationship Id="rId4" Type="http://schemas.openxmlformats.org/officeDocument/2006/relationships/image" Target="media/image1.jpeg"/><Relationship Id="rId39" Type="http://schemas.openxmlformats.org/officeDocument/2006/relationships/oleObject" Target="embeddings/oleObject15.bin"/><Relationship Id="rId38" Type="http://schemas.openxmlformats.org/officeDocument/2006/relationships/image" Target="media/image20.wmf"/><Relationship Id="rId37" Type="http://schemas.openxmlformats.org/officeDocument/2006/relationships/oleObject" Target="embeddings/oleObject14.bin"/><Relationship Id="rId36" Type="http://schemas.openxmlformats.org/officeDocument/2006/relationships/image" Target="media/image19.wmf"/><Relationship Id="rId35" Type="http://schemas.openxmlformats.org/officeDocument/2006/relationships/oleObject" Target="embeddings/oleObject13.bin"/><Relationship Id="rId34" Type="http://schemas.openxmlformats.org/officeDocument/2006/relationships/image" Target="media/image18.jpeg"/><Relationship Id="rId33" Type="http://schemas.openxmlformats.org/officeDocument/2006/relationships/image" Target="media/image17.jpeg"/><Relationship Id="rId32" Type="http://schemas.openxmlformats.org/officeDocument/2006/relationships/image" Target="media/image16.jpeg"/><Relationship Id="rId31" Type="http://schemas.openxmlformats.org/officeDocument/2006/relationships/image" Target="media/image15.jpeg"/><Relationship Id="rId30" Type="http://schemas.openxmlformats.org/officeDocument/2006/relationships/image" Target="media/image14.jpeg"/><Relationship Id="rId3" Type="http://schemas.openxmlformats.org/officeDocument/2006/relationships/theme" Target="theme/theme1.xml"/><Relationship Id="rId29" Type="http://schemas.openxmlformats.org/officeDocument/2006/relationships/oleObject" Target="embeddings/oleObject12.bin"/><Relationship Id="rId28" Type="http://schemas.openxmlformats.org/officeDocument/2006/relationships/oleObject" Target="embeddings/oleObject11.bin"/><Relationship Id="rId27" Type="http://schemas.openxmlformats.org/officeDocument/2006/relationships/image" Target="media/image13.wmf"/><Relationship Id="rId26" Type="http://schemas.openxmlformats.org/officeDocument/2006/relationships/oleObject" Target="embeddings/oleObject10.bin"/><Relationship Id="rId25" Type="http://schemas.openxmlformats.org/officeDocument/2006/relationships/oleObject" Target="embeddings/oleObject9.bin"/><Relationship Id="rId24" Type="http://schemas.openxmlformats.org/officeDocument/2006/relationships/oleObject" Target="embeddings/oleObject8.bin"/><Relationship Id="rId23" Type="http://schemas.openxmlformats.org/officeDocument/2006/relationships/image" Target="media/image12.wmf"/><Relationship Id="rId22" Type="http://schemas.openxmlformats.org/officeDocument/2006/relationships/oleObject" Target="embeddings/oleObject7.bin"/><Relationship Id="rId21" Type="http://schemas.openxmlformats.org/officeDocument/2006/relationships/oleObject" Target="embeddings/oleObject6.bin"/><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image" Target="media/image1.svg"/><Relationship Id="rId17" Type="http://schemas.openxmlformats.org/officeDocument/2006/relationships/image" Target="media/image10.png"/><Relationship Id="rId16" Type="http://schemas.openxmlformats.org/officeDocument/2006/relationships/image" Target="media/image9.wmf"/><Relationship Id="rId15" Type="http://schemas.openxmlformats.org/officeDocument/2006/relationships/oleObject" Target="embeddings/oleObject4.bin"/><Relationship Id="rId14" Type="http://schemas.openxmlformats.org/officeDocument/2006/relationships/oleObject" Target="embeddings/oleObject3.bin"/><Relationship Id="rId13" Type="http://schemas.openxmlformats.org/officeDocument/2006/relationships/image" Target="media/image8.jpeg"/><Relationship Id="rId12" Type="http://schemas.openxmlformats.org/officeDocument/2006/relationships/image" Target="media/image7.wmf"/><Relationship Id="rId11" Type="http://schemas.openxmlformats.org/officeDocument/2006/relationships/oleObject" Target="embeddings/oleObject2.bin"/><Relationship Id="rId10" Type="http://schemas.openxmlformats.org/officeDocument/2006/relationships/image" Target="media/image6.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2019-04-29T07:22:00Z</dcterms:created>
  <dc:creator>Administrator</dc:creator>
  <cp:lastModifiedBy>函妹妹</cp:lastModifiedBy>
  <dcterms:modified xsi:type="dcterms:W3CDTF">2019-04-30T12:52:58Z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