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746234">
      <w:pPr>
        <w:spacing w:line="200" w:lineRule="exact"/>
        <w:rPr>
          <w:rFonts w:ascii="仿宋" w:eastAsia="仿宋" w:hAnsi="仿宋"/>
          <w:b/>
          <w:sz w:val="32"/>
          <w:szCs w:val="32"/>
        </w:rPr>
      </w:pPr>
      <w:r>
        <w:rPr>
          <w:rFonts w:ascii="仿宋" w:eastAsia="仿宋" w:hAnsi="仿宋"/>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8pt;margin-left:972pt;margin-top:987pt;mso-position-horizontal-relative:page;mso-position-vertical-relative:top-margin-area;position:absolute;width:37pt;z-index:251658240">
            <v:imagedata r:id="rId5" o:title=""/>
          </v:shape>
        </w:pict>
      </w:r>
    </w:p>
    <w:p w:rsidR="00746234">
      <w:pPr>
        <w:spacing w:line="600" w:lineRule="exact"/>
        <w:jc w:val="center"/>
        <w:rPr>
          <w:rFonts w:ascii="方正行楷简体" w:eastAsia="方正行楷简体"/>
          <w:sz w:val="44"/>
          <w:szCs w:val="44"/>
        </w:rPr>
      </w:pPr>
      <w:r>
        <w:rPr>
          <w:rFonts w:ascii="方正行楷简体" w:eastAsia="方正行楷简体" w:hint="eastAsia"/>
          <w:sz w:val="44"/>
          <w:szCs w:val="44"/>
        </w:rPr>
        <w:t>2019</w:t>
      </w:r>
      <w:r>
        <w:rPr>
          <w:rFonts w:ascii="方正行楷简体" w:eastAsia="方正行楷简体" w:hint="eastAsia"/>
          <w:sz w:val="44"/>
          <w:szCs w:val="44"/>
        </w:rPr>
        <w:t>年</w:t>
      </w:r>
      <w:r>
        <w:rPr>
          <w:rFonts w:ascii="方正行楷简体" w:eastAsia="方正行楷简体" w:hint="eastAsia"/>
          <w:sz w:val="44"/>
          <w:szCs w:val="44"/>
        </w:rPr>
        <w:t>中考模拟</w:t>
      </w:r>
      <w:r>
        <w:rPr>
          <w:rFonts w:ascii="方正行楷简体" w:eastAsia="方正行楷简体" w:hint="eastAsia"/>
          <w:sz w:val="44"/>
          <w:szCs w:val="44"/>
        </w:rPr>
        <w:t>语文试题</w:t>
      </w:r>
    </w:p>
    <w:p w:rsidR="00746234">
      <w:pPr>
        <w:spacing w:line="100" w:lineRule="exact"/>
        <w:jc w:val="center"/>
        <w:rPr>
          <w:rFonts w:ascii="方正行楷简体" w:eastAsia="方正行楷简体"/>
          <w:sz w:val="44"/>
          <w:szCs w:val="44"/>
        </w:rPr>
      </w:pPr>
    </w:p>
    <w:p w:rsidR="00746234">
      <w:pPr>
        <w:spacing w:line="400" w:lineRule="exact"/>
        <w:jc w:val="center"/>
        <w:rPr>
          <w:rFonts w:ascii="楷体_GB2312" w:eastAsia="楷体_GB2312"/>
          <w:b/>
          <w:bCs/>
        </w:rPr>
      </w:pPr>
      <w:r>
        <w:rPr>
          <w:rFonts w:ascii="楷体_GB2312" w:eastAsia="楷体_GB2312"/>
          <w:b/>
          <w:bCs/>
        </w:rPr>
        <w:t xml:space="preserve">    </w:t>
      </w:r>
      <w:r>
        <w:rPr>
          <w:rFonts w:ascii="楷体_GB2312" w:eastAsia="楷体_GB2312" w:hint="eastAsia"/>
          <w:b/>
          <w:bCs/>
        </w:rPr>
        <w:t>考试时间：</w:t>
      </w:r>
      <w:r>
        <w:rPr>
          <w:rFonts w:ascii="楷体_GB2312" w:eastAsia="楷体_GB2312"/>
          <w:b/>
          <w:bCs/>
        </w:rPr>
        <w:t>150</w:t>
      </w:r>
      <w:r>
        <w:rPr>
          <w:rFonts w:ascii="楷体_GB2312" w:eastAsia="楷体_GB2312" w:hint="eastAsia"/>
          <w:b/>
          <w:bCs/>
        </w:rPr>
        <w:t>分钟</w:t>
      </w:r>
      <w:r>
        <w:rPr>
          <w:rFonts w:ascii="楷体_GB2312" w:eastAsia="楷体_GB2312"/>
          <w:b/>
          <w:bCs/>
        </w:rPr>
        <w:t xml:space="preserve">    </w:t>
      </w:r>
      <w:r>
        <w:rPr>
          <w:rFonts w:ascii="楷体_GB2312" w:eastAsia="楷体_GB2312" w:hint="eastAsia"/>
          <w:b/>
          <w:bCs/>
        </w:rPr>
        <w:t>总分：</w:t>
      </w:r>
      <w:r>
        <w:rPr>
          <w:rFonts w:ascii="楷体_GB2312" w:eastAsia="楷体_GB2312"/>
          <w:b/>
          <w:bCs/>
        </w:rPr>
        <w:t>120</w:t>
      </w:r>
      <w:r>
        <w:rPr>
          <w:rFonts w:ascii="楷体_GB2312" w:eastAsia="楷体_GB2312" w:hint="eastAsia"/>
          <w:b/>
          <w:bCs/>
        </w:rPr>
        <w:t>分</w:t>
      </w:r>
    </w:p>
    <w:p w:rsidR="00746234">
      <w:pPr>
        <w:spacing w:line="400" w:lineRule="exact"/>
        <w:rPr>
          <w:rFonts w:ascii="楷体" w:eastAsia="楷体" w:hAnsi="楷体" w:cs="楷体"/>
          <w:b/>
          <w:kern w:val="0"/>
          <w:sz w:val="22"/>
        </w:rPr>
      </w:pPr>
      <w:r>
        <w:rPr>
          <w:rFonts w:ascii="楷体" w:eastAsia="楷体" w:hAnsi="楷体" w:cs="楷体" w:hint="eastAsia"/>
          <w:b/>
          <w:kern w:val="0"/>
          <w:sz w:val="22"/>
        </w:rPr>
        <w:t>友情提示</w:t>
      </w:r>
      <w:r>
        <w:rPr>
          <w:rFonts w:ascii="楷体" w:eastAsia="楷体" w:hAnsi="楷体" w:cs="楷体"/>
          <w:b/>
          <w:kern w:val="0"/>
          <w:sz w:val="22"/>
        </w:rPr>
        <w:t>:</w:t>
      </w:r>
    </w:p>
    <w:p w:rsidR="00746234">
      <w:pPr>
        <w:spacing w:line="400" w:lineRule="exact"/>
        <w:ind w:firstLine="420" w:firstLineChars="200"/>
        <w:rPr>
          <w:rFonts w:ascii="楷体" w:eastAsia="楷体" w:hAnsi="楷体" w:cs="楷体"/>
          <w:b/>
          <w:kern w:val="0"/>
          <w:sz w:val="22"/>
        </w:rPr>
      </w:pPr>
      <w:r>
        <w:rPr>
          <w:rFonts w:ascii="楷体" w:eastAsia="楷体" w:hAnsi="楷体" w:cs="楷体" w:hint="eastAsia"/>
          <w:b/>
          <w:kern w:val="0"/>
          <w:sz w:val="22"/>
        </w:rPr>
        <w:t>注意你拿到的试卷有卷面书写</w:t>
      </w:r>
      <w:r>
        <w:rPr>
          <w:rFonts w:ascii="楷体" w:eastAsia="楷体" w:hAnsi="楷体" w:cs="楷体"/>
          <w:b/>
          <w:kern w:val="0"/>
          <w:sz w:val="22"/>
        </w:rPr>
        <w:t>3</w:t>
      </w:r>
      <w:r>
        <w:rPr>
          <w:rFonts w:ascii="楷体" w:eastAsia="楷体" w:hAnsi="楷体" w:cs="楷体" w:hint="eastAsia"/>
          <w:b/>
          <w:kern w:val="0"/>
          <w:sz w:val="22"/>
        </w:rPr>
        <w:t>分，在不超出总分</w:t>
      </w:r>
      <w:r>
        <w:rPr>
          <w:rFonts w:ascii="楷体" w:eastAsia="楷体" w:hAnsi="楷体" w:cs="楷体"/>
          <w:b/>
          <w:kern w:val="0"/>
          <w:sz w:val="22"/>
        </w:rPr>
        <w:t>120</w:t>
      </w:r>
      <w:r>
        <w:rPr>
          <w:rFonts w:ascii="楷体" w:eastAsia="楷体" w:hAnsi="楷体" w:cs="楷体" w:hint="eastAsia"/>
          <w:b/>
          <w:kern w:val="0"/>
          <w:sz w:val="22"/>
        </w:rPr>
        <w:t>分的情况下，阅卷教师会根据你的字迹或字体予以适当加分，考试时间为</w:t>
      </w:r>
      <w:r>
        <w:rPr>
          <w:rFonts w:ascii="楷体" w:eastAsia="楷体" w:hAnsi="楷体" w:cs="楷体"/>
          <w:b/>
          <w:kern w:val="0"/>
          <w:sz w:val="22"/>
        </w:rPr>
        <w:t>150</w:t>
      </w:r>
      <w:r>
        <w:rPr>
          <w:rFonts w:ascii="楷体" w:eastAsia="楷体" w:hAnsi="楷体" w:cs="楷体" w:hint="eastAsia"/>
          <w:b/>
          <w:kern w:val="0"/>
          <w:sz w:val="22"/>
        </w:rPr>
        <w:t>分钟。</w:t>
      </w:r>
    </w:p>
    <w:p w:rsidR="00746234">
      <w:pPr>
        <w:spacing w:line="400" w:lineRule="exact"/>
        <w:ind w:firstLine="420" w:firstLineChars="200"/>
        <w:rPr>
          <w:rFonts w:ascii="楷体" w:eastAsia="楷体" w:hAnsi="楷体" w:cs="楷体"/>
          <w:b/>
          <w:kern w:val="0"/>
          <w:sz w:val="22"/>
        </w:rPr>
      </w:pPr>
      <w:r>
        <w:rPr>
          <w:rFonts w:ascii="楷体" w:eastAsia="楷体" w:hAnsi="楷体" w:cs="楷体"/>
          <w:b/>
          <w:kern w:val="0"/>
          <w:sz w:val="22"/>
        </w:rPr>
        <w:t>1.</w:t>
      </w:r>
      <w:r>
        <w:rPr>
          <w:rFonts w:ascii="楷体" w:eastAsia="楷体" w:hAnsi="楷体" w:cs="楷体" w:hint="eastAsia"/>
          <w:b/>
          <w:kern w:val="0"/>
          <w:sz w:val="22"/>
        </w:rPr>
        <w:t>试卷包括”试题卷”和“答题卷”两部分；</w:t>
      </w:r>
    </w:p>
    <w:p w:rsidR="00746234">
      <w:pPr>
        <w:spacing w:line="400" w:lineRule="exact"/>
        <w:ind w:firstLine="420" w:firstLineChars="200"/>
        <w:rPr>
          <w:rFonts w:ascii="楷体" w:eastAsia="楷体" w:hAnsi="楷体" w:cs="楷体"/>
          <w:b/>
          <w:kern w:val="0"/>
          <w:sz w:val="22"/>
        </w:rPr>
      </w:pPr>
      <w:r>
        <w:rPr>
          <w:rFonts w:ascii="楷体" w:eastAsia="楷体" w:hAnsi="楷体" w:cs="楷体"/>
          <w:b/>
          <w:kern w:val="0"/>
          <w:sz w:val="22"/>
        </w:rPr>
        <w:t>2.</w:t>
      </w:r>
      <w:r>
        <w:rPr>
          <w:rFonts w:ascii="楷体" w:eastAsia="楷体" w:hAnsi="楷体" w:cs="楷体" w:hint="eastAsia"/>
          <w:b/>
          <w:kern w:val="0"/>
          <w:sz w:val="22"/>
        </w:rPr>
        <w:t>请务必在“答题卷”上答题，在“试题卷”上答题是无效的；</w:t>
      </w:r>
      <w:bookmarkStart w:id="0" w:name="_GoBack"/>
      <w:bookmarkEnd w:id="0"/>
    </w:p>
    <w:p w:rsidR="00746234">
      <w:pPr>
        <w:spacing w:line="400" w:lineRule="exact"/>
        <w:ind w:left="-359" w:leftChars="-171"/>
        <w:rPr>
          <w:rFonts w:ascii="楷体" w:eastAsia="楷体" w:hAnsi="楷体" w:cs="楷体"/>
          <w:sz w:val="22"/>
        </w:rPr>
      </w:pPr>
      <w:r>
        <w:pict>
          <v:line id="_x0000_s1026" style="position:absolute;z-index:251659264" from="0,14.2pt" to="450pt,14.2pt" wrapcoords="0 0 0 1 602 1 602 0 0 0" strokeweight="1.25pt">
            <w10:wrap type="tight"/>
          </v:line>
        </w:pict>
      </w:r>
      <w:bookmarkStart w:id="1" w:name="OLE_LINK1"/>
    </w:p>
    <w:p w:rsidR="00746234">
      <w:pPr>
        <w:spacing w:line="330" w:lineRule="exact"/>
        <w:rPr>
          <w:rFonts w:ascii="方正书宋_GBK" w:eastAsia="方正书宋_GBK" w:hAnsi="方正书宋_GBK" w:cs="方正书宋_GBK"/>
          <w:b/>
          <w:sz w:val="22"/>
        </w:rPr>
      </w:pPr>
      <w:bookmarkEnd w:id="1"/>
      <w:r>
        <w:rPr>
          <w:rFonts w:ascii="方正书宋_GBK" w:eastAsia="方正书宋_GBK" w:hAnsi="方正书宋_GBK" w:cs="方正书宋_GBK" w:hint="eastAsia"/>
          <w:b/>
          <w:sz w:val="22"/>
        </w:rPr>
        <w:t>一、现代文阅读（</w:t>
      </w:r>
      <w:r>
        <w:rPr>
          <w:rFonts w:ascii="方正书宋_GBK" w:eastAsia="方正书宋_GBK" w:hAnsi="方正书宋_GBK" w:cs="方正书宋_GBK"/>
          <w:b/>
          <w:sz w:val="22"/>
        </w:rPr>
        <w:t>25</w:t>
      </w:r>
      <w:r>
        <w:rPr>
          <w:rFonts w:ascii="方正书宋_GBK" w:eastAsia="方正书宋_GBK" w:hAnsi="方正书宋_GBK" w:cs="方正书宋_GBK" w:hint="eastAsia"/>
          <w:b/>
          <w:sz w:val="22"/>
        </w:rPr>
        <w:t>分）</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hint="eastAsia"/>
          <w:bCs/>
          <w:sz w:val="22"/>
        </w:rPr>
        <w:t>（一）论述类文本阅读（本题共</w:t>
      </w:r>
      <w:r>
        <w:rPr>
          <w:rFonts w:ascii="方正书宋_GBK" w:eastAsia="方正书宋_GBK" w:hAnsi="方正书宋_GBK" w:cs="方正书宋_GBK"/>
          <w:bCs/>
          <w:sz w:val="22"/>
        </w:rPr>
        <w:t>4</w:t>
      </w:r>
      <w:r>
        <w:rPr>
          <w:rFonts w:ascii="方正书宋_GBK" w:eastAsia="方正书宋_GBK" w:hAnsi="方正书宋_GBK" w:cs="方正书宋_GBK" w:hint="eastAsia"/>
          <w:bCs/>
          <w:sz w:val="22"/>
        </w:rPr>
        <w:t>小题，</w:t>
      </w:r>
      <w:r>
        <w:rPr>
          <w:rFonts w:ascii="方正书宋_GBK" w:eastAsia="方正书宋_GBK" w:hAnsi="方正书宋_GBK" w:cs="方正书宋_GBK"/>
          <w:bCs/>
          <w:sz w:val="22"/>
        </w:rPr>
        <w:t>10</w:t>
      </w:r>
      <w:r>
        <w:rPr>
          <w:rFonts w:ascii="方正书宋_GBK" w:eastAsia="方正书宋_GBK" w:hAnsi="方正书宋_GBK" w:cs="方正书宋_GBK" w:hint="eastAsia"/>
          <w:bCs/>
          <w:sz w:val="22"/>
        </w:rPr>
        <w:t>分）</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hint="eastAsia"/>
          <w:bCs/>
          <w:sz w:val="22"/>
        </w:rPr>
        <w:t>阅读下面的文字，完成</w:t>
      </w:r>
      <w:r>
        <w:rPr>
          <w:rFonts w:ascii="方正书宋_GBK" w:eastAsia="方正书宋_GBK" w:hAnsi="方正书宋_GBK" w:cs="方正书宋_GBK"/>
          <w:bCs/>
          <w:sz w:val="22"/>
        </w:rPr>
        <w:t>1—4</w:t>
      </w:r>
      <w:r>
        <w:rPr>
          <w:rFonts w:ascii="方正书宋_GBK" w:eastAsia="方正书宋_GBK" w:hAnsi="方正书宋_GBK" w:cs="方正书宋_GBK" w:hint="eastAsia"/>
          <w:bCs/>
          <w:sz w:val="22"/>
        </w:rPr>
        <w:t>题。</w:t>
      </w:r>
    </w:p>
    <w:p w:rsidR="00746234">
      <w:pPr>
        <w:pStyle w:val="1"/>
        <w:spacing w:line="330" w:lineRule="exact"/>
        <w:jc w:val="center"/>
        <w:rPr>
          <w:rFonts w:ascii="方正书宋_GBK" w:eastAsia="方正书宋_GBK" w:hAnsi="方正书宋_GBK" w:cs="方正书宋_GBK"/>
          <w:b/>
        </w:rPr>
      </w:pPr>
      <w:r>
        <w:rPr>
          <w:rFonts w:ascii="方正书宋_GBK" w:eastAsia="方正书宋_GBK" w:hAnsi="方正书宋_GBK" w:cs="方正书宋_GBK" w:hint="eastAsia"/>
          <w:b/>
        </w:rPr>
        <w:t>在阅读旅程中拥有“心力量”</w:t>
      </w:r>
    </w:p>
    <w:p w:rsidR="00746234">
      <w:pPr>
        <w:pStyle w:val="1"/>
        <w:spacing w:line="330" w:lineRule="exact"/>
        <w:jc w:val="center"/>
        <w:rPr>
          <w:rFonts w:ascii="方正书宋_GBK" w:eastAsia="方正书宋_GBK" w:hAnsi="方正书宋_GBK" w:cs="方正书宋_GBK"/>
          <w:bCs/>
        </w:rPr>
      </w:pPr>
      <w:r>
        <w:rPr>
          <w:rFonts w:ascii="方正书宋_GBK" w:eastAsia="方正书宋_GBK" w:hAnsi="方正书宋_GBK" w:cs="方正书宋_GBK" w:hint="eastAsia"/>
          <w:bCs/>
        </w:rPr>
        <w:t>朱永新</w:t>
      </w:r>
    </w:p>
    <w:p w:rsidR="00746234">
      <w:pPr>
        <w:spacing w:line="330" w:lineRule="exact"/>
        <w:ind w:firstLine="420" w:firstLineChars="200"/>
        <w:rPr>
          <w:rFonts w:ascii="楷体" w:eastAsia="楷体" w:hAnsi="楷体" w:cs="楷体"/>
          <w:bCs/>
          <w:sz w:val="22"/>
        </w:rPr>
      </w:pPr>
      <w:r>
        <w:rPr>
          <w:rFonts w:ascii="楷体" w:eastAsia="楷体" w:hAnsi="楷体" w:cs="楷体" w:hint="eastAsia"/>
          <w:bCs/>
          <w:sz w:val="22"/>
        </w:rPr>
        <w:t>①人的生活包括物质生活与精神生活两个方面。伟大的书，本身就同时拥有安顿灵魂和激发创造的力量。物质的发展永远会受到各种制约，精神的蓬勃才是不竭的源泉。毫无疑问，阅读正是为了让我们的生活更精彩、更有智慧。</w:t>
      </w:r>
    </w:p>
    <w:p w:rsidR="00746234">
      <w:pPr>
        <w:spacing w:line="330" w:lineRule="exact"/>
        <w:ind w:firstLine="420" w:firstLineChars="200"/>
        <w:jc w:val="left"/>
        <w:rPr>
          <w:rFonts w:ascii="楷体" w:eastAsia="楷体" w:hAnsi="楷体" w:cs="楷体"/>
          <w:bCs/>
          <w:sz w:val="22"/>
        </w:rPr>
      </w:pPr>
      <w:r>
        <w:rPr>
          <w:rFonts w:ascii="楷体" w:eastAsia="楷体" w:hAnsi="楷体" w:cs="楷体" w:hint="eastAsia"/>
          <w:bCs/>
          <w:sz w:val="22"/>
        </w:rPr>
        <w:t>②我们需要用阅读来重建信仰。社会需要诚信，人们需要信仰。读书会让人知道世界的深奥，会让人明白自己的无知与渺小，会让人产生敬畏之心。而敬畏之心是建立信仰的重要基础。阅读是为了帮助我们更积极地面对生活，拥有更和谐的人际关系。共读共行，才能同心同行。</w:t>
      </w:r>
      <w:r>
        <w:rPr>
          <w:rFonts w:ascii="楷体" w:eastAsia="楷体" w:hAnsi="楷体" w:cs="楷体"/>
          <w:bCs/>
          <w:sz w:val="22"/>
        </w:rPr>
        <w:t xml:space="preserve">      </w:t>
      </w:r>
    </w:p>
    <w:p w:rsidR="00746234">
      <w:pPr>
        <w:spacing w:line="330" w:lineRule="exact"/>
        <w:ind w:firstLine="420" w:firstLineChars="200"/>
        <w:rPr>
          <w:rFonts w:ascii="楷体" w:eastAsia="楷体" w:hAnsi="楷体" w:cs="楷体"/>
          <w:bCs/>
          <w:sz w:val="22"/>
        </w:rPr>
      </w:pPr>
      <w:r>
        <w:rPr>
          <w:rFonts w:ascii="楷体" w:eastAsia="楷体" w:hAnsi="楷体" w:cs="楷体" w:hint="eastAsia"/>
          <w:bCs/>
          <w:sz w:val="22"/>
        </w:rPr>
        <w:t>③我们需要用阅读来创新创造。好的书会让我们更年轻、更有活力。读书，应该是一种挑战，向未知世界同时向自己智力的一种挑战。虽然批评式的阅读本身也是一种重要的读书方法，不过读书不是为了批评书中的缺点与错误，而是为了创新创造。尤其对于研究问题与建构理论而言，阅读应该以学其所长为主。</w:t>
      </w:r>
      <w:r>
        <w:rPr>
          <w:rFonts w:ascii="楷体" w:eastAsia="楷体" w:hAnsi="楷体" w:cs="楷体"/>
          <w:bCs/>
          <w:sz w:val="22"/>
        </w:rPr>
        <w:t xml:space="preserve">      </w:t>
      </w:r>
    </w:p>
    <w:p w:rsidR="00746234">
      <w:pPr>
        <w:spacing w:line="330" w:lineRule="exact"/>
        <w:ind w:firstLine="420" w:firstLineChars="200"/>
        <w:rPr>
          <w:rFonts w:ascii="楷体" w:eastAsia="楷体" w:hAnsi="楷体" w:cs="楷体"/>
          <w:bCs/>
          <w:sz w:val="22"/>
        </w:rPr>
      </w:pPr>
      <w:r>
        <w:rPr>
          <w:rFonts w:ascii="楷体" w:eastAsia="楷体" w:hAnsi="楷体" w:cs="楷体" w:hint="eastAsia"/>
          <w:bCs/>
          <w:sz w:val="22"/>
        </w:rPr>
        <w:t>④我们需要用阅读来探索世界。我们看到的世界，总是受到许多因素的制约，比如“近视”“老花”等原因，或者“粗心”“马虎”等心理，让我们无法清晰把握这个世界。而阅读，就是那副帮助我们清晰看世界的眼镜。</w:t>
      </w:r>
      <w:r>
        <w:rPr>
          <w:rFonts w:ascii="楷体" w:eastAsia="楷体" w:hAnsi="楷体" w:cs="楷体"/>
          <w:bCs/>
          <w:sz w:val="22"/>
        </w:rPr>
        <w:t xml:space="preserve">      </w:t>
      </w:r>
    </w:p>
    <w:p w:rsidR="00746234">
      <w:pPr>
        <w:spacing w:line="330" w:lineRule="exact"/>
        <w:ind w:firstLine="420" w:firstLineChars="200"/>
        <w:rPr>
          <w:rFonts w:ascii="楷体" w:eastAsia="楷体" w:hAnsi="楷体" w:cs="楷体"/>
          <w:bCs/>
          <w:sz w:val="22"/>
        </w:rPr>
      </w:pPr>
      <w:r>
        <w:rPr>
          <w:rFonts w:ascii="楷体" w:eastAsia="楷体" w:hAnsi="楷体" w:cs="楷体" w:hint="eastAsia"/>
          <w:bCs/>
          <w:sz w:val="22"/>
        </w:rPr>
        <w:t>⑤我们需要用阅读来反思自我。一千个读者就有一千个哈姆雷特，同样一本书里，每个读者所读到的，所汲取的，都带有个人色彩。每个真正用心阅读的人，总是能够在书中找到自己，从而通过行动，去寻找有意义的人生。</w:t>
      </w:r>
      <w:r>
        <w:rPr>
          <w:rFonts w:ascii="楷体" w:eastAsia="楷体" w:hAnsi="楷体" w:cs="楷体"/>
          <w:bCs/>
          <w:sz w:val="22"/>
        </w:rPr>
        <w:t xml:space="preserve">      </w:t>
      </w:r>
    </w:p>
    <w:p w:rsidR="00746234">
      <w:pPr>
        <w:spacing w:line="330" w:lineRule="exact"/>
        <w:ind w:firstLine="420" w:firstLineChars="200"/>
        <w:rPr>
          <w:rFonts w:ascii="楷体" w:eastAsia="楷体" w:hAnsi="楷体" w:cs="楷体"/>
          <w:bCs/>
          <w:sz w:val="22"/>
        </w:rPr>
      </w:pPr>
      <w:r>
        <w:rPr>
          <w:rFonts w:ascii="楷体" w:eastAsia="楷体" w:hAnsi="楷体" w:cs="楷体" w:hint="eastAsia"/>
          <w:bCs/>
          <w:sz w:val="22"/>
        </w:rPr>
        <w:t>⑥当然，读书需要循序渐进。不同的书会组成一个自然的阶梯，引导我们去攀登思想与智慧的高峰。所以，当我们被一本书阻拦的时候，不要自暴自弃，可以寻找另外更合适的书作为再次攀越这本书的阶梯。</w:t>
      </w:r>
      <w:r>
        <w:rPr>
          <w:rFonts w:ascii="楷体" w:eastAsia="楷体" w:hAnsi="楷体" w:cs="楷体"/>
          <w:bCs/>
          <w:sz w:val="22"/>
        </w:rPr>
        <w:t xml:space="preserve">      </w:t>
      </w:r>
    </w:p>
    <w:p w:rsidR="00746234">
      <w:pPr>
        <w:spacing w:line="330" w:lineRule="exact"/>
        <w:ind w:firstLine="420" w:firstLineChars="200"/>
        <w:rPr>
          <w:rFonts w:ascii="楷体" w:eastAsia="楷体" w:hAnsi="楷体" w:cs="楷体"/>
          <w:bCs/>
          <w:sz w:val="22"/>
        </w:rPr>
      </w:pPr>
      <w:r>
        <w:rPr>
          <w:rFonts w:ascii="楷体" w:eastAsia="楷体" w:hAnsi="楷体" w:cs="楷体" w:hint="eastAsia"/>
          <w:bCs/>
          <w:sz w:val="22"/>
        </w:rPr>
        <w:t>⑦没能养成阅读习惯的人，不妨从现在开始行动。即使不能以书为友，也应对阅读的好处有所了解，对爱书人、读书人保</w:t>
      </w:r>
      <w:r>
        <w:rPr>
          <w:rFonts w:ascii="楷体" w:eastAsia="楷体" w:hAnsi="楷体" w:cs="楷体" w:hint="eastAsia"/>
          <w:bCs/>
          <w:sz w:val="22"/>
        </w:rPr>
        <w:t>持尊敬。我们的古人对于书籍、阅读、读书人，都是尊敬的。在古代，连有字的纸张也不能随便乱扔。对这些保持必要的尊敬，本身就是对文化的尊敬，是一种修</w:t>
      </w:r>
      <w:r>
        <w:rPr>
          <w:rFonts w:ascii="楷体" w:eastAsia="楷体" w:hAnsi="楷体" w:cs="楷体" w:hint="eastAsia"/>
          <w:bCs/>
          <w:sz w:val="22"/>
        </w:rPr>
        <w:t>养。</w:t>
      </w:r>
      <w:r>
        <w:rPr>
          <w:rFonts w:ascii="楷体" w:eastAsia="楷体" w:hAnsi="楷体" w:cs="楷体"/>
          <w:bCs/>
          <w:sz w:val="22"/>
        </w:rPr>
        <w:t xml:space="preserve">      </w:t>
      </w:r>
    </w:p>
    <w:p w:rsidR="00746234">
      <w:pPr>
        <w:spacing w:line="330" w:lineRule="exact"/>
        <w:ind w:firstLine="420" w:firstLineChars="200"/>
        <w:rPr>
          <w:rFonts w:ascii="楷体" w:eastAsia="楷体" w:hAnsi="楷体" w:cs="楷体"/>
          <w:bCs/>
          <w:sz w:val="22"/>
        </w:rPr>
      </w:pPr>
      <w:r>
        <w:rPr>
          <w:rFonts w:ascii="楷体" w:eastAsia="楷体" w:hAnsi="楷体" w:cs="楷体" w:hint="eastAsia"/>
          <w:bCs/>
          <w:sz w:val="22"/>
        </w:rPr>
        <w:t>⑧对于已经养成阅读习惯的人，无论大人还是孩子，都要提高标准。读书也是思维与智力的体操。如果不能读一些有挑战性的书、能够刺激自我超越的书，很难有真正的成长。跳一跳才能摘智慧之果。同时还要注意读书方法，“循序渐进、熟读精思、虚心涵泳、切己体察、着紧用力、居敬持志”，在朱子</w:t>
      </w:r>
      <w:r>
        <w:rPr>
          <w:rFonts w:ascii="楷体" w:eastAsia="楷体" w:hAnsi="楷体" w:cs="楷体"/>
          <w:bCs/>
          <w:sz w:val="22"/>
        </w:rPr>
        <w:t>24</w:t>
      </w:r>
      <w:r>
        <w:rPr>
          <w:rFonts w:ascii="楷体" w:eastAsia="楷体" w:hAnsi="楷体" w:cs="楷体" w:hint="eastAsia"/>
          <w:bCs/>
          <w:sz w:val="22"/>
        </w:rPr>
        <w:t>字读书法中，熟读精思是最主要内容。囫囵吞枣、不求甚解，是很难真正把握书中精髓的，</w:t>
      </w:r>
      <w:r>
        <w:rPr>
          <w:rFonts w:ascii="楷体" w:eastAsia="楷体" w:hAnsi="楷体" w:cs="楷体" w:hint="eastAsia"/>
          <w:bCs/>
          <w:sz w:val="22"/>
        </w:rPr>
        <w:t>正如饮食，只有细嚼慢咽才能有补于身体。</w:t>
      </w:r>
      <w:r>
        <w:rPr>
          <w:rFonts w:ascii="楷体" w:eastAsia="楷体" w:hAnsi="楷体" w:cs="楷体"/>
          <w:bCs/>
          <w:sz w:val="22"/>
        </w:rPr>
        <w:t xml:space="preserve">      </w:t>
      </w:r>
    </w:p>
    <w:p w:rsidR="00746234">
      <w:pPr>
        <w:spacing w:line="330" w:lineRule="exact"/>
        <w:ind w:firstLine="420" w:firstLineChars="200"/>
        <w:rPr>
          <w:rFonts w:ascii="楷体" w:eastAsia="楷体" w:hAnsi="楷体" w:cs="楷体"/>
          <w:bCs/>
          <w:sz w:val="22"/>
        </w:rPr>
      </w:pPr>
      <w:r>
        <w:rPr>
          <w:rFonts w:ascii="楷体" w:eastAsia="楷体" w:hAnsi="楷体" w:cs="楷体" w:hint="eastAsia"/>
          <w:bCs/>
          <w:sz w:val="22"/>
        </w:rPr>
        <w:t>⑨</w:t>
      </w:r>
      <w:r>
        <w:rPr>
          <w:rFonts w:ascii="楷体" w:eastAsia="楷体" w:hAnsi="楷体" w:cs="楷体" w:hint="eastAsia"/>
          <w:bCs/>
          <w:sz w:val="22"/>
          <w:u w:val="single"/>
        </w:rPr>
        <w:t>虽然，现在</w:t>
      </w:r>
      <w:r>
        <w:rPr>
          <w:rFonts w:ascii="楷体" w:eastAsia="楷体" w:hAnsi="楷体" w:cs="楷体" w:hint="eastAsia"/>
          <w:b/>
          <w:sz w:val="22"/>
          <w:u w:val="single"/>
          <w:em w:val="dot"/>
        </w:rPr>
        <w:t>很多</w:t>
      </w:r>
      <w:r>
        <w:rPr>
          <w:rFonts w:ascii="楷体" w:eastAsia="楷体" w:hAnsi="楷体" w:cs="楷体" w:hint="eastAsia"/>
          <w:bCs/>
          <w:sz w:val="22"/>
          <w:u w:val="single"/>
        </w:rPr>
        <w:t>人说书价贵，</w:t>
      </w:r>
      <w:r>
        <w:rPr>
          <w:rFonts w:ascii="楷体" w:eastAsia="楷体" w:hAnsi="楷体" w:cs="楷体" w:hint="eastAsia"/>
          <w:bCs/>
          <w:sz w:val="22"/>
        </w:rPr>
        <w:t>但毕竟还有公共图书馆和网上阅读等途径，对于想读书的人来说，不会因为没有钱而不去读书。把阅读当作像吃饭、睡觉一样的基本需要与日常习惯，对财力的要求并没有人们想象的那么高。读书，不是无奈的选择，不是为了打发无聊的光阴。最伟大的知识总是藏在最伟大的著作中，只有通过我们的阅读才能转化为力量。</w:t>
      </w:r>
      <w:r>
        <w:rPr>
          <w:rFonts w:ascii="楷体" w:eastAsia="楷体" w:hAnsi="楷体" w:cs="楷体"/>
          <w:bCs/>
          <w:sz w:val="22"/>
        </w:rPr>
        <w:t xml:space="preserve">      </w:t>
      </w:r>
    </w:p>
    <w:p w:rsidR="00746234">
      <w:pPr>
        <w:spacing w:line="330" w:lineRule="exact"/>
        <w:ind w:firstLine="420" w:firstLineChars="200"/>
        <w:rPr>
          <w:rFonts w:ascii="楷体" w:eastAsia="楷体" w:hAnsi="楷体" w:cs="楷体"/>
          <w:bCs/>
          <w:sz w:val="22"/>
        </w:rPr>
      </w:pPr>
      <w:r>
        <w:rPr>
          <w:rFonts w:ascii="楷体" w:eastAsia="楷体" w:hAnsi="楷体" w:cs="楷体" w:hint="eastAsia"/>
          <w:bCs/>
          <w:sz w:val="22"/>
        </w:rPr>
        <w:t>⑩以阅读重建心态，从而拥有“心力量”，必然创造新未来。</w:t>
      </w:r>
      <w:r>
        <w:rPr>
          <w:rFonts w:ascii="楷体" w:eastAsia="楷体" w:hAnsi="楷体" w:cs="楷体"/>
          <w:bCs/>
          <w:sz w:val="22"/>
        </w:rPr>
        <w:t xml:space="preserve">  </w:t>
      </w:r>
      <w:r>
        <w:rPr>
          <w:rFonts w:ascii="楷体" w:eastAsia="楷体" w:hAnsi="楷体" w:cs="楷体" w:hint="eastAsia"/>
          <w:bCs/>
          <w:sz w:val="22"/>
        </w:rPr>
        <w:t>（原载《人民日报》，有删改）</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bCs/>
          <w:sz w:val="22"/>
        </w:rPr>
        <w:t>1</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rPr>
        <w:t>概括本文的中心论点。（</w:t>
      </w:r>
      <w:r>
        <w:rPr>
          <w:rFonts w:ascii="方正书宋_GBK" w:eastAsia="方正书宋_GBK" w:hAnsi="方正书宋_GBK" w:cs="方正书宋_GBK"/>
          <w:bCs/>
          <w:sz w:val="22"/>
        </w:rPr>
        <w:t>2</w:t>
      </w:r>
      <w:r>
        <w:rPr>
          <w:rFonts w:ascii="方正书宋_GBK" w:eastAsia="方正书宋_GBK" w:hAnsi="方正书宋_GBK" w:cs="方正书宋_GBK" w:hint="eastAsia"/>
          <w:bCs/>
          <w:sz w:val="22"/>
        </w:rPr>
        <w:t>分）</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bCs/>
          <w:sz w:val="22"/>
          <w:u w:val="single"/>
        </w:rPr>
        <w:t xml:space="preserve">      </w:t>
      </w:r>
      <w:r>
        <w:rPr>
          <w:rFonts w:ascii="方正书宋_GBK" w:eastAsia="方正书宋_GBK" w:hAnsi="方正书宋_GBK" w:cs="方正书宋_GBK"/>
          <w:bCs/>
          <w:sz w:val="22"/>
          <w:u w:val="single"/>
        </w:rPr>
        <w:t xml:space="preserve">                                                                                  </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bCs/>
          <w:sz w:val="22"/>
        </w:rPr>
        <w:t>2</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rPr>
        <w:t>下列理解和分析，</w:t>
      </w:r>
      <w:r>
        <w:rPr>
          <w:rFonts w:ascii="方正书宋_GBK" w:eastAsia="方正书宋_GBK" w:hAnsi="方正书宋_GBK" w:cs="方正书宋_GBK" w:hint="eastAsia"/>
          <w:bCs/>
          <w:sz w:val="22"/>
          <w:em w:val="dot"/>
        </w:rPr>
        <w:t>不符合</w:t>
      </w:r>
      <w:r>
        <w:rPr>
          <w:rFonts w:ascii="方正书宋_GBK" w:eastAsia="方正书宋_GBK" w:hAnsi="方正书宋_GBK" w:cs="方正书宋_GBK" w:hint="eastAsia"/>
          <w:bCs/>
          <w:sz w:val="22"/>
        </w:rPr>
        <w:t>原文意思的一项是（</w:t>
      </w:r>
      <w:r>
        <w:rPr>
          <w:rFonts w:ascii="方正书宋_GBK" w:eastAsia="方正书宋_GBK" w:hAnsi="方正书宋_GBK" w:cs="方正书宋_GBK"/>
          <w:bCs/>
          <w:sz w:val="22"/>
        </w:rPr>
        <w:t xml:space="preserve">    </w:t>
      </w:r>
      <w:r>
        <w:rPr>
          <w:rFonts w:ascii="方正书宋_GBK" w:eastAsia="方正书宋_GBK" w:hAnsi="方正书宋_GBK" w:cs="方正书宋_GBK" w:hint="eastAsia"/>
          <w:bCs/>
          <w:sz w:val="22"/>
        </w:rPr>
        <w:t>）（</w:t>
      </w:r>
      <w:r>
        <w:rPr>
          <w:rFonts w:ascii="方正书宋_GBK" w:eastAsia="方正书宋_GBK" w:hAnsi="方正书宋_GBK" w:cs="方正书宋_GBK"/>
          <w:bCs/>
          <w:sz w:val="22"/>
        </w:rPr>
        <w:t>2</w:t>
      </w:r>
      <w:r>
        <w:rPr>
          <w:rFonts w:ascii="方正书宋_GBK" w:eastAsia="方正书宋_GBK" w:hAnsi="方正书宋_GBK" w:cs="方正书宋_GBK" w:hint="eastAsia"/>
          <w:bCs/>
          <w:sz w:val="22"/>
        </w:rPr>
        <w:t>分）</w:t>
      </w:r>
    </w:p>
    <w:p w:rsidR="00746234">
      <w:pPr>
        <w:spacing w:line="330" w:lineRule="exact"/>
        <w:ind w:firstLine="420" w:firstLineChars="200"/>
        <w:jc w:val="left"/>
        <w:rPr>
          <w:rFonts w:ascii="方正书宋_GBK" w:eastAsia="方正书宋_GBK" w:hAnsi="方正书宋_GBK" w:cs="方正书宋_GBK"/>
          <w:bCs/>
          <w:sz w:val="22"/>
        </w:rPr>
      </w:pPr>
      <w:r>
        <w:rPr>
          <w:rFonts w:ascii="方正书宋_GBK" w:eastAsia="方正书宋_GBK" w:hAnsi="方正书宋_GBK" w:cs="方正书宋_GBK"/>
          <w:bCs/>
          <w:sz w:val="22"/>
        </w:rPr>
        <w:t>A</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rPr>
        <w:t>一千个读者就有一千个哈姆雷特，说的是阅读带有个人色彩。</w:t>
      </w:r>
    </w:p>
    <w:p w:rsidR="00746234">
      <w:pPr>
        <w:spacing w:line="330" w:lineRule="exact"/>
        <w:ind w:firstLine="420" w:firstLineChars="200"/>
        <w:rPr>
          <w:rFonts w:ascii="方正书宋_GBK" w:eastAsia="方正书宋_GBK" w:hAnsi="方正书宋_GBK" w:cs="方正书宋_GBK"/>
          <w:bCs/>
          <w:sz w:val="22"/>
        </w:rPr>
      </w:pPr>
      <w:r>
        <w:rPr>
          <w:rFonts w:ascii="方正书宋_GBK" w:eastAsia="方正书宋_GBK" w:hAnsi="方正书宋_GBK" w:cs="方正书宋_GBK"/>
          <w:bCs/>
          <w:sz w:val="22"/>
        </w:rPr>
        <w:t>B</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rPr>
        <w:t>阅读帮助我们建立更加和谐的人际关系，让我们的生活更精彩。</w:t>
      </w:r>
    </w:p>
    <w:p w:rsidR="00746234">
      <w:pPr>
        <w:spacing w:line="330" w:lineRule="exact"/>
        <w:ind w:firstLine="420" w:firstLineChars="200"/>
        <w:rPr>
          <w:rFonts w:ascii="方正书宋_GBK" w:eastAsia="方正书宋_GBK" w:hAnsi="方正书宋_GBK" w:cs="方正书宋_GBK"/>
          <w:bCs/>
          <w:sz w:val="22"/>
        </w:rPr>
      </w:pPr>
      <w:r>
        <w:rPr>
          <w:rFonts w:ascii="方正书宋_GBK" w:eastAsia="方正书宋_GBK" w:hAnsi="方正书宋_GBK" w:cs="方正书宋_GBK"/>
          <w:sz w:val="22"/>
        </w:rPr>
        <w:t>C</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rPr>
        <w:t>批评式的阅读是不可取的，因为读书不是为了批评书中的缺点和错误。</w:t>
      </w:r>
    </w:p>
    <w:p w:rsidR="00746234">
      <w:pPr>
        <w:spacing w:line="330" w:lineRule="exact"/>
        <w:ind w:firstLine="420" w:firstLineChars="200"/>
        <w:rPr>
          <w:rFonts w:ascii="方正书宋_GBK" w:eastAsia="方正书宋_GBK" w:hAnsi="方正书宋_GBK" w:cs="方正书宋_GBK"/>
          <w:bCs/>
          <w:sz w:val="22"/>
        </w:rPr>
      </w:pPr>
      <w:r>
        <w:rPr>
          <w:rFonts w:ascii="方正书宋_GBK" w:eastAsia="方正书宋_GBK" w:hAnsi="方正书宋_GBK" w:cs="方正书宋_GBK"/>
          <w:bCs/>
          <w:sz w:val="22"/>
        </w:rPr>
        <w:t>D</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rPr>
        <w:t>阅读可以成为一种习惯，它对财力的要求并没有想象的那么高。</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bCs/>
          <w:sz w:val="22"/>
        </w:rPr>
        <w:t>3</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rPr>
        <w:t>文章认为如何才能将阅读转化为力量？请结合全文简要概括。（</w:t>
      </w:r>
      <w:r>
        <w:rPr>
          <w:rFonts w:ascii="方正书宋_GBK" w:eastAsia="方正书宋_GBK" w:hAnsi="方正书宋_GBK" w:cs="方正书宋_GBK"/>
          <w:bCs/>
          <w:sz w:val="22"/>
        </w:rPr>
        <w:t>2</w:t>
      </w:r>
      <w:r>
        <w:rPr>
          <w:rFonts w:ascii="方正书宋_GBK" w:eastAsia="方正书宋_GBK" w:hAnsi="方正书宋_GBK" w:cs="方正书宋_GBK" w:hint="eastAsia"/>
          <w:bCs/>
          <w:sz w:val="22"/>
        </w:rPr>
        <w:t>分）</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bCs/>
          <w:sz w:val="22"/>
          <w:u w:val="single"/>
        </w:rPr>
        <w:t xml:space="preserve">                                                                                        </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bCs/>
          <w:sz w:val="22"/>
        </w:rPr>
        <w:t>4</w:t>
      </w:r>
      <w:r>
        <w:rPr>
          <w:rFonts w:ascii="方正书宋_GBK" w:eastAsia="方正书宋_GBK" w:hAnsi="方正书宋_GBK" w:cs="方正书宋_GBK" w:hint="eastAsia"/>
          <w:sz w:val="22"/>
        </w:rPr>
        <w:t>．文章</w:t>
      </w:r>
      <w:r>
        <w:rPr>
          <w:rFonts w:ascii="方正书宋_GBK" w:eastAsia="方正书宋_GBK" w:hAnsi="方正书宋_GBK" w:cs="方正书宋_GBK" w:hint="eastAsia"/>
          <w:bCs/>
          <w:sz w:val="22"/>
        </w:rPr>
        <w:t>第</w:t>
      </w:r>
      <w:r>
        <w:rPr>
          <w:rFonts w:ascii="楷体" w:eastAsia="楷体" w:hAnsi="楷体" w:cs="楷体" w:hint="eastAsia"/>
          <w:bCs/>
          <w:sz w:val="22"/>
        </w:rPr>
        <w:t>⑨</w:t>
      </w:r>
      <w:r>
        <w:rPr>
          <w:rFonts w:ascii="方正书宋_GBK" w:eastAsia="方正书宋_GBK" w:hAnsi="方正书宋_GBK" w:cs="方正书宋_GBK" w:hint="eastAsia"/>
          <w:bCs/>
          <w:sz w:val="22"/>
        </w:rPr>
        <w:t>自然段划线句子中加点的词语能否删去？为什么？（</w:t>
      </w:r>
      <w:r>
        <w:rPr>
          <w:rFonts w:ascii="方正书宋_GBK" w:eastAsia="方正书宋_GBK" w:hAnsi="方正书宋_GBK" w:cs="方正书宋_GBK"/>
          <w:bCs/>
          <w:sz w:val="22"/>
        </w:rPr>
        <w:t>3</w:t>
      </w:r>
      <w:r>
        <w:rPr>
          <w:rFonts w:ascii="方正书宋_GBK" w:eastAsia="方正书宋_GBK" w:hAnsi="方正书宋_GBK" w:cs="方正书宋_GBK" w:hint="eastAsia"/>
          <w:bCs/>
          <w:sz w:val="22"/>
        </w:rPr>
        <w:t>分）</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bCs/>
          <w:sz w:val="22"/>
          <w:u w:val="single"/>
        </w:rPr>
        <w:t xml:space="preserve">                                                                                        </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bCs/>
          <w:sz w:val="22"/>
          <w:u w:val="single"/>
        </w:rPr>
        <w:t xml:space="preserve">             </w:t>
      </w:r>
      <w:r>
        <w:rPr>
          <w:rFonts w:ascii="方正书宋_GBK" w:eastAsia="方正书宋_GBK" w:hAnsi="方正书宋_GBK" w:cs="方正书宋_GBK"/>
          <w:bCs/>
          <w:sz w:val="22"/>
          <w:u w:val="single"/>
        </w:rPr>
        <w:t xml:space="preserve">                                                                           </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hint="eastAsia"/>
          <w:bCs/>
          <w:sz w:val="22"/>
        </w:rPr>
        <w:t>（二）文学类文本阅读（本题共</w:t>
      </w:r>
      <w:r>
        <w:rPr>
          <w:rFonts w:ascii="方正书宋_GBK" w:eastAsia="方正书宋_GBK" w:hAnsi="方正书宋_GBK" w:cs="方正书宋_GBK"/>
          <w:bCs/>
          <w:sz w:val="22"/>
        </w:rPr>
        <w:t>5</w:t>
      </w:r>
      <w:r>
        <w:rPr>
          <w:rFonts w:ascii="方正书宋_GBK" w:eastAsia="方正书宋_GBK" w:hAnsi="方正书宋_GBK" w:cs="方正书宋_GBK" w:hint="eastAsia"/>
          <w:bCs/>
          <w:sz w:val="22"/>
        </w:rPr>
        <w:t>小题，</w:t>
      </w:r>
      <w:r>
        <w:rPr>
          <w:rFonts w:ascii="方正书宋_GBK" w:eastAsia="方正书宋_GBK" w:hAnsi="方正书宋_GBK" w:cs="方正书宋_GBK"/>
          <w:bCs/>
          <w:sz w:val="22"/>
        </w:rPr>
        <w:t>15</w:t>
      </w:r>
      <w:r>
        <w:rPr>
          <w:rFonts w:ascii="方正书宋_GBK" w:eastAsia="方正书宋_GBK" w:hAnsi="方正书宋_GBK" w:cs="方正书宋_GBK" w:hint="eastAsia"/>
          <w:bCs/>
          <w:sz w:val="22"/>
        </w:rPr>
        <w:t>分）</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hint="eastAsia"/>
          <w:bCs/>
          <w:sz w:val="22"/>
        </w:rPr>
        <w:t>阅读下面的文字，完成</w:t>
      </w:r>
      <w:r>
        <w:rPr>
          <w:rFonts w:ascii="方正书宋_GBK" w:eastAsia="方正书宋_GBK" w:hAnsi="方正书宋_GBK" w:cs="方正书宋_GBK"/>
          <w:bCs/>
          <w:sz w:val="22"/>
        </w:rPr>
        <w:t>5—9</w:t>
      </w:r>
      <w:r>
        <w:rPr>
          <w:rFonts w:ascii="方正书宋_GBK" w:eastAsia="方正书宋_GBK" w:hAnsi="方正书宋_GBK" w:cs="方正书宋_GBK" w:hint="eastAsia"/>
          <w:bCs/>
          <w:sz w:val="22"/>
        </w:rPr>
        <w:t>题。</w:t>
      </w:r>
    </w:p>
    <w:p w:rsidR="00746234">
      <w:pPr>
        <w:spacing w:line="330" w:lineRule="exact"/>
        <w:jc w:val="center"/>
        <w:rPr>
          <w:rFonts w:ascii="方正书宋_GBK" w:eastAsia="方正书宋_GBK" w:hAnsi="方正书宋_GBK" w:cs="方正书宋_GBK"/>
          <w:b/>
          <w:sz w:val="22"/>
        </w:rPr>
      </w:pPr>
      <w:r>
        <w:rPr>
          <w:rFonts w:ascii="方正书宋_GBK" w:eastAsia="方正书宋_GBK" w:hAnsi="方正书宋_GBK" w:cs="方正书宋_GBK" w:hint="eastAsia"/>
          <w:b/>
          <w:sz w:val="22"/>
        </w:rPr>
        <w:t>密密的针脚</w:t>
      </w:r>
    </w:p>
    <w:p w:rsidR="00746234">
      <w:pPr>
        <w:spacing w:line="330" w:lineRule="exact"/>
        <w:jc w:val="center"/>
        <w:rPr>
          <w:rFonts w:ascii="方正书宋_GBK" w:eastAsia="方正书宋_GBK" w:hAnsi="方正书宋_GBK" w:cs="方正书宋_GBK"/>
          <w:bCs/>
          <w:sz w:val="22"/>
        </w:rPr>
      </w:pPr>
      <w:r>
        <w:rPr>
          <w:rFonts w:ascii="方正书宋_GBK" w:eastAsia="方正书宋_GBK" w:hAnsi="方正书宋_GBK" w:cs="方正书宋_GBK" w:hint="eastAsia"/>
          <w:bCs/>
          <w:sz w:val="22"/>
        </w:rPr>
        <w:t>◎赵宜辅</w:t>
      </w:r>
    </w:p>
    <w:p w:rsidR="00746234">
      <w:pPr>
        <w:spacing w:line="330" w:lineRule="exact"/>
        <w:ind w:firstLine="420" w:firstLineChars="200"/>
        <w:jc w:val="left"/>
        <w:rPr>
          <w:rFonts w:ascii="楷体" w:eastAsia="楷体" w:hAnsi="楷体" w:cs="楷体"/>
          <w:bCs/>
          <w:sz w:val="22"/>
        </w:rPr>
      </w:pPr>
      <w:r>
        <w:rPr>
          <w:rFonts w:ascii="楷体" w:eastAsia="楷体" w:hAnsi="楷体" w:cs="楷体" w:hint="eastAsia"/>
          <w:bCs/>
          <w:sz w:val="22"/>
        </w:rPr>
        <w:t>①母亲愈发衰老了，习惯在脑后随意绾一个髻，花白的头发已失去了原先的光泽，干枯发黄。这些年地里家务的劳累，使得母亲患有腰椎间盘突出，走路时腰老伸不直，稍微负重，腰就疼得站不起来，可即便是这样，母亲还坚持种了一亩地的棉花。她说：女儿家的棉被该换新了。</w:t>
      </w:r>
    </w:p>
    <w:p w:rsidR="00746234">
      <w:pPr>
        <w:spacing w:line="330" w:lineRule="exact"/>
        <w:ind w:firstLine="420" w:firstLineChars="200"/>
        <w:jc w:val="left"/>
        <w:rPr>
          <w:rFonts w:ascii="楷体" w:eastAsia="楷体" w:hAnsi="楷体" w:cs="楷体"/>
          <w:bCs/>
          <w:sz w:val="22"/>
        </w:rPr>
      </w:pPr>
      <w:r>
        <w:rPr>
          <w:rFonts w:ascii="楷体" w:eastAsia="楷体" w:hAnsi="楷体" w:cs="楷体" w:hint="eastAsia"/>
          <w:bCs/>
          <w:sz w:val="22"/>
        </w:rPr>
        <w:t>②我给母亲去过电话，说市场上的羽绒被真空棉被因其轻盈美观又不失暖和早已走入千家万户了，不愿意母亲再劳累。母亲坚持说棉被才更暖和贴心。</w:t>
      </w:r>
    </w:p>
    <w:p w:rsidR="00746234">
      <w:pPr>
        <w:spacing w:line="330" w:lineRule="exact"/>
        <w:ind w:firstLine="420" w:firstLineChars="200"/>
        <w:jc w:val="left"/>
        <w:rPr>
          <w:rFonts w:ascii="楷体" w:eastAsia="楷体" w:hAnsi="楷体" w:cs="楷体"/>
          <w:bCs/>
          <w:sz w:val="22"/>
        </w:rPr>
      </w:pPr>
      <w:r>
        <w:rPr>
          <w:rFonts w:ascii="楷体" w:eastAsia="楷体" w:hAnsi="楷体" w:cs="楷体" w:hint="eastAsia"/>
          <w:bCs/>
          <w:sz w:val="22"/>
        </w:rPr>
        <w:t>③十年前，母亲也是这般，选了绒长一点的棉花请人加工成棉絮，买来崭新的被里、被面，她要为心爱的女儿缝制嫁妆。</w:t>
      </w:r>
    </w:p>
    <w:p w:rsidR="00746234">
      <w:pPr>
        <w:spacing w:line="330" w:lineRule="exact"/>
        <w:ind w:firstLine="420" w:firstLineChars="200"/>
        <w:jc w:val="left"/>
        <w:rPr>
          <w:rFonts w:ascii="楷体" w:eastAsia="楷体" w:hAnsi="楷体" w:cs="楷体"/>
          <w:bCs/>
          <w:sz w:val="22"/>
        </w:rPr>
      </w:pPr>
      <w:r>
        <w:rPr>
          <w:rFonts w:ascii="楷体" w:eastAsia="楷体" w:hAnsi="楷体" w:cs="楷体" w:hint="eastAsia"/>
          <w:bCs/>
          <w:sz w:val="22"/>
        </w:rPr>
        <w:t>④秋日的午后，阳光透过窗棂倾泻进来，洒下一片暖。那时母亲尚且年轻，眼神好，眯着眼穿针引线，在右手中指戴上顶针后就开始纫针了。母亲动作娴熟，不时地把针在头发上擦一下，加点润滑，遇上厚的地方，针穿不过去，就把针尾在顶针上顶，母亲神情很专注，似乎在刺一幅精美的苏绣。我知道，她是在把那份浓浓的爱一针一线缝在这棉被上。</w:t>
      </w:r>
    </w:p>
    <w:p w:rsidR="00746234">
      <w:pPr>
        <w:spacing w:line="330" w:lineRule="exact"/>
        <w:ind w:firstLine="420" w:firstLineChars="200"/>
        <w:jc w:val="left"/>
        <w:rPr>
          <w:rFonts w:ascii="楷体" w:eastAsia="楷体" w:hAnsi="楷体" w:cs="楷体"/>
          <w:bCs/>
          <w:sz w:val="22"/>
        </w:rPr>
      </w:pPr>
      <w:r>
        <w:rPr>
          <w:rFonts w:ascii="楷体" w:eastAsia="楷体" w:hAnsi="楷体" w:cs="楷体" w:hint="eastAsia"/>
          <w:bCs/>
          <w:sz w:val="22"/>
        </w:rPr>
        <w:t>⑤母亲做这些的时候，我除了默默看，什么也帮不上。索性将脸贴在棉被上，喜欢闻着棉花散出的那种淡淡的清香，还残留着阳光的味道，有一种暖意在心底蔓延开来。</w:t>
      </w:r>
    </w:p>
    <w:p w:rsidR="00746234">
      <w:pPr>
        <w:spacing w:line="330" w:lineRule="exact"/>
        <w:ind w:firstLine="420" w:firstLineChars="200"/>
        <w:jc w:val="left"/>
        <w:rPr>
          <w:rFonts w:ascii="楷体" w:eastAsia="楷体" w:hAnsi="楷体" w:cs="楷体"/>
          <w:bCs/>
          <w:sz w:val="22"/>
        </w:rPr>
      </w:pPr>
      <w:r>
        <w:rPr>
          <w:rFonts w:ascii="楷体" w:eastAsia="楷体" w:hAnsi="楷体" w:cs="楷体" w:hint="eastAsia"/>
          <w:bCs/>
          <w:sz w:val="22"/>
        </w:rPr>
        <w:t>⑥静静的时光里流淌着岁月静好。</w:t>
      </w:r>
    </w:p>
    <w:p w:rsidR="00746234">
      <w:pPr>
        <w:spacing w:line="330" w:lineRule="exact"/>
        <w:ind w:firstLine="420" w:firstLineChars="200"/>
        <w:jc w:val="left"/>
        <w:rPr>
          <w:rFonts w:ascii="楷体" w:eastAsia="楷体" w:hAnsi="楷体" w:cs="楷体"/>
          <w:bCs/>
          <w:sz w:val="22"/>
        </w:rPr>
      </w:pPr>
      <w:r>
        <w:rPr>
          <w:rFonts w:ascii="楷体" w:eastAsia="楷体" w:hAnsi="楷体" w:cs="楷体" w:hint="eastAsia"/>
          <w:bCs/>
          <w:sz w:val="22"/>
        </w:rPr>
        <w:t>⑦转眼间春去秋来，</w:t>
      </w:r>
      <w:r>
        <w:rPr>
          <w:rFonts w:ascii="楷体" w:eastAsia="楷体" w:hAnsi="楷体" w:cs="楷体" w:hint="eastAsia"/>
          <w:bCs/>
          <w:sz w:val="22"/>
        </w:rPr>
        <w:t>这期间繁琐的育苗、除草、打药直至棉花收获，不敢想象母亲是如何在地里劳作的。仿佛看见那些寒露沾衣的清晨，我那单薄的母亲围着自家做的蛇皮袋穿行在高出她许多的棉花垄里拾捡棉花，而露水悄没声息打湿了她的衣衫，仿佛看见母亲在堂屋里剥棉花，黑乎乎皴裂的指头掏开一朵朵的洁白。而做着这些，支撑她的只是一个信念，只是那份念念的牵挂。</w:t>
      </w:r>
    </w:p>
    <w:p w:rsidR="00746234">
      <w:pPr>
        <w:spacing w:line="330" w:lineRule="exact"/>
        <w:ind w:firstLine="420" w:firstLineChars="200"/>
        <w:jc w:val="left"/>
        <w:rPr>
          <w:rFonts w:ascii="楷体" w:eastAsia="楷体" w:hAnsi="楷体" w:cs="楷体"/>
          <w:bCs/>
          <w:sz w:val="22"/>
        </w:rPr>
      </w:pPr>
      <w:r>
        <w:rPr>
          <w:rFonts w:ascii="楷体" w:eastAsia="楷体" w:hAnsi="楷体" w:cs="楷体" w:hint="eastAsia"/>
          <w:bCs/>
          <w:sz w:val="22"/>
        </w:rPr>
        <w:t>⑧待到缝制好了四床厚实的崭新棉被，母亲便要亲自给我送来。因为晕车只好坐了三轮车一路颠簸来到小城。我接过棉被的那刻，鼻子发酸泪水忍不住就落下来。轻轻地抚摸着这些光滑的被面，抚摸着这些密密麻麻的针脚</w:t>
      </w:r>
      <w:r>
        <w:rPr>
          <w:rFonts w:ascii="楷体" w:eastAsia="楷体" w:hAnsi="楷体" w:cs="楷体" w:hint="eastAsia"/>
          <w:bCs/>
          <w:sz w:val="22"/>
        </w:rPr>
        <w:t>。这针脚里有我熟悉的气息，属于母亲的气息。</w:t>
      </w:r>
    </w:p>
    <w:p w:rsidR="00746234">
      <w:pPr>
        <w:spacing w:line="330" w:lineRule="exact"/>
        <w:ind w:firstLine="420" w:firstLineChars="200"/>
        <w:jc w:val="left"/>
        <w:rPr>
          <w:rFonts w:ascii="楷体" w:eastAsia="楷体" w:hAnsi="楷体" w:cs="楷体"/>
          <w:bCs/>
          <w:sz w:val="22"/>
        </w:rPr>
      </w:pPr>
      <w:r>
        <w:rPr>
          <w:rFonts w:ascii="楷体" w:eastAsia="楷体" w:hAnsi="楷体" w:cs="楷体" w:hint="eastAsia"/>
          <w:bCs/>
          <w:sz w:val="22"/>
        </w:rPr>
        <w:t>⑨抬眼望见母亲，她正开心地笑着，眼角的皱褶堆积得更深了，这笑，是那般慈爱，是那般暖心暖肺。</w:t>
      </w:r>
    </w:p>
    <w:p w:rsidR="00746234">
      <w:pPr>
        <w:spacing w:line="330" w:lineRule="exact"/>
        <w:ind w:firstLine="420" w:firstLineChars="200"/>
        <w:jc w:val="left"/>
        <w:rPr>
          <w:rFonts w:ascii="楷体" w:eastAsia="楷体" w:hAnsi="楷体" w:cs="楷体"/>
          <w:bCs/>
          <w:sz w:val="22"/>
        </w:rPr>
      </w:pPr>
      <w:r>
        <w:rPr>
          <w:rFonts w:ascii="楷体" w:eastAsia="楷体" w:hAnsi="楷体" w:cs="楷体" w:hint="eastAsia"/>
          <w:bCs/>
          <w:sz w:val="22"/>
        </w:rPr>
        <w:t>⑩母亲一边说我是傻丫头，一边替我拭擦泪水。她的手指关节粗大，粗糙得像失去了水分的树皮。却很轻柔，生怕弄疼我似的。我把头埋进母亲的胸前，母亲用双臂抱着我，就仿佛又回到了那些旧时光里，那些郁郁葱葱的日子里，开心了受委屈了也是这般依恋母亲的。而不管岁月的脚步走过多远，我知道，母亲始终是永远给我温暖的那个人，无论我飞多高，母亲的牵挂始终在。</w:t>
      </w:r>
    </w:p>
    <w:p w:rsidR="00746234">
      <w:pPr>
        <w:spacing w:line="330" w:lineRule="exact"/>
        <w:ind w:firstLine="420" w:firstLineChars="200"/>
        <w:jc w:val="left"/>
        <w:rPr>
          <w:rFonts w:ascii="楷体" w:eastAsia="楷体" w:hAnsi="楷体" w:cs="楷体"/>
          <w:bCs/>
          <w:sz w:val="22"/>
        </w:rPr>
      </w:pPr>
      <w:r>
        <w:rPr>
          <w:rFonts w:ascii="楷体" w:eastAsia="楷体" w:hAnsi="楷体" w:cs="楷体"/>
          <w:bCs/>
          <w:sz w:val="22"/>
        </w:rPr>
        <w:fldChar w:fldCharType="begin"/>
      </w:r>
      <w:r w:rsidR="008B1F96">
        <w:rPr>
          <w:rFonts w:ascii="楷体" w:eastAsia="楷体" w:hAnsi="楷体" w:cs="楷体"/>
          <w:bCs/>
          <w:sz w:val="22"/>
        </w:rPr>
        <w:instrText xml:space="preserve"> eq \o\ac(</w:instrText>
      </w:r>
      <w:r w:rsidR="008B1F96">
        <w:rPr>
          <w:rFonts w:ascii="楷体" w:eastAsia="楷体" w:hAnsi="楷体" w:cs="楷体" w:hint="eastAsia"/>
          <w:bCs/>
          <w:position w:val="-4"/>
          <w:sz w:val="33"/>
        </w:rPr>
        <w:instrText>○</w:instrText>
      </w:r>
      <w:r w:rsidR="008B1F96">
        <w:rPr>
          <w:rFonts w:ascii="楷体" w:eastAsia="楷体" w:hAnsi="楷体" w:cs="楷体"/>
          <w:bCs/>
          <w:sz w:val="22"/>
        </w:rPr>
        <w:instrText>,11)</w:instrText>
      </w:r>
      <w:r>
        <w:rPr>
          <w:rFonts w:ascii="楷体" w:eastAsia="楷体" w:hAnsi="楷体" w:cs="楷体"/>
          <w:bCs/>
          <w:sz w:val="22"/>
        </w:rPr>
        <w:fldChar w:fldCharType="separate"/>
      </w:r>
      <w:r>
        <w:rPr>
          <w:rFonts w:ascii="楷体" w:eastAsia="楷体" w:hAnsi="楷体" w:cs="楷体"/>
          <w:bCs/>
          <w:sz w:val="22"/>
        </w:rPr>
        <w:fldChar w:fldCharType="end"/>
      </w:r>
      <w:r w:rsidR="008B1F96">
        <w:rPr>
          <w:rFonts w:ascii="楷体" w:eastAsia="楷体" w:hAnsi="楷体" w:cs="楷体" w:hint="eastAsia"/>
          <w:bCs/>
          <w:sz w:val="22"/>
        </w:rPr>
        <w:t>有时候</w:t>
      </w:r>
      <w:r w:rsidR="008B1F96">
        <w:rPr>
          <w:rFonts w:ascii="楷体" w:eastAsia="楷体" w:hAnsi="楷体" w:cs="楷体" w:hint="eastAsia"/>
          <w:bCs/>
          <w:sz w:val="22"/>
        </w:rPr>
        <w:t>，大爱就是无言的，一如这密密的针脚。</w:t>
      </w:r>
    </w:p>
    <w:p w:rsidR="00746234">
      <w:pPr>
        <w:spacing w:line="330" w:lineRule="exact"/>
        <w:jc w:val="center"/>
        <w:rPr>
          <w:rFonts w:ascii="方正书宋_GBK" w:eastAsia="方正书宋_GBK" w:hAnsi="方正书宋_GBK" w:cs="方正书宋_GBK"/>
          <w:bCs/>
          <w:sz w:val="22"/>
        </w:rPr>
      </w:pPr>
      <w:r>
        <w:rPr>
          <w:rFonts w:ascii="楷体" w:eastAsia="楷体" w:hAnsi="楷体" w:cs="楷体"/>
          <w:bCs/>
          <w:sz w:val="22"/>
        </w:rPr>
        <w:t xml:space="preserve">                                                   </w:t>
      </w:r>
      <w:r>
        <w:rPr>
          <w:rFonts w:ascii="楷体" w:eastAsia="楷体" w:hAnsi="楷体" w:cs="楷体" w:hint="eastAsia"/>
          <w:bCs/>
          <w:sz w:val="22"/>
        </w:rPr>
        <w:t>（选自《思维与智慧·上半月》）</w:t>
      </w:r>
    </w:p>
    <w:p w:rsidR="00746234">
      <w:pPr>
        <w:spacing w:line="330" w:lineRule="exact"/>
        <w:jc w:val="left"/>
        <w:rPr>
          <w:rFonts w:ascii="方正书宋_GBK" w:eastAsia="方正书宋_GBK" w:hAnsi="方正书宋_GBK" w:cs="方正书宋_GBK"/>
          <w:bCs/>
          <w:sz w:val="22"/>
        </w:rPr>
      </w:pPr>
      <w:r>
        <w:rPr>
          <w:rFonts w:ascii="方正书宋_GBK" w:eastAsia="方正书宋_GBK" w:hAnsi="方正书宋_GBK" w:cs="方正书宋_GBK"/>
          <w:bCs/>
          <w:sz w:val="22"/>
        </w:rPr>
        <w:t>5</w:t>
      </w:r>
      <w:r>
        <w:rPr>
          <w:rFonts w:ascii="方正书宋_GBK" w:eastAsia="方正书宋_GBK" w:hAnsi="方正书宋_GBK" w:cs="方正书宋_GBK" w:hint="eastAsia"/>
          <w:bCs/>
          <w:sz w:val="22"/>
        </w:rPr>
        <w:t>．请用简洁的语言概括第③</w:t>
      </w:r>
      <w:r>
        <w:rPr>
          <w:rFonts w:ascii="方正书宋_GBK" w:eastAsia="方正书宋_GBK" w:hAnsi="方正书宋_GBK" w:cs="方正书宋_GBK"/>
          <w:bCs/>
          <w:sz w:val="22"/>
        </w:rPr>
        <w:t>—</w:t>
      </w:r>
      <w:r>
        <w:rPr>
          <w:rFonts w:ascii="方正书宋_GBK" w:eastAsia="方正书宋_GBK" w:hAnsi="方正书宋_GBK" w:cs="方正书宋_GBK" w:hint="eastAsia"/>
          <w:bCs/>
          <w:sz w:val="22"/>
        </w:rPr>
        <w:t>⑤段的主要内容。（</w:t>
      </w:r>
      <w:r>
        <w:rPr>
          <w:rFonts w:ascii="方正书宋_GBK" w:eastAsia="方正书宋_GBK" w:hAnsi="方正书宋_GBK" w:cs="方正书宋_GBK"/>
          <w:bCs/>
          <w:sz w:val="22"/>
        </w:rPr>
        <w:t>2</w:t>
      </w:r>
      <w:r>
        <w:rPr>
          <w:rFonts w:ascii="方正书宋_GBK" w:eastAsia="方正书宋_GBK" w:hAnsi="方正书宋_GBK" w:cs="方正书宋_GBK" w:hint="eastAsia"/>
          <w:bCs/>
          <w:sz w:val="22"/>
        </w:rPr>
        <w:t>分）</w:t>
      </w:r>
    </w:p>
    <w:p w:rsidR="00746234">
      <w:pPr>
        <w:spacing w:line="330" w:lineRule="exact"/>
        <w:jc w:val="left"/>
        <w:rPr>
          <w:rFonts w:ascii="方正书宋_GBK" w:eastAsia="方正书宋_GBK" w:hAnsi="方正书宋_GBK" w:cs="方正书宋_GBK"/>
          <w:bCs/>
          <w:sz w:val="22"/>
          <w:u w:val="single"/>
        </w:rPr>
      </w:pP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u w:val="single"/>
        </w:rPr>
        <w:t xml:space="preserve">                                                                                        </w:t>
      </w:r>
    </w:p>
    <w:p w:rsidR="00746234">
      <w:pPr>
        <w:spacing w:line="330" w:lineRule="exact"/>
        <w:jc w:val="left"/>
        <w:rPr>
          <w:rFonts w:ascii="方正书宋_GBK" w:eastAsia="方正书宋_GBK" w:hAnsi="方正书宋_GBK" w:cs="方正书宋_GBK"/>
          <w:bCs/>
          <w:sz w:val="22"/>
        </w:rPr>
      </w:pPr>
      <w:r>
        <w:rPr>
          <w:rFonts w:ascii="方正书宋_GBK" w:eastAsia="方正书宋_GBK" w:hAnsi="方正书宋_GBK" w:cs="方正书宋_GBK"/>
          <w:bCs/>
          <w:sz w:val="22"/>
        </w:rPr>
        <w:t>6</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rPr>
        <w:t>按要求赏析语言。（</w:t>
      </w:r>
      <w:r>
        <w:rPr>
          <w:rFonts w:ascii="方正书宋_GBK" w:eastAsia="方正书宋_GBK" w:hAnsi="方正书宋_GBK" w:cs="方正书宋_GBK"/>
          <w:bCs/>
          <w:sz w:val="22"/>
        </w:rPr>
        <w:t>6</w:t>
      </w:r>
      <w:r>
        <w:rPr>
          <w:rFonts w:ascii="方正书宋_GBK" w:eastAsia="方正书宋_GBK" w:hAnsi="方正书宋_GBK" w:cs="方正书宋_GBK" w:hint="eastAsia"/>
          <w:bCs/>
          <w:sz w:val="22"/>
        </w:rPr>
        <w:t>分）</w:t>
      </w:r>
    </w:p>
    <w:p w:rsidR="00746234">
      <w:pPr>
        <w:spacing w:line="330" w:lineRule="exact"/>
        <w:jc w:val="left"/>
        <w:rPr>
          <w:rFonts w:ascii="方正书宋_GBK" w:eastAsia="方正书宋_GBK" w:hAnsi="方正书宋_GBK" w:cs="方正书宋_GBK"/>
          <w:bCs/>
          <w:sz w:val="22"/>
        </w:rPr>
      </w:pPr>
      <w:r>
        <w:rPr>
          <w:rFonts w:ascii="方正书宋_GBK" w:eastAsia="方正书宋_GBK" w:hAnsi="方正书宋_GBK" w:cs="方正书宋_GBK" w:hint="eastAsia"/>
          <w:bCs/>
          <w:sz w:val="22"/>
        </w:rPr>
        <w:t>（</w:t>
      </w:r>
      <w:r>
        <w:rPr>
          <w:rFonts w:ascii="方正书宋_GBK" w:eastAsia="方正书宋_GBK" w:hAnsi="方正书宋_GBK" w:cs="方正书宋_GBK"/>
          <w:bCs/>
          <w:sz w:val="22"/>
        </w:rPr>
        <w:t>1</w:t>
      </w:r>
      <w:r>
        <w:rPr>
          <w:rFonts w:ascii="方正书宋_GBK" w:eastAsia="方正书宋_GBK" w:hAnsi="方正书宋_GBK" w:cs="方正书宋_GBK" w:hint="eastAsia"/>
          <w:bCs/>
          <w:sz w:val="22"/>
        </w:rPr>
        <w:t>）她的手指关节粗大，粗糙得像失去了水分的树皮。（从修辞的角度赏析。）</w:t>
      </w:r>
    </w:p>
    <w:p w:rsidR="00746234">
      <w:pPr>
        <w:spacing w:line="330" w:lineRule="exact"/>
        <w:jc w:val="left"/>
        <w:rPr>
          <w:rFonts w:ascii="方正书宋_GBK" w:eastAsia="方正书宋_GBK" w:hAnsi="方正书宋_GBK" w:cs="方正书宋_GBK"/>
          <w:bCs/>
          <w:sz w:val="22"/>
          <w:u w:val="single"/>
        </w:rPr>
      </w:pPr>
      <w:r>
        <w:rPr>
          <w:rFonts w:ascii="方正书宋_GBK" w:eastAsia="方正书宋_GBK" w:hAnsi="方正书宋_GBK" w:cs="方正书宋_GBK"/>
          <w:bCs/>
          <w:sz w:val="22"/>
          <w:u w:val="single"/>
        </w:rPr>
        <w:t xml:space="preserve">                                                                                            </w:t>
      </w:r>
    </w:p>
    <w:p w:rsidR="00746234">
      <w:pPr>
        <w:spacing w:line="330" w:lineRule="exact"/>
        <w:jc w:val="left"/>
        <w:rPr>
          <w:rFonts w:ascii="方正书宋_GBK" w:eastAsia="方正书宋_GBK" w:hAnsi="方正书宋_GBK" w:cs="方正书宋_GBK"/>
          <w:bCs/>
          <w:sz w:val="22"/>
          <w:u w:val="single"/>
        </w:rPr>
      </w:pPr>
      <w:r>
        <w:rPr>
          <w:rFonts w:ascii="方正书宋_GBK" w:eastAsia="方正书宋_GBK" w:hAnsi="方正书宋_GBK" w:cs="方正书宋_GBK"/>
          <w:bCs/>
          <w:sz w:val="22"/>
          <w:u w:val="single"/>
        </w:rPr>
        <w:t xml:space="preserve">                                                                                          </w:t>
      </w:r>
    </w:p>
    <w:p w:rsidR="00746234">
      <w:pPr>
        <w:spacing w:line="330" w:lineRule="exact"/>
        <w:jc w:val="left"/>
        <w:rPr>
          <w:rFonts w:ascii="方正书宋_GBK" w:eastAsia="方正书宋_GBK" w:hAnsi="方正书宋_GBK" w:cs="方正书宋_GBK"/>
          <w:bCs/>
          <w:sz w:val="22"/>
        </w:rPr>
      </w:pPr>
      <w:r>
        <w:rPr>
          <w:rFonts w:ascii="方正书宋_GBK" w:eastAsia="方正书宋_GBK" w:hAnsi="方正书宋_GBK" w:cs="方正书宋_GBK" w:hint="eastAsia"/>
          <w:bCs/>
          <w:sz w:val="22"/>
        </w:rPr>
        <w:t>（</w:t>
      </w:r>
      <w:r>
        <w:rPr>
          <w:rFonts w:ascii="方正书宋_GBK" w:eastAsia="方正书宋_GBK" w:hAnsi="方正书宋_GBK" w:cs="方正书宋_GBK"/>
          <w:bCs/>
          <w:sz w:val="22"/>
        </w:rPr>
        <w:t>2</w:t>
      </w:r>
      <w:r>
        <w:rPr>
          <w:rFonts w:ascii="方正书宋_GBK" w:eastAsia="方正书宋_GBK" w:hAnsi="方正书宋_GBK" w:cs="方正书宋_GBK" w:hint="eastAsia"/>
          <w:bCs/>
          <w:sz w:val="22"/>
        </w:rPr>
        <w:t>）母亲动作娴熟，不时地把针在头发上擦一下，加点润滑，遇上厚的地方，针穿不过去，就把针尾在顶针上顶，母亲神情很专注，似乎在刺一幅精美的苏绣。（</w:t>
      </w:r>
      <w:r>
        <w:rPr>
          <w:rFonts w:ascii="方正书宋_GBK" w:eastAsia="方正书宋_GBK" w:hAnsi="方正书宋_GBK" w:cs="方正书宋_GBK" w:hint="eastAsia"/>
          <w:bCs/>
          <w:sz w:val="22"/>
        </w:rPr>
        <w:t>从人物描写的角度赏析。）</w:t>
      </w:r>
    </w:p>
    <w:p w:rsidR="00746234">
      <w:pPr>
        <w:spacing w:line="330" w:lineRule="exact"/>
        <w:jc w:val="left"/>
        <w:rPr>
          <w:rFonts w:ascii="方正书宋_GBK" w:eastAsia="方正书宋_GBK" w:hAnsi="方正书宋_GBK" w:cs="方正书宋_GBK"/>
          <w:bCs/>
          <w:sz w:val="22"/>
          <w:u w:val="single"/>
        </w:rPr>
      </w:pP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u w:val="single"/>
        </w:rPr>
        <w:t xml:space="preserve">                                                                                          </w:t>
      </w:r>
    </w:p>
    <w:p w:rsidR="00746234">
      <w:pPr>
        <w:spacing w:line="330" w:lineRule="exact"/>
        <w:jc w:val="left"/>
        <w:rPr>
          <w:rFonts w:ascii="方正书宋_GBK" w:eastAsia="方正书宋_GBK" w:hAnsi="方正书宋_GBK" w:cs="方正书宋_GBK"/>
          <w:bCs/>
          <w:sz w:val="22"/>
          <w:u w:val="single"/>
        </w:rPr>
      </w:pPr>
      <w:r>
        <w:rPr>
          <w:rFonts w:ascii="方正书宋_GBK" w:eastAsia="方正书宋_GBK" w:hAnsi="方正书宋_GBK" w:cs="方正书宋_GBK"/>
          <w:bCs/>
          <w:sz w:val="22"/>
          <w:u w:val="single"/>
        </w:rPr>
        <w:t xml:space="preserve">                                                                                                </w:t>
      </w:r>
    </w:p>
    <w:p w:rsidR="00746234">
      <w:pPr>
        <w:spacing w:line="330" w:lineRule="exact"/>
        <w:jc w:val="left"/>
        <w:rPr>
          <w:rFonts w:ascii="方正书宋_GBK" w:eastAsia="方正书宋_GBK" w:hAnsi="方正书宋_GBK" w:cs="方正书宋_GBK"/>
          <w:bCs/>
          <w:sz w:val="22"/>
        </w:rPr>
      </w:pPr>
      <w:r>
        <w:rPr>
          <w:rFonts w:ascii="方正书宋_GBK" w:eastAsia="方正书宋_GBK" w:hAnsi="方正书宋_GBK" w:cs="方正书宋_GBK"/>
          <w:bCs/>
          <w:sz w:val="22"/>
        </w:rPr>
        <w:t>7</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rPr>
        <w:t>请结合文章内容分析文中母亲的形象。（</w:t>
      </w:r>
      <w:r>
        <w:rPr>
          <w:rFonts w:ascii="方正书宋_GBK" w:eastAsia="方正书宋_GBK" w:hAnsi="方正书宋_GBK" w:cs="方正书宋_GBK"/>
          <w:bCs/>
          <w:sz w:val="22"/>
        </w:rPr>
        <w:t>3</w:t>
      </w:r>
      <w:r>
        <w:rPr>
          <w:rFonts w:ascii="方正书宋_GBK" w:eastAsia="方正书宋_GBK" w:hAnsi="方正书宋_GBK" w:cs="方正书宋_GBK" w:hint="eastAsia"/>
          <w:bCs/>
          <w:sz w:val="22"/>
        </w:rPr>
        <w:t>分）</w:t>
      </w:r>
    </w:p>
    <w:p w:rsidR="00746234">
      <w:pPr>
        <w:spacing w:line="330" w:lineRule="exact"/>
        <w:jc w:val="left"/>
        <w:rPr>
          <w:rFonts w:ascii="方正书宋_GBK" w:eastAsia="方正书宋_GBK" w:hAnsi="方正书宋_GBK" w:cs="方正书宋_GBK"/>
          <w:bCs/>
          <w:sz w:val="22"/>
          <w:u w:val="single"/>
        </w:rPr>
      </w:pPr>
      <w:r>
        <w:rPr>
          <w:rFonts w:ascii="方正书宋_GBK" w:eastAsia="方正书宋_GBK" w:hAnsi="方正书宋_GBK" w:cs="方正书宋_GBK"/>
          <w:bCs/>
          <w:sz w:val="22"/>
          <w:u w:val="single"/>
        </w:rPr>
        <w:t xml:space="preserve">                              </w:t>
      </w:r>
      <w:r>
        <w:rPr>
          <w:rFonts w:ascii="方正书宋_GBK" w:eastAsia="方正书宋_GBK" w:hAnsi="方正书宋_GBK" w:cs="方正书宋_GBK"/>
          <w:bCs/>
          <w:sz w:val="22"/>
          <w:u w:val="single"/>
        </w:rPr>
        <w:t xml:space="preserve">                                                             </w:t>
      </w:r>
    </w:p>
    <w:p w:rsidR="00746234">
      <w:pPr>
        <w:spacing w:line="330" w:lineRule="exact"/>
        <w:jc w:val="left"/>
        <w:rPr>
          <w:rFonts w:ascii="方正书宋_GBK" w:eastAsia="方正书宋_GBK" w:hAnsi="方正书宋_GBK" w:cs="方正书宋_GBK"/>
          <w:bCs/>
          <w:sz w:val="22"/>
        </w:rPr>
      </w:pPr>
      <w:r>
        <w:rPr>
          <w:rFonts w:ascii="方正书宋_GBK" w:eastAsia="方正书宋_GBK" w:hAnsi="方正书宋_GBK" w:cs="方正书宋_GBK"/>
          <w:bCs/>
          <w:sz w:val="22"/>
        </w:rPr>
        <w:t>8</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rPr>
        <w:t>请用简洁的语言概括这篇选文的主题。（</w:t>
      </w:r>
      <w:r>
        <w:rPr>
          <w:rFonts w:ascii="方正书宋_GBK" w:eastAsia="方正书宋_GBK" w:hAnsi="方正书宋_GBK" w:cs="方正书宋_GBK"/>
          <w:bCs/>
          <w:sz w:val="22"/>
        </w:rPr>
        <w:t>2</w:t>
      </w:r>
      <w:r>
        <w:rPr>
          <w:rFonts w:ascii="方正书宋_GBK" w:eastAsia="方正书宋_GBK" w:hAnsi="方正书宋_GBK" w:cs="方正书宋_GBK" w:hint="eastAsia"/>
          <w:bCs/>
          <w:sz w:val="22"/>
        </w:rPr>
        <w:t>分）</w:t>
      </w:r>
    </w:p>
    <w:p w:rsidR="00746234">
      <w:pPr>
        <w:spacing w:line="330" w:lineRule="exact"/>
        <w:jc w:val="left"/>
        <w:rPr>
          <w:rFonts w:ascii="方正书宋_GBK" w:eastAsia="方正书宋_GBK" w:hAnsi="方正书宋_GBK" w:cs="方正书宋_GBK"/>
          <w:bCs/>
          <w:sz w:val="22"/>
          <w:u w:val="single"/>
        </w:rPr>
      </w:pPr>
      <w:r>
        <w:rPr>
          <w:rFonts w:ascii="方正书宋_GBK" w:eastAsia="方正书宋_GBK" w:hAnsi="方正书宋_GBK" w:cs="方正书宋_GBK"/>
          <w:bCs/>
          <w:sz w:val="22"/>
          <w:u w:val="single"/>
        </w:rPr>
        <w:t xml:space="preserve">                                                                                            </w:t>
      </w:r>
    </w:p>
    <w:p w:rsidR="00746234">
      <w:pPr>
        <w:spacing w:line="330" w:lineRule="exact"/>
        <w:jc w:val="left"/>
        <w:rPr>
          <w:rFonts w:ascii="方正书宋_GBK" w:eastAsia="方正书宋_GBK" w:hAnsi="方正书宋_GBK" w:cs="方正书宋_GBK"/>
          <w:bCs/>
          <w:sz w:val="22"/>
          <w:u w:val="single"/>
        </w:rPr>
      </w:pPr>
      <w:r>
        <w:rPr>
          <w:rFonts w:ascii="方正书宋_GBK" w:eastAsia="方正书宋_GBK" w:hAnsi="方正书宋_GBK" w:cs="方正书宋_GBK"/>
          <w:bCs/>
          <w:sz w:val="22"/>
          <w:u w:val="single"/>
        </w:rPr>
        <w:t xml:space="preserve">                                                                             </w:t>
      </w:r>
      <w:r>
        <w:rPr>
          <w:rFonts w:ascii="方正书宋_GBK" w:eastAsia="方正书宋_GBK" w:hAnsi="方正书宋_GBK" w:cs="方正书宋_GBK"/>
          <w:bCs/>
          <w:sz w:val="22"/>
          <w:u w:val="single"/>
        </w:rPr>
        <w:t xml:space="preserve">           </w:t>
      </w:r>
    </w:p>
    <w:p w:rsidR="00746234">
      <w:pPr>
        <w:spacing w:line="330" w:lineRule="exact"/>
        <w:jc w:val="left"/>
        <w:rPr>
          <w:rFonts w:ascii="方正书宋_GBK" w:eastAsia="方正书宋_GBK" w:hAnsi="方正书宋_GBK" w:cs="方正书宋_GBK"/>
          <w:bCs/>
          <w:sz w:val="22"/>
        </w:rPr>
      </w:pPr>
      <w:r>
        <w:rPr>
          <w:rFonts w:ascii="方正书宋_GBK" w:eastAsia="方正书宋_GBK" w:hAnsi="方正书宋_GBK" w:cs="方正书宋_GBK"/>
          <w:bCs/>
          <w:sz w:val="22"/>
        </w:rPr>
        <w:t>9</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rPr>
        <w:t>文章以“密密的针脚”为题有何妙处？（</w:t>
      </w:r>
      <w:r>
        <w:rPr>
          <w:rFonts w:ascii="方正书宋_GBK" w:eastAsia="方正书宋_GBK" w:hAnsi="方正书宋_GBK" w:cs="方正书宋_GBK"/>
          <w:bCs/>
          <w:sz w:val="22"/>
        </w:rPr>
        <w:t>2</w:t>
      </w:r>
      <w:r>
        <w:rPr>
          <w:rFonts w:ascii="方正书宋_GBK" w:eastAsia="方正书宋_GBK" w:hAnsi="方正书宋_GBK" w:cs="方正书宋_GBK" w:hint="eastAsia"/>
          <w:bCs/>
          <w:sz w:val="22"/>
        </w:rPr>
        <w:t>分）</w:t>
      </w:r>
    </w:p>
    <w:p w:rsidR="00746234">
      <w:pPr>
        <w:spacing w:line="330" w:lineRule="exact"/>
        <w:jc w:val="left"/>
        <w:rPr>
          <w:rFonts w:ascii="方正书宋_GBK" w:eastAsia="方正书宋_GBK" w:hAnsi="方正书宋_GBK" w:cs="方正书宋_GBK"/>
          <w:bCs/>
          <w:sz w:val="22"/>
          <w:u w:val="single"/>
        </w:rPr>
      </w:pPr>
      <w:r>
        <w:rPr>
          <w:rFonts w:ascii="方正书宋_GBK" w:eastAsia="方正书宋_GBK" w:hAnsi="方正书宋_GBK" w:cs="方正书宋_GBK"/>
          <w:bCs/>
          <w:sz w:val="22"/>
          <w:u w:val="single"/>
        </w:rPr>
        <w:t xml:space="preserve">                                                                                               </w:t>
      </w:r>
    </w:p>
    <w:p w:rsidR="00746234">
      <w:pPr>
        <w:spacing w:line="330" w:lineRule="exact"/>
        <w:rPr>
          <w:rFonts w:ascii="方正书宋_GBK" w:eastAsia="方正书宋_GBK" w:hAnsi="方正书宋_GBK" w:cs="方正书宋_GBK"/>
          <w:bCs/>
          <w:sz w:val="22"/>
        </w:rPr>
      </w:pPr>
    </w:p>
    <w:p w:rsidR="00746234">
      <w:pPr>
        <w:spacing w:line="330" w:lineRule="exact"/>
        <w:rPr>
          <w:rFonts w:ascii="方正书宋_GBK" w:eastAsia="方正书宋_GBK" w:hAnsi="方正书宋_GBK" w:cs="方正书宋_GBK"/>
          <w:b/>
          <w:sz w:val="22"/>
        </w:rPr>
      </w:pPr>
      <w:r>
        <w:rPr>
          <w:rFonts w:ascii="方正书宋_GBK" w:eastAsia="方正书宋_GBK" w:hAnsi="方正书宋_GBK" w:cs="方正书宋_GBK" w:hint="eastAsia"/>
          <w:b/>
          <w:sz w:val="22"/>
        </w:rPr>
        <w:t>二、古代诗文阅读（</w:t>
      </w:r>
      <w:r>
        <w:rPr>
          <w:rFonts w:ascii="方正书宋_GBK" w:eastAsia="方正书宋_GBK" w:hAnsi="方正书宋_GBK" w:cs="方正书宋_GBK"/>
          <w:b/>
          <w:sz w:val="22"/>
        </w:rPr>
        <w:t>24</w:t>
      </w:r>
      <w:r>
        <w:rPr>
          <w:rFonts w:ascii="方正书宋_GBK" w:eastAsia="方正书宋_GBK" w:hAnsi="方正书宋_GBK" w:cs="方正书宋_GBK" w:hint="eastAsia"/>
          <w:b/>
          <w:sz w:val="22"/>
        </w:rPr>
        <w:t>分）</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hint="eastAsia"/>
          <w:bCs/>
          <w:sz w:val="22"/>
        </w:rPr>
        <w:t>（一）文言文阅读（本题共</w:t>
      </w:r>
      <w:r>
        <w:rPr>
          <w:rFonts w:ascii="方正书宋_GBK" w:eastAsia="方正书宋_GBK" w:hAnsi="方正书宋_GBK" w:cs="方正书宋_GBK"/>
          <w:bCs/>
          <w:sz w:val="22"/>
        </w:rPr>
        <w:t>4</w:t>
      </w:r>
      <w:r>
        <w:rPr>
          <w:rFonts w:ascii="方正书宋_GBK" w:eastAsia="方正书宋_GBK" w:hAnsi="方正书宋_GBK" w:cs="方正书宋_GBK" w:hint="eastAsia"/>
          <w:bCs/>
          <w:sz w:val="22"/>
        </w:rPr>
        <w:t>小题，</w:t>
      </w:r>
      <w:r>
        <w:rPr>
          <w:rFonts w:ascii="方正书宋_GBK" w:eastAsia="方正书宋_GBK" w:hAnsi="方正书宋_GBK" w:cs="方正书宋_GBK"/>
          <w:bCs/>
          <w:sz w:val="22"/>
        </w:rPr>
        <w:t>11</w:t>
      </w:r>
      <w:r>
        <w:rPr>
          <w:rFonts w:ascii="方正书宋_GBK" w:eastAsia="方正书宋_GBK" w:hAnsi="方正书宋_GBK" w:cs="方正书宋_GBK" w:hint="eastAsia"/>
          <w:bCs/>
          <w:sz w:val="22"/>
        </w:rPr>
        <w:t>分）</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hint="eastAsia"/>
          <w:bCs/>
          <w:sz w:val="22"/>
        </w:rPr>
        <w:t>阅读下面的文言文，完成</w:t>
      </w:r>
      <w:r>
        <w:rPr>
          <w:rFonts w:ascii="方正书宋_GBK" w:eastAsia="方正书宋_GBK" w:hAnsi="方正书宋_GBK" w:cs="方正书宋_GBK"/>
          <w:bCs/>
          <w:sz w:val="22"/>
        </w:rPr>
        <w:t>10—13</w:t>
      </w:r>
      <w:r>
        <w:rPr>
          <w:rFonts w:ascii="方正书宋_GBK" w:eastAsia="方正书宋_GBK" w:hAnsi="方正书宋_GBK" w:cs="方正书宋_GBK" w:hint="eastAsia"/>
          <w:bCs/>
          <w:sz w:val="22"/>
        </w:rPr>
        <w:t>题。</w:t>
      </w:r>
    </w:p>
    <w:p w:rsidR="00746234">
      <w:pPr>
        <w:spacing w:line="330" w:lineRule="exact"/>
        <w:jc w:val="center"/>
        <w:rPr>
          <w:rFonts w:ascii="方正书宋_GBK" w:eastAsia="方正书宋_GBK" w:hAnsi="方正书宋_GBK" w:cs="方正书宋_GBK"/>
          <w:b/>
          <w:sz w:val="22"/>
        </w:rPr>
      </w:pPr>
      <w:r>
        <w:rPr>
          <w:rFonts w:ascii="方正书宋_GBK" w:eastAsia="方正书宋_GBK" w:hAnsi="方正书宋_GBK" w:cs="方正书宋_GBK" w:hint="eastAsia"/>
          <w:b/>
          <w:sz w:val="22"/>
        </w:rPr>
        <w:t>鲁肃简公劲正</w:t>
      </w:r>
    </w:p>
    <w:p w:rsidR="00746234">
      <w:pPr>
        <w:spacing w:line="330" w:lineRule="exact"/>
        <w:rPr>
          <w:rFonts w:ascii="楷体" w:eastAsia="楷体" w:hAnsi="楷体" w:cs="楷体"/>
          <w:bCs/>
          <w:sz w:val="22"/>
        </w:rPr>
      </w:pPr>
      <w:r>
        <w:rPr>
          <w:rFonts w:ascii="方正书宋_GBK" w:eastAsia="方正书宋_GBK" w:hAnsi="方正书宋_GBK" w:cs="方正书宋_GBK"/>
          <w:bCs/>
          <w:sz w:val="22"/>
        </w:rPr>
        <w:t xml:space="preserve">    </w:t>
      </w:r>
      <w:r>
        <w:rPr>
          <w:rFonts w:ascii="楷体" w:eastAsia="楷体" w:hAnsi="楷体" w:cs="楷体" w:hint="eastAsia"/>
          <w:bCs/>
          <w:sz w:val="22"/>
        </w:rPr>
        <w:t>鲁肃简公</w:t>
      </w:r>
      <w:r>
        <w:rPr>
          <w:rFonts w:ascii="楷体" w:eastAsia="楷体" w:hAnsi="楷体" w:cs="楷体" w:hint="eastAsia"/>
          <w:bCs/>
          <w:sz w:val="22"/>
          <w:vertAlign w:val="superscript"/>
        </w:rPr>
        <w:t>①</w:t>
      </w:r>
      <w:r>
        <w:rPr>
          <w:rFonts w:ascii="楷体" w:eastAsia="楷体" w:hAnsi="楷体" w:cs="楷体" w:hint="eastAsia"/>
          <w:bCs/>
          <w:sz w:val="22"/>
        </w:rPr>
        <w:t>劲正，不徇爱憎，出于天性。素与曹襄悼</w:t>
      </w:r>
      <w:r>
        <w:rPr>
          <w:rFonts w:ascii="楷体" w:eastAsia="楷体" w:hAnsi="楷体" w:cs="楷体" w:hint="eastAsia"/>
          <w:bCs/>
          <w:sz w:val="22"/>
          <w:vertAlign w:val="superscript"/>
        </w:rPr>
        <w:t>②</w:t>
      </w:r>
      <w:r>
        <w:rPr>
          <w:rFonts w:ascii="楷体" w:eastAsia="楷体" w:hAnsi="楷体" w:cs="楷体" w:hint="eastAsia"/>
          <w:bCs/>
          <w:sz w:val="22"/>
        </w:rPr>
        <w:t>不协，天圣中因议茶法，曹力挤肃简，因得罪去；赖上察其情，寝前命，止从罚俸，独三司使李谘夺职，</w:t>
      </w:r>
      <w:r>
        <w:rPr>
          <w:rFonts w:ascii="楷体" w:eastAsia="楷体" w:hAnsi="楷体" w:cs="楷体" w:hint="eastAsia"/>
          <w:bCs/>
          <w:sz w:val="22"/>
          <w:em w:val="dot"/>
        </w:rPr>
        <w:t>谪</w:t>
      </w:r>
      <w:r>
        <w:rPr>
          <w:rFonts w:ascii="楷体" w:eastAsia="楷体" w:hAnsi="楷体" w:cs="楷体" w:hint="eastAsia"/>
          <w:bCs/>
          <w:sz w:val="22"/>
        </w:rPr>
        <w:t>洪州。及肃简病，有人密报肃简，但云“今日有佳事”。鲁闻之，顾婿张昷之曰：“此必曹利用去也。”试往侦之，果襄悼②谪随州。肃简曰：“得上殿乎？”张曰：“已差人押出门矣。”鲁大惊曰：“诸公误也。利用何罪至此？</w:t>
      </w:r>
      <w:r>
        <w:rPr>
          <w:rFonts w:ascii="楷体" w:eastAsia="楷体" w:hAnsi="楷体" w:cs="楷体" w:hint="eastAsia"/>
          <w:bCs/>
          <w:sz w:val="22"/>
          <w:u w:val="single"/>
        </w:rPr>
        <w:t>进退大臣，岂宜如此之遽！</w:t>
      </w:r>
      <w:r>
        <w:rPr>
          <w:rFonts w:ascii="楷体" w:eastAsia="楷体" w:hAnsi="楷体" w:cs="楷体" w:hint="eastAsia"/>
          <w:bCs/>
          <w:sz w:val="22"/>
        </w:rPr>
        <w:t>利用在枢密院，尽忠于朝廷，但素不学问，倔强不识好恶耳，此外无大过也。”嗟叹久之，遽觉气塞。急召医视之，曰：“</w:t>
      </w:r>
      <w:r>
        <w:rPr>
          <w:rFonts w:ascii="楷体" w:eastAsia="楷体" w:hAnsi="楷体" w:cs="楷体" w:hint="eastAsia"/>
          <w:bCs/>
          <w:sz w:val="22"/>
          <w:u w:val="wave"/>
        </w:rPr>
        <w:t>此必有大不如意事动其气脉已绝不可复治。</w:t>
      </w:r>
      <w:r>
        <w:rPr>
          <w:rFonts w:ascii="楷体" w:eastAsia="楷体" w:hAnsi="楷体" w:cs="楷体" w:hint="eastAsia"/>
          <w:bCs/>
          <w:sz w:val="22"/>
        </w:rPr>
        <w:t>”是夕，肃简薨。李谘在洪州，闻肃简薨，有诗曰：</w:t>
      </w:r>
      <w:r>
        <w:rPr>
          <w:rFonts w:ascii="楷体" w:eastAsia="楷体" w:hAnsi="楷体" w:cs="楷体" w:hint="eastAsia"/>
          <w:bCs/>
          <w:sz w:val="22"/>
        </w:rPr>
        <w:t>“空令抱恨归黄壤，不见崇山谪去时</w:t>
      </w:r>
      <w:r>
        <w:rPr>
          <w:rFonts w:ascii="楷体" w:eastAsia="楷体" w:hAnsi="楷体" w:cs="楷体" w:hint="eastAsia"/>
          <w:bCs/>
          <w:sz w:val="22"/>
          <w:vertAlign w:val="superscript"/>
        </w:rPr>
        <w:t>③</w:t>
      </w:r>
      <w:r>
        <w:rPr>
          <w:rFonts w:ascii="楷体" w:eastAsia="楷体" w:hAnsi="楷体" w:cs="楷体" w:hint="eastAsia"/>
          <w:bCs/>
          <w:sz w:val="22"/>
        </w:rPr>
        <w:t>。”盖未知肃简临终之言也。</w:t>
      </w:r>
    </w:p>
    <w:p w:rsidR="00746234">
      <w:pPr>
        <w:spacing w:line="330" w:lineRule="exact"/>
        <w:rPr>
          <w:rFonts w:ascii="楷体" w:eastAsia="楷体" w:hAnsi="楷体" w:cs="楷体"/>
          <w:bCs/>
          <w:sz w:val="22"/>
        </w:rPr>
      </w:pPr>
      <w:r>
        <w:rPr>
          <w:rFonts w:ascii="楷体" w:eastAsia="楷体" w:hAnsi="楷体" w:cs="楷体"/>
          <w:bCs/>
          <w:sz w:val="22"/>
        </w:rPr>
        <w:t xml:space="preserve">    </w:t>
      </w:r>
      <w:r>
        <w:rPr>
          <w:rFonts w:ascii="楷体" w:eastAsia="楷体" w:hAnsi="楷体" w:cs="楷体" w:hint="eastAsia"/>
          <w:bCs/>
          <w:sz w:val="22"/>
        </w:rPr>
        <w:t>【注释】①鲁肃简公：即鲁宗道，曾与李谘讨论茶税法。②曹襄悼：即曹利用。武人出身，真宗时恃功逞威，仁宗时被罢免，自缢而死。③崇山谪去：此处借典故说曹利用被贬。</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bCs/>
          <w:sz w:val="22"/>
        </w:rPr>
        <w:t>10</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rPr>
        <w:t>下列各组句子中，加点字词意义相同的一项是（</w:t>
      </w:r>
      <w:r>
        <w:rPr>
          <w:rFonts w:ascii="方正书宋_GBK" w:eastAsia="方正书宋_GBK" w:hAnsi="方正书宋_GBK" w:cs="方正书宋_GBK"/>
          <w:bCs/>
          <w:sz w:val="22"/>
        </w:rPr>
        <w:t xml:space="preserve">    </w:t>
      </w:r>
      <w:r>
        <w:rPr>
          <w:rFonts w:ascii="方正书宋_GBK" w:eastAsia="方正书宋_GBK" w:hAnsi="方正书宋_GBK" w:cs="方正书宋_GBK" w:hint="eastAsia"/>
          <w:bCs/>
          <w:sz w:val="22"/>
        </w:rPr>
        <w:t>）（</w:t>
      </w:r>
      <w:r>
        <w:rPr>
          <w:rFonts w:ascii="方正书宋_GBK" w:eastAsia="方正书宋_GBK" w:hAnsi="方正书宋_GBK" w:cs="方正书宋_GBK"/>
          <w:bCs/>
          <w:sz w:val="22"/>
        </w:rPr>
        <w:t>2</w:t>
      </w:r>
      <w:r>
        <w:rPr>
          <w:rFonts w:ascii="方正书宋_GBK" w:eastAsia="方正书宋_GBK" w:hAnsi="方正书宋_GBK" w:cs="方正书宋_GBK" w:hint="eastAsia"/>
          <w:bCs/>
          <w:sz w:val="22"/>
        </w:rPr>
        <w:t>分）</w:t>
      </w:r>
    </w:p>
    <w:p w:rsidR="00746234">
      <w:pPr>
        <w:pStyle w:val="NormalWeb"/>
        <w:spacing w:before="0" w:beforeAutospacing="0" w:after="0" w:afterAutospacing="0" w:line="330" w:lineRule="exact"/>
        <w:ind w:firstLine="420"/>
        <w:rPr>
          <w:rFonts w:ascii="方正书宋_GBK" w:eastAsia="方正书宋_GBK" w:hAnsi="方正书宋_GBK" w:cs="方正书宋_GBK"/>
          <w:bCs/>
          <w:sz w:val="22"/>
          <w:szCs w:val="22"/>
        </w:rPr>
      </w:pPr>
      <w:r>
        <w:rPr>
          <w:rFonts w:ascii="方正书宋_GBK" w:eastAsia="方正书宋_GBK" w:hAnsi="方正书宋_GBK" w:cs="方正书宋_GBK"/>
          <w:bCs/>
          <w:sz w:val="22"/>
          <w:szCs w:val="22"/>
        </w:rPr>
        <w:t>A</w:t>
      </w:r>
      <w:r>
        <w:rPr>
          <w:rFonts w:ascii="方正书宋_GBK" w:eastAsia="方正书宋_GBK" w:hAnsi="方正书宋_GBK" w:cs="方正书宋_GBK" w:hint="eastAsia"/>
          <w:sz w:val="22"/>
          <w:szCs w:val="22"/>
        </w:rPr>
        <w:t>．</w:t>
      </w:r>
      <w:r>
        <w:rPr>
          <w:rFonts w:ascii="方正书宋_GBK" w:eastAsia="方正书宋_GBK" w:hAnsi="方正书宋_GBK" w:cs="方正书宋_GBK" w:hint="eastAsia"/>
          <w:bCs/>
          <w:sz w:val="22"/>
          <w:szCs w:val="22"/>
        </w:rPr>
        <w:t>此必曹利用</w:t>
      </w:r>
      <w:r>
        <w:rPr>
          <w:rFonts w:ascii="方正书宋_GBK" w:eastAsia="方正书宋_GBK" w:hAnsi="方正书宋_GBK" w:cs="方正书宋_GBK" w:hint="eastAsia"/>
          <w:bCs/>
          <w:sz w:val="22"/>
          <w:szCs w:val="22"/>
          <w:em w:val="dot"/>
        </w:rPr>
        <w:t>去</w:t>
      </w:r>
      <w:r>
        <w:rPr>
          <w:rFonts w:ascii="方正书宋_GBK" w:eastAsia="方正书宋_GBK" w:hAnsi="方正书宋_GBK" w:cs="方正书宋_GBK" w:hint="eastAsia"/>
          <w:bCs/>
          <w:sz w:val="22"/>
          <w:szCs w:val="22"/>
        </w:rPr>
        <w:t>也</w:t>
      </w:r>
      <w:r>
        <w:rPr>
          <w:rFonts w:ascii="方正书宋_GBK" w:eastAsia="方正书宋_GBK" w:hAnsi="方正书宋_GBK" w:cs="方正书宋_GBK"/>
          <w:bCs/>
          <w:sz w:val="22"/>
          <w:szCs w:val="22"/>
        </w:rPr>
        <w:t xml:space="preserve">       </w:t>
      </w:r>
      <w:r>
        <w:rPr>
          <w:rFonts w:ascii="方正书宋_GBK" w:eastAsia="方正书宋_GBK" w:hAnsi="方正书宋_GBK" w:cs="方正书宋_GBK" w:hint="eastAsia"/>
          <w:bCs/>
          <w:sz w:val="22"/>
          <w:szCs w:val="22"/>
        </w:rPr>
        <w:t>乃记之而</w:t>
      </w:r>
      <w:r>
        <w:rPr>
          <w:rFonts w:ascii="方正书宋_GBK" w:eastAsia="方正书宋_GBK" w:hAnsi="方正书宋_GBK" w:cs="方正书宋_GBK" w:hint="eastAsia"/>
          <w:bCs/>
          <w:sz w:val="22"/>
          <w:szCs w:val="22"/>
          <w:em w:val="dot"/>
        </w:rPr>
        <w:t>去</w:t>
      </w:r>
      <w:r>
        <w:rPr>
          <w:rFonts w:ascii="方正书宋_GBK" w:eastAsia="方正书宋_GBK" w:hAnsi="方正书宋_GBK" w:cs="方正书宋_GBK" w:hint="eastAsia"/>
          <w:bCs/>
          <w:kern w:val="2"/>
          <w:sz w:val="22"/>
          <w:szCs w:val="22"/>
        </w:rPr>
        <w:t>《小石潭记》</w:t>
      </w:r>
    </w:p>
    <w:p w:rsidR="00746234">
      <w:pPr>
        <w:pStyle w:val="NormalWeb"/>
        <w:spacing w:before="0" w:beforeAutospacing="0" w:after="0" w:afterAutospacing="0" w:line="330" w:lineRule="exact"/>
        <w:ind w:firstLine="420"/>
        <w:rPr>
          <w:rFonts w:ascii="方正书宋_GBK" w:eastAsia="方正书宋_GBK" w:hAnsi="方正书宋_GBK" w:cs="方正书宋_GBK"/>
          <w:bCs/>
          <w:sz w:val="22"/>
          <w:szCs w:val="22"/>
        </w:rPr>
      </w:pPr>
      <w:r>
        <w:rPr>
          <w:rFonts w:ascii="方正书宋_GBK" w:eastAsia="方正书宋_GBK" w:hAnsi="方正书宋_GBK" w:cs="方正书宋_GBK"/>
          <w:bCs/>
          <w:sz w:val="22"/>
          <w:szCs w:val="22"/>
        </w:rPr>
        <w:t>B</w:t>
      </w:r>
      <w:r>
        <w:rPr>
          <w:rFonts w:ascii="方正书宋_GBK" w:eastAsia="方正书宋_GBK" w:hAnsi="方正书宋_GBK" w:cs="方正书宋_GBK" w:hint="eastAsia"/>
          <w:sz w:val="22"/>
          <w:szCs w:val="22"/>
        </w:rPr>
        <w:t>．</w:t>
      </w:r>
      <w:r>
        <w:rPr>
          <w:rFonts w:ascii="方正书宋_GBK" w:eastAsia="方正书宋_GBK" w:hAnsi="方正书宋_GBK" w:cs="方正书宋_GBK" w:hint="eastAsia"/>
          <w:bCs/>
          <w:sz w:val="22"/>
          <w:szCs w:val="22"/>
          <w:em w:val="dot"/>
        </w:rPr>
        <w:t>顾</w:t>
      </w:r>
      <w:r>
        <w:rPr>
          <w:rFonts w:ascii="方正书宋_GBK" w:eastAsia="方正书宋_GBK" w:hAnsi="方正书宋_GBK" w:cs="方正书宋_GBK" w:hint="eastAsia"/>
          <w:bCs/>
          <w:sz w:val="22"/>
          <w:szCs w:val="22"/>
        </w:rPr>
        <w:t>婿张昷之曰</w:t>
      </w:r>
      <w:r>
        <w:rPr>
          <w:rFonts w:ascii="方正书宋_GBK" w:eastAsia="方正书宋_GBK" w:hAnsi="方正书宋_GBK" w:cs="方正书宋_GBK"/>
          <w:bCs/>
          <w:sz w:val="22"/>
          <w:szCs w:val="22"/>
        </w:rPr>
        <w:t xml:space="preserve">       </w:t>
      </w:r>
      <w:r>
        <w:rPr>
          <w:rFonts w:ascii="方正书宋_GBK" w:eastAsia="方正书宋_GBK" w:hAnsi="方正书宋_GBK" w:cs="方正书宋_GBK" w:hint="eastAsia"/>
          <w:bCs/>
          <w:sz w:val="22"/>
          <w:szCs w:val="22"/>
        </w:rPr>
        <w:t>三</w:t>
      </w:r>
      <w:r>
        <w:rPr>
          <w:rFonts w:ascii="方正书宋_GBK" w:eastAsia="方正书宋_GBK" w:hAnsi="方正书宋_GBK" w:cs="方正书宋_GBK" w:hint="eastAsia"/>
          <w:bCs/>
          <w:sz w:val="22"/>
          <w:szCs w:val="22"/>
          <w:em w:val="dot"/>
        </w:rPr>
        <w:t>顾</w:t>
      </w:r>
      <w:r>
        <w:rPr>
          <w:rFonts w:ascii="方正书宋_GBK" w:eastAsia="方正书宋_GBK" w:hAnsi="方正书宋_GBK" w:cs="方正书宋_GBK" w:hint="eastAsia"/>
          <w:bCs/>
          <w:sz w:val="22"/>
          <w:szCs w:val="22"/>
        </w:rPr>
        <w:t>臣于草庐之中</w:t>
      </w:r>
      <w:r>
        <w:rPr>
          <w:rFonts w:ascii="方正书宋_GBK" w:eastAsia="方正书宋_GBK" w:hAnsi="方正书宋_GBK" w:cs="方正书宋_GBK"/>
          <w:bCs/>
          <w:sz w:val="22"/>
          <w:szCs w:val="22"/>
        </w:rPr>
        <w:t xml:space="preserve">  </w:t>
      </w:r>
      <w:r>
        <w:rPr>
          <w:rFonts w:ascii="方正书宋_GBK" w:eastAsia="方正书宋_GBK" w:hAnsi="方正书宋_GBK" w:cs="方正书宋_GBK" w:hint="eastAsia"/>
          <w:bCs/>
          <w:sz w:val="22"/>
          <w:szCs w:val="22"/>
        </w:rPr>
        <w:t>》《出师表》</w:t>
      </w:r>
    </w:p>
    <w:p w:rsidR="00746234">
      <w:pPr>
        <w:pStyle w:val="NormalWeb"/>
        <w:spacing w:before="0" w:beforeAutospacing="0" w:after="0" w:afterAutospacing="0" w:line="330" w:lineRule="exact"/>
        <w:ind w:firstLine="420"/>
        <w:rPr>
          <w:rFonts w:ascii="方正书宋_GBK" w:eastAsia="方正书宋_GBK" w:hAnsi="方正书宋_GBK" w:cs="方正书宋_GBK"/>
          <w:bCs/>
          <w:sz w:val="22"/>
          <w:szCs w:val="22"/>
        </w:rPr>
      </w:pPr>
      <w:r>
        <w:rPr>
          <w:rFonts w:ascii="方正书宋_GBK" w:eastAsia="方正书宋_GBK" w:hAnsi="方正书宋_GBK" w:cs="方正书宋_GBK"/>
          <w:bCs/>
          <w:sz w:val="22"/>
          <w:szCs w:val="22"/>
        </w:rPr>
        <w:t>C</w:t>
      </w:r>
      <w:r>
        <w:rPr>
          <w:rFonts w:ascii="方正书宋_GBK" w:eastAsia="方正书宋_GBK" w:hAnsi="方正书宋_GBK" w:cs="方正书宋_GBK" w:hint="eastAsia"/>
          <w:sz w:val="22"/>
          <w:szCs w:val="22"/>
        </w:rPr>
        <w:t>．</w:t>
      </w:r>
      <w:r>
        <w:rPr>
          <w:rFonts w:ascii="方正书宋_GBK" w:eastAsia="方正书宋_GBK" w:hAnsi="方正书宋_GBK" w:cs="方正书宋_GBK" w:hint="eastAsia"/>
          <w:bCs/>
          <w:sz w:val="22"/>
          <w:szCs w:val="22"/>
        </w:rPr>
        <w:t>嗟叹久</w:t>
      </w:r>
      <w:r>
        <w:rPr>
          <w:rFonts w:ascii="方正书宋_GBK" w:eastAsia="方正书宋_GBK" w:hAnsi="方正书宋_GBK" w:cs="方正书宋_GBK" w:hint="eastAsia"/>
          <w:bCs/>
          <w:sz w:val="22"/>
          <w:szCs w:val="22"/>
          <w:em w:val="dot"/>
        </w:rPr>
        <w:t>之</w:t>
      </w:r>
      <w:r>
        <w:rPr>
          <w:rFonts w:ascii="方正书宋_GBK" w:eastAsia="方正书宋_GBK" w:hAnsi="方正书宋_GBK" w:cs="方正书宋_GBK"/>
          <w:bCs/>
          <w:sz w:val="22"/>
          <w:szCs w:val="22"/>
        </w:rPr>
        <w:t xml:space="preserve">              </w:t>
      </w:r>
      <w:r>
        <w:rPr>
          <w:rFonts w:ascii="方正书宋_GBK" w:eastAsia="方正书宋_GBK" w:hAnsi="方正书宋_GBK" w:cs="方正书宋_GBK" w:hint="eastAsia"/>
          <w:bCs/>
          <w:sz w:val="22"/>
          <w:szCs w:val="22"/>
        </w:rPr>
        <w:t>公将驰</w:t>
      </w:r>
      <w:r>
        <w:rPr>
          <w:rFonts w:ascii="方正书宋_GBK" w:eastAsia="方正书宋_GBK" w:hAnsi="方正书宋_GBK" w:cs="方正书宋_GBK" w:hint="eastAsia"/>
          <w:bCs/>
          <w:sz w:val="22"/>
          <w:szCs w:val="22"/>
          <w:em w:val="dot"/>
        </w:rPr>
        <w:t>之</w:t>
      </w:r>
      <w:r>
        <w:rPr>
          <w:rFonts w:ascii="方正书宋_GBK" w:eastAsia="方正书宋_GBK" w:hAnsi="方正书宋_GBK" w:cs="方正书宋_GBK" w:hint="eastAsia"/>
          <w:bCs/>
          <w:sz w:val="22"/>
          <w:szCs w:val="22"/>
        </w:rPr>
        <w:t>《曹刿论战》</w:t>
      </w:r>
    </w:p>
    <w:p w:rsidR="00746234">
      <w:pPr>
        <w:pStyle w:val="NormalWeb"/>
        <w:spacing w:before="0" w:beforeAutospacing="0" w:after="0" w:afterAutospacing="0" w:line="330" w:lineRule="exact"/>
        <w:ind w:firstLine="420"/>
        <w:rPr>
          <w:rFonts w:ascii="方正书宋_GBK" w:eastAsia="方正书宋_GBK" w:hAnsi="方正书宋_GBK" w:cs="方正书宋_GBK"/>
          <w:bCs/>
          <w:sz w:val="22"/>
          <w:szCs w:val="22"/>
        </w:rPr>
      </w:pPr>
      <w:r>
        <w:rPr>
          <w:rFonts w:ascii="方正书宋_GBK" w:eastAsia="方正书宋_GBK" w:hAnsi="方正书宋_GBK" w:cs="方正书宋_GBK"/>
          <w:bCs/>
          <w:sz w:val="22"/>
          <w:szCs w:val="22"/>
        </w:rPr>
        <w:t>D</w:t>
      </w:r>
      <w:r>
        <w:rPr>
          <w:rFonts w:ascii="方正书宋_GBK" w:eastAsia="方正书宋_GBK" w:hAnsi="方正书宋_GBK" w:cs="方正书宋_GBK" w:hint="eastAsia"/>
          <w:sz w:val="22"/>
          <w:szCs w:val="22"/>
        </w:rPr>
        <w:t>．</w:t>
      </w:r>
      <w:r>
        <w:rPr>
          <w:rFonts w:ascii="方正书宋_GBK" w:eastAsia="方正书宋_GBK" w:hAnsi="方正书宋_GBK" w:cs="方正书宋_GBK" w:hint="eastAsia"/>
          <w:bCs/>
          <w:sz w:val="22"/>
          <w:szCs w:val="22"/>
          <w:em w:val="dot"/>
        </w:rPr>
        <w:t>但</w:t>
      </w:r>
      <w:r>
        <w:rPr>
          <w:rFonts w:ascii="方正书宋_GBK" w:eastAsia="方正书宋_GBK" w:hAnsi="方正书宋_GBK" w:cs="方正书宋_GBK" w:hint="eastAsia"/>
          <w:bCs/>
          <w:sz w:val="22"/>
          <w:szCs w:val="22"/>
        </w:rPr>
        <w:t>素不学问</w:t>
      </w:r>
      <w:r>
        <w:rPr>
          <w:rFonts w:ascii="方正书宋_GBK" w:eastAsia="方正书宋_GBK" w:hAnsi="方正书宋_GBK" w:cs="方正书宋_GBK"/>
          <w:bCs/>
          <w:sz w:val="22"/>
          <w:szCs w:val="22"/>
        </w:rPr>
        <w:t xml:space="preserve">         </w:t>
      </w:r>
      <w:r>
        <w:rPr>
          <w:rFonts w:ascii="方正书宋_GBK" w:eastAsia="方正书宋_GBK" w:hAnsi="方正书宋_GBK" w:cs="方正书宋_GBK"/>
          <w:bCs/>
          <w:sz w:val="22"/>
          <w:szCs w:val="22"/>
          <w:em w:val="dot"/>
        </w:rPr>
        <w:t xml:space="preserve">   </w:t>
      </w:r>
      <w:r>
        <w:rPr>
          <w:rFonts w:ascii="方正书宋_GBK" w:eastAsia="方正书宋_GBK" w:hAnsi="方正书宋_GBK" w:cs="方正书宋_GBK" w:hint="eastAsia"/>
          <w:bCs/>
          <w:sz w:val="22"/>
          <w:szCs w:val="22"/>
          <w:em w:val="dot"/>
        </w:rPr>
        <w:t>但</w:t>
      </w:r>
      <w:r>
        <w:rPr>
          <w:rFonts w:ascii="方正书宋_GBK" w:eastAsia="方正书宋_GBK" w:hAnsi="方正书宋_GBK" w:cs="方正书宋_GBK" w:hint="eastAsia"/>
          <w:bCs/>
          <w:sz w:val="22"/>
          <w:szCs w:val="22"/>
        </w:rPr>
        <w:t>少闲人如吾两人者耳《记承天寺夜游》</w:t>
      </w:r>
    </w:p>
    <w:p w:rsidR="00746234">
      <w:pPr>
        <w:pStyle w:val="NormalWeb"/>
        <w:spacing w:before="0" w:beforeAutospacing="0" w:after="0" w:afterAutospacing="0" w:line="330" w:lineRule="exact"/>
        <w:rPr>
          <w:rFonts w:ascii="方正书宋_GBK" w:eastAsia="方正书宋_GBK" w:hAnsi="方正书宋_GBK" w:cs="方正书宋_GBK"/>
          <w:bCs/>
          <w:sz w:val="22"/>
          <w:szCs w:val="22"/>
        </w:rPr>
      </w:pPr>
      <w:r>
        <w:rPr>
          <w:rFonts w:ascii="方正书宋_GBK" w:eastAsia="方正书宋_GBK" w:hAnsi="方正书宋_GBK" w:cs="方正书宋_GBK"/>
          <w:bCs/>
          <w:sz w:val="22"/>
          <w:szCs w:val="22"/>
        </w:rPr>
        <w:t>11</w:t>
      </w:r>
      <w:r>
        <w:rPr>
          <w:rFonts w:ascii="方正书宋_GBK" w:eastAsia="方正书宋_GBK" w:hAnsi="方正书宋_GBK" w:cs="方正书宋_GBK" w:hint="eastAsia"/>
          <w:sz w:val="22"/>
          <w:szCs w:val="22"/>
        </w:rPr>
        <w:t>．</w:t>
      </w:r>
      <w:r>
        <w:rPr>
          <w:rFonts w:ascii="方正书宋_GBK" w:eastAsia="方正书宋_GBK" w:hAnsi="方正书宋_GBK" w:cs="方正书宋_GBK" w:hint="eastAsia"/>
          <w:bCs/>
          <w:sz w:val="22"/>
          <w:szCs w:val="22"/>
        </w:rPr>
        <w:t>为文中画波浪线的语句断句，正确的一项是（</w:t>
      </w:r>
      <w:r>
        <w:rPr>
          <w:rFonts w:ascii="方正书宋_GBK" w:eastAsia="方正书宋_GBK" w:hAnsi="方正书宋_GBK" w:cs="方正书宋_GBK"/>
          <w:bCs/>
          <w:sz w:val="22"/>
          <w:szCs w:val="22"/>
        </w:rPr>
        <w:t xml:space="preserve">     </w:t>
      </w:r>
      <w:r>
        <w:rPr>
          <w:rFonts w:ascii="方正书宋_GBK" w:eastAsia="方正书宋_GBK" w:hAnsi="方正书宋_GBK" w:cs="方正书宋_GBK" w:hint="eastAsia"/>
          <w:bCs/>
          <w:sz w:val="22"/>
          <w:szCs w:val="22"/>
        </w:rPr>
        <w:t>）（</w:t>
      </w:r>
      <w:r>
        <w:rPr>
          <w:rFonts w:ascii="方正书宋_GBK" w:eastAsia="方正书宋_GBK" w:hAnsi="方正书宋_GBK" w:cs="方正书宋_GBK"/>
          <w:bCs/>
          <w:sz w:val="22"/>
          <w:szCs w:val="22"/>
        </w:rPr>
        <w:t>2</w:t>
      </w:r>
      <w:r>
        <w:rPr>
          <w:rFonts w:ascii="方正书宋_GBK" w:eastAsia="方正书宋_GBK" w:hAnsi="方正书宋_GBK" w:cs="方正书宋_GBK" w:hint="eastAsia"/>
          <w:bCs/>
          <w:sz w:val="22"/>
          <w:szCs w:val="22"/>
        </w:rPr>
        <w:t>分）</w:t>
      </w:r>
    </w:p>
    <w:p w:rsidR="00746234">
      <w:pPr>
        <w:pStyle w:val="NormalWeb"/>
        <w:spacing w:before="0" w:beforeAutospacing="0" w:after="0" w:afterAutospacing="0" w:line="330" w:lineRule="exact"/>
        <w:ind w:firstLine="420"/>
        <w:rPr>
          <w:rFonts w:ascii="方正书宋_GBK" w:eastAsia="方正书宋_GBK" w:hAnsi="方正书宋_GBK" w:cs="方正书宋_GBK"/>
          <w:bCs/>
          <w:sz w:val="22"/>
          <w:szCs w:val="22"/>
        </w:rPr>
      </w:pPr>
      <w:r>
        <w:rPr>
          <w:rFonts w:ascii="方正书宋_GBK" w:eastAsia="方正书宋_GBK" w:hAnsi="方正书宋_GBK" w:cs="方正书宋_GBK" w:hint="eastAsia"/>
          <w:bCs/>
          <w:sz w:val="22"/>
          <w:szCs w:val="22"/>
        </w:rPr>
        <w:t>此必有大不如意事动其气脉已绝不可复治</w:t>
      </w:r>
    </w:p>
    <w:p w:rsidR="00746234">
      <w:pPr>
        <w:pStyle w:val="NormalWeb"/>
        <w:spacing w:before="0" w:beforeAutospacing="0" w:after="0" w:afterAutospacing="0" w:line="330" w:lineRule="exact"/>
        <w:ind w:firstLine="420"/>
        <w:rPr>
          <w:rFonts w:ascii="方正书宋_GBK" w:eastAsia="方正书宋_GBK" w:hAnsi="方正书宋_GBK" w:cs="方正书宋_GBK"/>
          <w:bCs/>
          <w:sz w:val="22"/>
          <w:szCs w:val="22"/>
        </w:rPr>
      </w:pPr>
      <w:r>
        <w:rPr>
          <w:rFonts w:ascii="方正书宋_GBK" w:eastAsia="方正书宋_GBK" w:hAnsi="方正书宋_GBK" w:cs="方正书宋_GBK"/>
          <w:bCs/>
          <w:sz w:val="22"/>
          <w:szCs w:val="22"/>
        </w:rPr>
        <w:t>A</w:t>
      </w:r>
      <w:r>
        <w:rPr>
          <w:rFonts w:ascii="方正书宋_GBK" w:eastAsia="方正书宋_GBK" w:hAnsi="方正书宋_GBK" w:cs="方正书宋_GBK" w:hint="eastAsia"/>
          <w:sz w:val="22"/>
          <w:szCs w:val="22"/>
        </w:rPr>
        <w:t>．</w:t>
      </w:r>
      <w:r>
        <w:rPr>
          <w:rFonts w:ascii="方正书宋_GBK" w:eastAsia="方正书宋_GBK" w:hAnsi="方正书宋_GBK" w:cs="方正书宋_GBK" w:hint="eastAsia"/>
          <w:bCs/>
          <w:sz w:val="22"/>
          <w:szCs w:val="22"/>
        </w:rPr>
        <w:t>此必有大不如意</w:t>
      </w:r>
      <w:r>
        <w:rPr>
          <w:rFonts w:ascii="方正书宋_GBK" w:eastAsia="方正书宋_GBK" w:hAnsi="方正书宋_GBK" w:cs="方正书宋_GBK"/>
          <w:bCs/>
          <w:sz w:val="22"/>
          <w:szCs w:val="22"/>
        </w:rPr>
        <w:t>/</w:t>
      </w:r>
      <w:r>
        <w:rPr>
          <w:rFonts w:ascii="方正书宋_GBK" w:eastAsia="方正书宋_GBK" w:hAnsi="方正书宋_GBK" w:cs="方正书宋_GBK" w:hint="eastAsia"/>
          <w:bCs/>
          <w:sz w:val="22"/>
          <w:szCs w:val="22"/>
        </w:rPr>
        <w:t>事动其气</w:t>
      </w:r>
      <w:r>
        <w:rPr>
          <w:rFonts w:ascii="方正书宋_GBK" w:eastAsia="方正书宋_GBK" w:hAnsi="方正书宋_GBK" w:cs="方正书宋_GBK"/>
          <w:bCs/>
          <w:sz w:val="22"/>
          <w:szCs w:val="22"/>
        </w:rPr>
        <w:t>/</w:t>
      </w:r>
      <w:r>
        <w:rPr>
          <w:rFonts w:ascii="方正书宋_GBK" w:eastAsia="方正书宋_GBK" w:hAnsi="方正书宋_GBK" w:cs="方正书宋_GBK" w:hint="eastAsia"/>
          <w:bCs/>
          <w:sz w:val="22"/>
          <w:szCs w:val="22"/>
        </w:rPr>
        <w:t>脉已绝</w:t>
      </w:r>
      <w:r>
        <w:rPr>
          <w:rFonts w:ascii="方正书宋_GBK" w:eastAsia="方正书宋_GBK" w:hAnsi="方正书宋_GBK" w:cs="方正书宋_GBK"/>
          <w:bCs/>
          <w:sz w:val="22"/>
          <w:szCs w:val="22"/>
        </w:rPr>
        <w:t>/</w:t>
      </w:r>
      <w:r>
        <w:rPr>
          <w:rFonts w:ascii="方正书宋_GBK" w:eastAsia="方正书宋_GBK" w:hAnsi="方正书宋_GBK" w:cs="方正书宋_GBK" w:hint="eastAsia"/>
          <w:bCs/>
          <w:sz w:val="22"/>
          <w:szCs w:val="22"/>
        </w:rPr>
        <w:t>不可复治</w:t>
      </w:r>
    </w:p>
    <w:p w:rsidR="00746234">
      <w:pPr>
        <w:pStyle w:val="NormalWeb"/>
        <w:spacing w:before="0" w:beforeAutospacing="0" w:after="0" w:afterAutospacing="0" w:line="330" w:lineRule="exact"/>
        <w:ind w:firstLine="420"/>
        <w:rPr>
          <w:rFonts w:ascii="方正书宋_GBK" w:eastAsia="方正书宋_GBK" w:hAnsi="方正书宋_GBK" w:cs="方正书宋_GBK"/>
          <w:bCs/>
          <w:sz w:val="22"/>
          <w:szCs w:val="22"/>
        </w:rPr>
      </w:pPr>
      <w:r>
        <w:rPr>
          <w:rFonts w:ascii="方正书宋_GBK" w:eastAsia="方正书宋_GBK" w:hAnsi="方正书宋_GBK" w:cs="方正书宋_GBK"/>
          <w:bCs/>
          <w:sz w:val="22"/>
          <w:szCs w:val="22"/>
        </w:rPr>
        <w:t>B</w:t>
      </w:r>
      <w:r>
        <w:rPr>
          <w:rFonts w:ascii="方正书宋_GBK" w:eastAsia="方正书宋_GBK" w:hAnsi="方正书宋_GBK" w:cs="方正书宋_GBK" w:hint="eastAsia"/>
          <w:sz w:val="22"/>
          <w:szCs w:val="22"/>
        </w:rPr>
        <w:t>．</w:t>
      </w:r>
      <w:r>
        <w:rPr>
          <w:rFonts w:ascii="方正书宋_GBK" w:eastAsia="方正书宋_GBK" w:hAnsi="方正书宋_GBK" w:cs="方正书宋_GBK" w:hint="eastAsia"/>
          <w:bCs/>
          <w:sz w:val="22"/>
          <w:szCs w:val="22"/>
        </w:rPr>
        <w:t>此必有大不如意事动其气</w:t>
      </w:r>
      <w:r>
        <w:rPr>
          <w:rFonts w:ascii="方正书宋_GBK" w:eastAsia="方正书宋_GBK" w:hAnsi="方正书宋_GBK" w:cs="方正书宋_GBK"/>
          <w:bCs/>
          <w:sz w:val="22"/>
          <w:szCs w:val="22"/>
        </w:rPr>
        <w:t>/</w:t>
      </w:r>
      <w:r>
        <w:rPr>
          <w:rFonts w:ascii="方正书宋_GBK" w:eastAsia="方正书宋_GBK" w:hAnsi="方正书宋_GBK" w:cs="方正书宋_GBK" w:hint="eastAsia"/>
          <w:bCs/>
          <w:sz w:val="22"/>
          <w:szCs w:val="22"/>
        </w:rPr>
        <w:t>脉已绝</w:t>
      </w:r>
      <w:r>
        <w:rPr>
          <w:rFonts w:ascii="方正书宋_GBK" w:eastAsia="方正书宋_GBK" w:hAnsi="方正书宋_GBK" w:cs="方正书宋_GBK"/>
          <w:bCs/>
          <w:sz w:val="22"/>
          <w:szCs w:val="22"/>
        </w:rPr>
        <w:t>/</w:t>
      </w:r>
      <w:r>
        <w:rPr>
          <w:rFonts w:ascii="方正书宋_GBK" w:eastAsia="方正书宋_GBK" w:hAnsi="方正书宋_GBK" w:cs="方正书宋_GBK" w:hint="eastAsia"/>
          <w:bCs/>
          <w:sz w:val="22"/>
          <w:szCs w:val="22"/>
        </w:rPr>
        <w:t>不可复治</w:t>
      </w:r>
    </w:p>
    <w:p w:rsidR="00746234">
      <w:pPr>
        <w:pStyle w:val="NormalWeb"/>
        <w:spacing w:before="0" w:beforeAutospacing="0" w:after="0" w:afterAutospacing="0" w:line="330" w:lineRule="exact"/>
        <w:ind w:firstLine="420"/>
        <w:rPr>
          <w:rFonts w:ascii="方正书宋_GBK" w:eastAsia="方正书宋_GBK" w:hAnsi="方正书宋_GBK" w:cs="方正书宋_GBK"/>
          <w:bCs/>
          <w:sz w:val="22"/>
          <w:szCs w:val="22"/>
        </w:rPr>
      </w:pPr>
      <w:r>
        <w:rPr>
          <w:rFonts w:ascii="方正书宋_GBK" w:eastAsia="方正书宋_GBK" w:hAnsi="方正书宋_GBK" w:cs="方正书宋_GBK"/>
          <w:bCs/>
          <w:sz w:val="22"/>
          <w:szCs w:val="22"/>
        </w:rPr>
        <w:t>C</w:t>
      </w:r>
      <w:r>
        <w:rPr>
          <w:rFonts w:ascii="方正书宋_GBK" w:eastAsia="方正书宋_GBK" w:hAnsi="方正书宋_GBK" w:cs="方正书宋_GBK" w:hint="eastAsia"/>
          <w:sz w:val="22"/>
          <w:szCs w:val="22"/>
        </w:rPr>
        <w:t>．</w:t>
      </w:r>
      <w:r>
        <w:rPr>
          <w:rFonts w:ascii="方正书宋_GBK" w:eastAsia="方正书宋_GBK" w:hAnsi="方正书宋_GBK" w:cs="方正书宋_GBK" w:hint="eastAsia"/>
          <w:bCs/>
          <w:sz w:val="22"/>
          <w:szCs w:val="22"/>
        </w:rPr>
        <w:t>此必有大不如意事</w:t>
      </w:r>
      <w:r>
        <w:rPr>
          <w:rFonts w:ascii="方正书宋_GBK" w:eastAsia="方正书宋_GBK" w:hAnsi="方正书宋_GBK" w:cs="方正书宋_GBK"/>
          <w:bCs/>
          <w:sz w:val="22"/>
          <w:szCs w:val="22"/>
        </w:rPr>
        <w:t>/</w:t>
      </w:r>
      <w:r>
        <w:rPr>
          <w:rFonts w:ascii="方正书宋_GBK" w:eastAsia="方正书宋_GBK" w:hAnsi="方正书宋_GBK" w:cs="方正书宋_GBK" w:hint="eastAsia"/>
          <w:bCs/>
          <w:sz w:val="22"/>
          <w:szCs w:val="22"/>
        </w:rPr>
        <w:t>动其气</w:t>
      </w:r>
      <w:r>
        <w:rPr>
          <w:rFonts w:ascii="方正书宋_GBK" w:eastAsia="方正书宋_GBK" w:hAnsi="方正书宋_GBK" w:cs="方正书宋_GBK"/>
          <w:bCs/>
          <w:sz w:val="22"/>
          <w:szCs w:val="22"/>
        </w:rPr>
        <w:t>/</w:t>
      </w:r>
      <w:r>
        <w:rPr>
          <w:rFonts w:ascii="方正书宋_GBK" w:eastAsia="方正书宋_GBK" w:hAnsi="方正书宋_GBK" w:cs="方正书宋_GBK" w:hint="eastAsia"/>
          <w:bCs/>
          <w:sz w:val="22"/>
          <w:szCs w:val="22"/>
        </w:rPr>
        <w:t>脉已</w:t>
      </w:r>
      <w:r>
        <w:rPr>
          <w:rFonts w:ascii="方正书宋_GBK" w:eastAsia="方正书宋_GBK" w:hAnsi="方正书宋_GBK" w:cs="方正书宋_GBK"/>
          <w:bCs/>
          <w:sz w:val="22"/>
          <w:szCs w:val="22"/>
        </w:rPr>
        <w:t>/</w:t>
      </w:r>
      <w:r>
        <w:rPr>
          <w:rFonts w:ascii="方正书宋_GBK" w:eastAsia="方正书宋_GBK" w:hAnsi="方正书宋_GBK" w:cs="方正书宋_GBK" w:hint="eastAsia"/>
          <w:bCs/>
          <w:sz w:val="22"/>
          <w:szCs w:val="22"/>
        </w:rPr>
        <w:t>绝不可复治</w:t>
      </w:r>
    </w:p>
    <w:p w:rsidR="00746234">
      <w:pPr>
        <w:pStyle w:val="NormalWeb"/>
        <w:spacing w:before="0" w:beforeAutospacing="0" w:after="0" w:afterAutospacing="0" w:line="330" w:lineRule="exact"/>
        <w:ind w:firstLine="420"/>
        <w:rPr>
          <w:rFonts w:ascii="方正书宋_GBK" w:eastAsia="方正书宋_GBK" w:hAnsi="方正书宋_GBK" w:cs="方正书宋_GBK"/>
          <w:bCs/>
          <w:sz w:val="22"/>
          <w:szCs w:val="22"/>
        </w:rPr>
      </w:pPr>
      <w:r>
        <w:rPr>
          <w:rFonts w:ascii="方正书宋_GBK" w:eastAsia="方正书宋_GBK" w:hAnsi="方正书宋_GBK" w:cs="方正书宋_GBK"/>
          <w:bCs/>
          <w:sz w:val="22"/>
          <w:szCs w:val="22"/>
        </w:rPr>
        <w:t>D</w:t>
      </w:r>
      <w:r>
        <w:rPr>
          <w:rFonts w:ascii="方正书宋_GBK" w:eastAsia="方正书宋_GBK" w:hAnsi="方正书宋_GBK" w:cs="方正书宋_GBK" w:hint="eastAsia"/>
          <w:sz w:val="22"/>
          <w:szCs w:val="22"/>
        </w:rPr>
        <w:t>．</w:t>
      </w:r>
      <w:r>
        <w:rPr>
          <w:rFonts w:ascii="方正书宋_GBK" w:eastAsia="方正书宋_GBK" w:hAnsi="方正书宋_GBK" w:cs="方正书宋_GBK" w:hint="eastAsia"/>
          <w:bCs/>
          <w:sz w:val="22"/>
          <w:szCs w:val="22"/>
        </w:rPr>
        <w:t>此必有大不如意事</w:t>
      </w:r>
      <w:r>
        <w:rPr>
          <w:rFonts w:ascii="方正书宋_GBK" w:eastAsia="方正书宋_GBK" w:hAnsi="方正书宋_GBK" w:cs="方正书宋_GBK"/>
          <w:bCs/>
          <w:sz w:val="22"/>
          <w:szCs w:val="22"/>
        </w:rPr>
        <w:t>/</w:t>
      </w:r>
      <w:r>
        <w:rPr>
          <w:rFonts w:ascii="方正书宋_GBK" w:eastAsia="方正书宋_GBK" w:hAnsi="方正书宋_GBK" w:cs="方正书宋_GBK" w:hint="eastAsia"/>
          <w:bCs/>
          <w:sz w:val="22"/>
          <w:szCs w:val="22"/>
        </w:rPr>
        <w:t>动其气脉</w:t>
      </w:r>
      <w:r>
        <w:rPr>
          <w:rFonts w:ascii="方正书宋_GBK" w:eastAsia="方正书宋_GBK" w:hAnsi="方正书宋_GBK" w:cs="方正书宋_GBK"/>
          <w:bCs/>
          <w:sz w:val="22"/>
          <w:szCs w:val="22"/>
        </w:rPr>
        <w:t>/</w:t>
      </w:r>
      <w:r>
        <w:rPr>
          <w:rFonts w:ascii="方正书宋_GBK" w:eastAsia="方正书宋_GBK" w:hAnsi="方正书宋_GBK" w:cs="方正书宋_GBK" w:hint="eastAsia"/>
          <w:bCs/>
          <w:sz w:val="22"/>
          <w:szCs w:val="22"/>
        </w:rPr>
        <w:t>已绝</w:t>
      </w:r>
      <w:r>
        <w:rPr>
          <w:rFonts w:ascii="方正书宋_GBK" w:eastAsia="方正书宋_GBK" w:hAnsi="方正书宋_GBK" w:cs="方正书宋_GBK"/>
          <w:bCs/>
          <w:sz w:val="22"/>
          <w:szCs w:val="22"/>
        </w:rPr>
        <w:t>/</w:t>
      </w:r>
      <w:r>
        <w:rPr>
          <w:rFonts w:ascii="方正书宋_GBK" w:eastAsia="方正书宋_GBK" w:hAnsi="方正书宋_GBK" w:cs="方正书宋_GBK" w:hint="eastAsia"/>
          <w:bCs/>
          <w:sz w:val="22"/>
          <w:szCs w:val="22"/>
        </w:rPr>
        <w:t>不可复治</w:t>
      </w:r>
    </w:p>
    <w:p w:rsidR="00746234">
      <w:pPr>
        <w:pStyle w:val="NormalWeb"/>
        <w:spacing w:before="0" w:beforeAutospacing="0" w:after="0" w:afterAutospacing="0" w:line="330" w:lineRule="exact"/>
        <w:rPr>
          <w:rFonts w:ascii="方正书宋_GBK" w:eastAsia="方正书宋_GBK" w:hAnsi="方正书宋_GBK" w:cs="方正书宋_GBK"/>
          <w:bCs/>
          <w:sz w:val="22"/>
          <w:szCs w:val="22"/>
        </w:rPr>
      </w:pPr>
      <w:r>
        <w:rPr>
          <w:rFonts w:ascii="方正书宋_GBK" w:eastAsia="方正书宋_GBK" w:hAnsi="方正书宋_GBK" w:cs="方正书宋_GBK"/>
          <w:bCs/>
          <w:sz w:val="22"/>
          <w:szCs w:val="22"/>
        </w:rPr>
        <w:t>12</w:t>
      </w:r>
      <w:r>
        <w:rPr>
          <w:rFonts w:ascii="方正书宋_GBK" w:eastAsia="方正书宋_GBK" w:hAnsi="方正书宋_GBK" w:cs="方正书宋_GBK" w:hint="eastAsia"/>
          <w:sz w:val="22"/>
          <w:szCs w:val="22"/>
        </w:rPr>
        <w:t>．</w:t>
      </w:r>
      <w:r>
        <w:rPr>
          <w:rFonts w:ascii="方正书宋_GBK" w:eastAsia="方正书宋_GBK" w:hAnsi="方正书宋_GBK" w:cs="方正书宋_GBK" w:hint="eastAsia"/>
          <w:bCs/>
          <w:sz w:val="22"/>
          <w:szCs w:val="22"/>
        </w:rPr>
        <w:t>下列对文本内容的理解以及教材中的文化常识的表述，不正确的一项是（</w:t>
      </w:r>
      <w:r>
        <w:rPr>
          <w:rFonts w:ascii="方正书宋_GBK" w:eastAsia="方正书宋_GBK" w:hAnsi="方正书宋_GBK" w:cs="方正书宋_GBK"/>
          <w:bCs/>
          <w:sz w:val="22"/>
          <w:szCs w:val="22"/>
        </w:rPr>
        <w:t xml:space="preserve">    </w:t>
      </w:r>
      <w:r>
        <w:rPr>
          <w:rFonts w:ascii="方正书宋_GBK" w:eastAsia="方正书宋_GBK" w:hAnsi="方正书宋_GBK" w:cs="方正书宋_GBK" w:hint="eastAsia"/>
          <w:bCs/>
          <w:sz w:val="22"/>
          <w:szCs w:val="22"/>
        </w:rPr>
        <w:t>）（</w:t>
      </w:r>
      <w:r>
        <w:rPr>
          <w:rFonts w:ascii="方正书宋_GBK" w:eastAsia="方正书宋_GBK" w:hAnsi="方正书宋_GBK" w:cs="方正书宋_GBK"/>
          <w:bCs/>
          <w:sz w:val="22"/>
          <w:szCs w:val="22"/>
        </w:rPr>
        <w:t>3</w:t>
      </w:r>
      <w:r>
        <w:rPr>
          <w:rFonts w:ascii="方正书宋_GBK" w:eastAsia="方正书宋_GBK" w:hAnsi="方正书宋_GBK" w:cs="方正书宋_GBK" w:hint="eastAsia"/>
          <w:bCs/>
          <w:sz w:val="22"/>
          <w:szCs w:val="22"/>
        </w:rPr>
        <w:t>分）</w:t>
      </w:r>
    </w:p>
    <w:p w:rsidR="00746234">
      <w:pPr>
        <w:pStyle w:val="NormalWeb"/>
        <w:spacing w:before="0" w:beforeAutospacing="0" w:after="0" w:afterAutospacing="0" w:line="330" w:lineRule="exact"/>
        <w:ind w:firstLine="420"/>
        <w:rPr>
          <w:rFonts w:ascii="方正书宋_GBK" w:eastAsia="方正书宋_GBK" w:hAnsi="方正书宋_GBK" w:cs="方正书宋_GBK"/>
          <w:bCs/>
          <w:sz w:val="22"/>
          <w:szCs w:val="22"/>
        </w:rPr>
      </w:pPr>
      <w:r>
        <w:rPr>
          <w:rFonts w:ascii="方正书宋_GBK" w:eastAsia="方正书宋_GBK" w:hAnsi="方正书宋_GBK" w:cs="方正书宋_GBK"/>
          <w:bCs/>
          <w:sz w:val="22"/>
          <w:szCs w:val="22"/>
        </w:rPr>
        <w:t>A</w:t>
      </w:r>
      <w:r>
        <w:rPr>
          <w:rFonts w:ascii="方正书宋_GBK" w:eastAsia="方正书宋_GBK" w:hAnsi="方正书宋_GBK" w:cs="方正书宋_GBK" w:hint="eastAsia"/>
          <w:sz w:val="22"/>
          <w:szCs w:val="22"/>
        </w:rPr>
        <w:t>．</w:t>
      </w:r>
      <w:r>
        <w:rPr>
          <w:rFonts w:ascii="方正书宋_GBK" w:eastAsia="方正书宋_GBK" w:hAnsi="方正书宋_GBK" w:cs="方正书宋_GBK" w:hint="eastAsia"/>
          <w:bCs/>
          <w:sz w:val="22"/>
          <w:szCs w:val="22"/>
        </w:rPr>
        <w:t>李谘的诗，表达了对鲁宗道为曹利用抱不平而气绝身亡的遗憾。</w:t>
      </w:r>
    </w:p>
    <w:p w:rsidR="00746234">
      <w:pPr>
        <w:pStyle w:val="NormalWeb"/>
        <w:spacing w:before="0" w:beforeAutospacing="0" w:after="0" w:afterAutospacing="0" w:line="330" w:lineRule="exact"/>
        <w:ind w:firstLine="420"/>
        <w:rPr>
          <w:rFonts w:ascii="方正书宋_GBK" w:eastAsia="方正书宋_GBK" w:hAnsi="方正书宋_GBK" w:cs="方正书宋_GBK"/>
          <w:bCs/>
          <w:sz w:val="22"/>
          <w:szCs w:val="22"/>
        </w:rPr>
      </w:pPr>
      <w:r>
        <w:rPr>
          <w:rFonts w:ascii="方正书宋_GBK" w:eastAsia="方正书宋_GBK" w:hAnsi="方正书宋_GBK" w:cs="方正书宋_GBK"/>
          <w:bCs/>
          <w:sz w:val="22"/>
          <w:szCs w:val="22"/>
        </w:rPr>
        <w:t>B</w:t>
      </w:r>
      <w:r>
        <w:rPr>
          <w:rFonts w:ascii="方正书宋_GBK" w:eastAsia="方正书宋_GBK" w:hAnsi="方正书宋_GBK" w:cs="方正书宋_GBK" w:hint="eastAsia"/>
          <w:sz w:val="22"/>
          <w:szCs w:val="22"/>
        </w:rPr>
        <w:t>．</w:t>
      </w:r>
      <w:r>
        <w:rPr>
          <w:rFonts w:ascii="方正书宋_GBK" w:eastAsia="方正书宋_GBK" w:hAnsi="方正书宋_GBK" w:cs="方正书宋_GBK" w:hint="eastAsia"/>
          <w:bCs/>
          <w:sz w:val="22"/>
          <w:szCs w:val="22"/>
        </w:rPr>
        <w:t>鲁宗道认为曹利用还是尽忠职守的，只是不学无术，脾气倔强</w:t>
      </w:r>
    </w:p>
    <w:p w:rsidR="00746234">
      <w:pPr>
        <w:pStyle w:val="NormalWeb"/>
        <w:spacing w:before="0" w:beforeAutospacing="0" w:after="0" w:afterAutospacing="0" w:line="330" w:lineRule="exact"/>
        <w:ind w:firstLine="420"/>
        <w:rPr>
          <w:rFonts w:ascii="方正书宋_GBK" w:eastAsia="方正书宋_GBK" w:hAnsi="方正书宋_GBK" w:cs="方正书宋_GBK"/>
          <w:bCs/>
          <w:sz w:val="22"/>
          <w:szCs w:val="22"/>
        </w:rPr>
      </w:pPr>
      <w:r>
        <w:rPr>
          <w:rFonts w:ascii="方正书宋_GBK" w:eastAsia="方正书宋_GBK" w:hAnsi="方正书宋_GBK" w:cs="方正书宋_GBK"/>
          <w:bCs/>
          <w:sz w:val="22"/>
          <w:szCs w:val="22"/>
        </w:rPr>
        <w:t>C</w:t>
      </w:r>
      <w:r>
        <w:rPr>
          <w:rFonts w:ascii="方正书宋_GBK" w:eastAsia="方正书宋_GBK" w:hAnsi="方正书宋_GBK" w:cs="方正书宋_GBK" w:hint="eastAsia"/>
          <w:sz w:val="22"/>
          <w:szCs w:val="22"/>
        </w:rPr>
        <w:t>．</w:t>
      </w:r>
      <w:r>
        <w:rPr>
          <w:rFonts w:ascii="方正书宋_GBK" w:eastAsia="方正书宋_GBK" w:hAnsi="方正书宋_GBK" w:cs="方正书宋_GBK" w:hint="eastAsia"/>
          <w:bCs/>
          <w:sz w:val="22"/>
          <w:szCs w:val="22"/>
        </w:rPr>
        <w:t>皇上了解了实情后撤销了对鲁宗道的罢官令，只是扣了他的俸禄。</w:t>
      </w:r>
    </w:p>
    <w:p w:rsidR="00746234">
      <w:pPr>
        <w:pStyle w:val="NormalWeb"/>
        <w:spacing w:before="0" w:beforeAutospacing="0" w:after="0" w:afterAutospacing="0" w:line="330" w:lineRule="exact"/>
        <w:ind w:firstLine="420"/>
        <w:rPr>
          <w:rFonts w:ascii="方正书宋_GBK" w:eastAsia="方正书宋_GBK" w:hAnsi="方正书宋_GBK" w:cs="方正书宋_GBK"/>
          <w:bCs/>
          <w:sz w:val="22"/>
          <w:szCs w:val="22"/>
        </w:rPr>
      </w:pPr>
      <w:r>
        <w:rPr>
          <w:rFonts w:ascii="方正书宋_GBK" w:eastAsia="方正书宋_GBK" w:hAnsi="方正书宋_GBK" w:cs="方正书宋_GBK"/>
          <w:bCs/>
          <w:sz w:val="22"/>
          <w:szCs w:val="22"/>
        </w:rPr>
        <w:t>D</w:t>
      </w:r>
      <w:r>
        <w:rPr>
          <w:rFonts w:ascii="方正书宋_GBK" w:eastAsia="方正书宋_GBK" w:hAnsi="方正书宋_GBK" w:cs="方正书宋_GBK" w:hint="eastAsia"/>
          <w:bCs/>
          <w:sz w:val="22"/>
          <w:szCs w:val="22"/>
        </w:rPr>
        <w:t>．“肃简薨”中的“薨”和“先帝创业未半而中道崩殂”中的“崩殂”都含有死亡的意思，而“</w:t>
      </w:r>
      <w:r>
        <w:rPr>
          <w:rFonts w:ascii="方正书宋_GBK" w:eastAsia="方正书宋_GBK" w:hAnsi="方正书宋_GBK" w:cs="方正书宋_GBK" w:hint="eastAsia"/>
          <w:bCs/>
          <w:sz w:val="22"/>
          <w:szCs w:val="22"/>
          <w:em w:val="dot"/>
        </w:rPr>
        <w:t>谪</w:t>
      </w:r>
      <w:r>
        <w:rPr>
          <w:rFonts w:ascii="方正书宋_GBK" w:eastAsia="方正书宋_GBK" w:hAnsi="方正书宋_GBK" w:cs="方正书宋_GBK" w:hint="eastAsia"/>
          <w:bCs/>
          <w:sz w:val="22"/>
          <w:szCs w:val="22"/>
        </w:rPr>
        <w:t>洪州”中的“谪”和“滕子京谪守巴陵郡”中的“谪”都含有被贬官的意思。</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bCs/>
          <w:sz w:val="22"/>
        </w:rPr>
        <w:t>13</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rPr>
        <w:t>翻译文中划线的句子。（</w:t>
      </w:r>
      <w:r>
        <w:rPr>
          <w:rFonts w:ascii="方正书宋_GBK" w:eastAsia="方正书宋_GBK" w:hAnsi="方正书宋_GBK" w:cs="方正书宋_GBK"/>
          <w:bCs/>
          <w:sz w:val="22"/>
        </w:rPr>
        <w:t>4</w:t>
      </w:r>
      <w:r>
        <w:rPr>
          <w:rFonts w:ascii="方正书宋_GBK" w:eastAsia="方正书宋_GBK" w:hAnsi="方正书宋_GBK" w:cs="方正书宋_GBK" w:hint="eastAsia"/>
          <w:bCs/>
          <w:sz w:val="22"/>
        </w:rPr>
        <w:t>分）</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hint="eastAsia"/>
          <w:bCs/>
          <w:sz w:val="22"/>
        </w:rPr>
        <w:t>（</w:t>
      </w:r>
      <w:r>
        <w:rPr>
          <w:rFonts w:ascii="方正书宋_GBK" w:eastAsia="方正书宋_GBK" w:hAnsi="方正书宋_GBK" w:cs="方正书宋_GBK"/>
          <w:bCs/>
          <w:sz w:val="22"/>
        </w:rPr>
        <w:t>1</w:t>
      </w:r>
      <w:r>
        <w:rPr>
          <w:rFonts w:ascii="方正书宋_GBK" w:eastAsia="方正书宋_GBK" w:hAnsi="方正书宋_GBK" w:cs="方正书宋_GBK" w:hint="eastAsia"/>
          <w:bCs/>
          <w:sz w:val="22"/>
        </w:rPr>
        <w:t>）进退大臣，岂宜如此之遽</w:t>
      </w:r>
    </w:p>
    <w:p w:rsidR="00746234">
      <w:pPr>
        <w:spacing w:line="330" w:lineRule="exact"/>
        <w:rPr>
          <w:rFonts w:ascii="方正书宋_GBK" w:eastAsia="方正书宋_GBK" w:hAnsi="方正书宋_GBK" w:cs="方正书宋_GBK"/>
          <w:bCs/>
          <w:sz w:val="22"/>
          <w:u w:val="single"/>
        </w:rPr>
      </w:pPr>
      <w:r>
        <w:rPr>
          <w:rFonts w:ascii="方正书宋_GBK" w:eastAsia="方正书宋_GBK" w:hAnsi="方正书宋_GBK" w:cs="方正书宋_GBK"/>
          <w:bCs/>
          <w:sz w:val="22"/>
          <w:u w:val="single"/>
        </w:rPr>
        <w:t xml:space="preserve">                                                                                     </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hint="eastAsia"/>
          <w:bCs/>
          <w:sz w:val="22"/>
        </w:rPr>
        <w:t>（</w:t>
      </w:r>
      <w:r>
        <w:rPr>
          <w:rFonts w:ascii="方正书宋_GBK" w:eastAsia="方正书宋_GBK" w:hAnsi="方正书宋_GBK" w:cs="方正书宋_GBK"/>
          <w:bCs/>
          <w:sz w:val="22"/>
        </w:rPr>
        <w:t>2</w:t>
      </w:r>
      <w:r>
        <w:rPr>
          <w:rFonts w:ascii="方正书宋_GBK" w:eastAsia="方正书宋_GBK" w:hAnsi="方正书宋_GBK" w:cs="方正书宋_GBK" w:hint="eastAsia"/>
          <w:bCs/>
          <w:sz w:val="22"/>
        </w:rPr>
        <w:t>）盖未知肃简临终之言也</w:t>
      </w:r>
      <w:r>
        <w:rPr>
          <w:rFonts w:ascii="方正书宋_GBK" w:eastAsia="方正书宋_GBK" w:hAnsi="方正书宋_GBK" w:cs="方正书宋_GBK"/>
          <w:bCs/>
          <w:sz w:val="22"/>
        </w:rPr>
        <w:t xml:space="preserve"> </w:t>
      </w:r>
    </w:p>
    <w:p w:rsidR="00746234">
      <w:pPr>
        <w:spacing w:line="330" w:lineRule="exact"/>
        <w:rPr>
          <w:rFonts w:ascii="方正书宋_GBK" w:eastAsia="方正书宋_GBK" w:hAnsi="方正书宋_GBK" w:cs="方正书宋_GBK"/>
          <w:bCs/>
          <w:sz w:val="22"/>
          <w:u w:val="single"/>
        </w:rPr>
      </w:pPr>
      <w:r>
        <w:rPr>
          <w:rFonts w:ascii="方正书宋_GBK" w:eastAsia="方正书宋_GBK" w:hAnsi="方正书宋_GBK" w:cs="方正书宋_GBK"/>
          <w:bCs/>
          <w:sz w:val="22"/>
          <w:u w:val="single"/>
        </w:rPr>
        <w:t xml:space="preserve">                                                                                    </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hint="eastAsia"/>
          <w:bCs/>
          <w:sz w:val="22"/>
        </w:rPr>
        <w:t>（二）古代诗歌阅读（本题共</w:t>
      </w:r>
      <w:r>
        <w:rPr>
          <w:rFonts w:ascii="方正书宋_GBK" w:eastAsia="方正书宋_GBK" w:hAnsi="方正书宋_GBK" w:cs="方正书宋_GBK"/>
          <w:bCs/>
          <w:sz w:val="22"/>
        </w:rPr>
        <w:t>2</w:t>
      </w:r>
      <w:r>
        <w:rPr>
          <w:rFonts w:ascii="方正书宋_GBK" w:eastAsia="方正书宋_GBK" w:hAnsi="方正书宋_GBK" w:cs="方正书宋_GBK" w:hint="eastAsia"/>
          <w:bCs/>
          <w:sz w:val="22"/>
        </w:rPr>
        <w:t>小题，</w:t>
      </w:r>
      <w:r>
        <w:rPr>
          <w:rFonts w:ascii="方正书宋_GBK" w:eastAsia="方正书宋_GBK" w:hAnsi="方正书宋_GBK" w:cs="方正书宋_GBK"/>
          <w:bCs/>
          <w:sz w:val="22"/>
        </w:rPr>
        <w:t>6</w:t>
      </w:r>
      <w:r>
        <w:rPr>
          <w:rFonts w:ascii="方正书宋_GBK" w:eastAsia="方正书宋_GBK" w:hAnsi="方正书宋_GBK" w:cs="方正书宋_GBK" w:hint="eastAsia"/>
          <w:bCs/>
          <w:sz w:val="22"/>
        </w:rPr>
        <w:t>分）</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hint="eastAsia"/>
          <w:bCs/>
          <w:sz w:val="22"/>
        </w:rPr>
        <w:t>阅读下面这首古诗，完成</w:t>
      </w:r>
      <w:r>
        <w:rPr>
          <w:rFonts w:ascii="方正书宋_GBK" w:eastAsia="方正书宋_GBK" w:hAnsi="方正书宋_GBK" w:cs="方正书宋_GBK"/>
          <w:bCs/>
          <w:sz w:val="22"/>
        </w:rPr>
        <w:t>14—15</w:t>
      </w:r>
      <w:r>
        <w:rPr>
          <w:rFonts w:ascii="方正书宋_GBK" w:eastAsia="方正书宋_GBK" w:hAnsi="方正书宋_GBK" w:cs="方正书宋_GBK" w:hint="eastAsia"/>
          <w:bCs/>
          <w:sz w:val="22"/>
        </w:rPr>
        <w:t>题。</w:t>
      </w:r>
    </w:p>
    <w:p w:rsidR="00746234">
      <w:pPr>
        <w:pStyle w:val="NormalWeb"/>
        <w:shd w:val="clear" w:color="auto" w:fill="FFFFFF"/>
        <w:spacing w:before="0" w:beforeAutospacing="0" w:after="0" w:afterAutospacing="0" w:line="330" w:lineRule="exact"/>
        <w:jc w:val="center"/>
        <w:rPr>
          <w:rFonts w:ascii="方正书宋_GBK" w:eastAsia="方正书宋_GBK" w:hAnsi="方正书宋_GBK" w:cs="方正书宋_GBK"/>
          <w:b/>
          <w:sz w:val="22"/>
          <w:szCs w:val="22"/>
        </w:rPr>
      </w:pPr>
      <w:r>
        <w:rPr>
          <w:rFonts w:ascii="方正书宋_GBK" w:eastAsia="方正书宋_GBK" w:hAnsi="方正书宋_GBK" w:cs="方正书宋_GBK" w:hint="eastAsia"/>
          <w:b/>
          <w:sz w:val="22"/>
          <w:szCs w:val="22"/>
        </w:rPr>
        <w:t>观</w:t>
      </w:r>
      <w:r>
        <w:rPr>
          <w:rFonts w:ascii="方正书宋_GBK" w:eastAsia="方正书宋_GBK" w:hAnsi="方正书宋_GBK" w:cs="方正书宋_GBK"/>
          <w:b/>
          <w:sz w:val="22"/>
          <w:szCs w:val="22"/>
        </w:rPr>
        <w:t xml:space="preserve"> </w:t>
      </w:r>
      <w:r>
        <w:rPr>
          <w:rFonts w:ascii="方正书宋_GBK" w:eastAsia="方正书宋_GBK" w:hAnsi="方正书宋_GBK" w:cs="方正书宋_GBK" w:hint="eastAsia"/>
          <w:b/>
          <w:sz w:val="22"/>
          <w:szCs w:val="22"/>
        </w:rPr>
        <w:t>猎</w:t>
      </w:r>
    </w:p>
    <w:p w:rsidR="00746234">
      <w:pPr>
        <w:pStyle w:val="NormalWeb"/>
        <w:shd w:val="clear" w:color="auto" w:fill="FFFFFF"/>
        <w:spacing w:before="0" w:beforeAutospacing="0" w:after="0" w:afterAutospacing="0" w:line="330" w:lineRule="exact"/>
        <w:jc w:val="center"/>
        <w:rPr>
          <w:rFonts w:ascii="楷体" w:eastAsia="楷体" w:hAnsi="楷体" w:cs="楷体"/>
          <w:bCs/>
          <w:sz w:val="22"/>
          <w:szCs w:val="22"/>
        </w:rPr>
      </w:pPr>
      <w:r>
        <w:rPr>
          <w:rFonts w:ascii="楷体" w:eastAsia="楷体" w:hAnsi="楷体" w:cs="楷体" w:hint="eastAsia"/>
          <w:bCs/>
          <w:sz w:val="22"/>
          <w:szCs w:val="22"/>
        </w:rPr>
        <w:t>王维</w:t>
      </w:r>
    </w:p>
    <w:p w:rsidR="00746234">
      <w:pPr>
        <w:pStyle w:val="NormalWeb"/>
        <w:shd w:val="clear" w:color="auto" w:fill="FFFFFF"/>
        <w:spacing w:before="0" w:beforeAutospacing="0" w:after="0" w:afterAutospacing="0" w:line="330" w:lineRule="exact"/>
        <w:jc w:val="center"/>
        <w:rPr>
          <w:rFonts w:ascii="楷体" w:eastAsia="楷体" w:hAnsi="楷体" w:cs="楷体"/>
          <w:bCs/>
          <w:sz w:val="22"/>
          <w:szCs w:val="22"/>
        </w:rPr>
      </w:pPr>
      <w:r>
        <w:rPr>
          <w:rFonts w:ascii="楷体" w:eastAsia="楷体" w:hAnsi="楷体" w:cs="楷体" w:hint="eastAsia"/>
          <w:bCs/>
          <w:sz w:val="22"/>
          <w:szCs w:val="22"/>
        </w:rPr>
        <w:t>风劲角弓鸣，将军猎渭城。</w:t>
      </w:r>
    </w:p>
    <w:p w:rsidR="00746234">
      <w:pPr>
        <w:pStyle w:val="NormalWeb"/>
        <w:shd w:val="clear" w:color="auto" w:fill="FFFFFF"/>
        <w:spacing w:before="0" w:beforeAutospacing="0" w:after="0" w:afterAutospacing="0" w:line="330" w:lineRule="exact"/>
        <w:jc w:val="center"/>
        <w:rPr>
          <w:rFonts w:ascii="楷体" w:eastAsia="楷体" w:hAnsi="楷体" w:cs="楷体"/>
          <w:bCs/>
          <w:sz w:val="22"/>
          <w:szCs w:val="22"/>
        </w:rPr>
      </w:pPr>
      <w:r>
        <w:rPr>
          <w:rFonts w:ascii="楷体" w:eastAsia="楷体" w:hAnsi="楷体" w:cs="楷体" w:hint="eastAsia"/>
          <w:bCs/>
          <w:sz w:val="22"/>
          <w:szCs w:val="22"/>
        </w:rPr>
        <w:t>草枯鹰眼疾，雪尽马蹄轻。</w:t>
      </w:r>
    </w:p>
    <w:p w:rsidR="00746234">
      <w:pPr>
        <w:pStyle w:val="NormalWeb"/>
        <w:shd w:val="clear" w:color="auto" w:fill="FFFFFF"/>
        <w:spacing w:before="0" w:beforeAutospacing="0" w:after="0" w:afterAutospacing="0" w:line="330" w:lineRule="exact"/>
        <w:jc w:val="center"/>
        <w:rPr>
          <w:rFonts w:ascii="楷体" w:eastAsia="楷体" w:hAnsi="楷体" w:cs="楷体"/>
          <w:bCs/>
          <w:sz w:val="22"/>
          <w:szCs w:val="22"/>
        </w:rPr>
      </w:pPr>
      <w:r>
        <w:rPr>
          <w:rFonts w:ascii="楷体" w:eastAsia="楷体" w:hAnsi="楷体" w:cs="楷体" w:hint="eastAsia"/>
          <w:bCs/>
          <w:sz w:val="22"/>
          <w:szCs w:val="22"/>
        </w:rPr>
        <w:t>忽过新丰市，还归细柳营。</w:t>
      </w:r>
    </w:p>
    <w:p w:rsidR="00746234">
      <w:pPr>
        <w:pStyle w:val="NormalWeb"/>
        <w:shd w:val="clear" w:color="auto" w:fill="FFFFFF"/>
        <w:spacing w:before="0" w:beforeAutospacing="0" w:after="0" w:afterAutospacing="0" w:line="330" w:lineRule="exact"/>
        <w:jc w:val="center"/>
        <w:rPr>
          <w:rFonts w:ascii="楷体" w:eastAsia="楷体" w:hAnsi="楷体" w:cs="楷体"/>
          <w:bCs/>
          <w:sz w:val="22"/>
          <w:szCs w:val="22"/>
        </w:rPr>
      </w:pPr>
      <w:r>
        <w:rPr>
          <w:rFonts w:ascii="楷体" w:eastAsia="楷体" w:hAnsi="楷体" w:cs="楷体" w:hint="eastAsia"/>
          <w:bCs/>
          <w:sz w:val="22"/>
          <w:szCs w:val="22"/>
        </w:rPr>
        <w:t>回看射雕处，千里暮云平。</w:t>
      </w:r>
    </w:p>
    <w:p w:rsidR="00746234">
      <w:pPr>
        <w:pStyle w:val="Heading3"/>
        <w:shd w:val="clear" w:color="auto" w:fill="FFFFFF"/>
        <w:spacing w:before="0" w:beforeAutospacing="0" w:after="0" w:afterAutospacing="0" w:line="330" w:lineRule="exact"/>
        <w:ind w:firstLine="420" w:firstLineChars="200"/>
        <w:rPr>
          <w:rFonts w:ascii="楷体" w:eastAsia="楷体" w:hAnsi="楷体" w:cs="楷体"/>
          <w:b w:val="0"/>
          <w:sz w:val="22"/>
          <w:szCs w:val="22"/>
        </w:rPr>
      </w:pPr>
      <w:r>
        <w:rPr>
          <w:rFonts w:ascii="楷体" w:eastAsia="楷体" w:hAnsi="楷体" w:cs="楷体" w:hint="eastAsia"/>
          <w:b w:val="0"/>
          <w:sz w:val="22"/>
          <w:szCs w:val="22"/>
        </w:rPr>
        <w:t>注释：（</w:t>
      </w:r>
      <w:r>
        <w:rPr>
          <w:rFonts w:ascii="楷体" w:eastAsia="楷体" w:hAnsi="楷体" w:cs="楷体"/>
          <w:b w:val="0"/>
          <w:sz w:val="22"/>
          <w:szCs w:val="22"/>
        </w:rPr>
        <w:t>1</w:t>
      </w:r>
      <w:r>
        <w:rPr>
          <w:rFonts w:ascii="楷体" w:eastAsia="楷体" w:hAnsi="楷体" w:cs="楷体" w:hint="eastAsia"/>
          <w:b w:val="0"/>
          <w:sz w:val="22"/>
          <w:szCs w:val="22"/>
        </w:rPr>
        <w:t>）新丰市：故址在今陕西省临潼县东北，是古代盛产美酒的地方。（</w:t>
      </w:r>
      <w:r>
        <w:rPr>
          <w:rFonts w:ascii="楷体" w:eastAsia="楷体" w:hAnsi="楷体" w:cs="楷体"/>
          <w:b w:val="0"/>
          <w:sz w:val="22"/>
          <w:szCs w:val="22"/>
        </w:rPr>
        <w:t>2</w:t>
      </w:r>
      <w:r>
        <w:rPr>
          <w:rFonts w:ascii="楷体" w:eastAsia="楷体" w:hAnsi="楷体" w:cs="楷体" w:hint="eastAsia"/>
          <w:b w:val="0"/>
          <w:sz w:val="22"/>
          <w:szCs w:val="22"/>
        </w:rPr>
        <w:t>）细柳营：在今陕西省</w:t>
      </w:r>
      <w:r>
        <w:fldChar w:fldCharType="begin"/>
      </w:r>
      <w:r>
        <w:instrText xml:space="preserve"> HYPERLINK "https://baike.so.com/doc/5607999-5820608.html" \t "_blank" </w:instrText>
      </w:r>
      <w:r>
        <w:fldChar w:fldCharType="separate"/>
      </w:r>
      <w:r>
        <w:rPr>
          <w:rStyle w:val="Hyperlink"/>
          <w:rFonts w:ascii="楷体" w:eastAsia="楷体" w:hAnsi="楷体" w:cs="楷体" w:hint="eastAsia"/>
          <w:b w:val="0"/>
          <w:color w:val="auto"/>
          <w:sz w:val="22"/>
          <w:szCs w:val="22"/>
        </w:rPr>
        <w:t>长安县</w:t>
      </w:r>
      <w:r>
        <w:fldChar w:fldCharType="end"/>
      </w:r>
      <w:r>
        <w:rPr>
          <w:rFonts w:ascii="楷体" w:eastAsia="楷体" w:hAnsi="楷体" w:cs="楷体" w:hint="eastAsia"/>
          <w:b w:val="0"/>
          <w:sz w:val="22"/>
          <w:szCs w:val="22"/>
        </w:rPr>
        <w:t>，是汉代名将周亚夫屯军之地。《史记·绛侯周勃世家》：“亚夫为将军，军细柳以备胡。”借此指打猎将军所居军营。</w:t>
      </w:r>
    </w:p>
    <w:p w:rsidR="00746234">
      <w:pPr>
        <w:pStyle w:val="NormalWeb"/>
        <w:shd w:val="clear" w:color="auto" w:fill="FFFFFF"/>
        <w:spacing w:before="0" w:beforeAutospacing="0" w:after="0" w:afterAutospacing="0" w:line="330" w:lineRule="exact"/>
        <w:rPr>
          <w:rFonts w:ascii="方正书宋_GBK" w:eastAsia="方正书宋_GBK" w:hAnsi="方正书宋_GBK" w:cs="方正书宋_GBK"/>
          <w:bCs/>
          <w:sz w:val="22"/>
          <w:szCs w:val="22"/>
        </w:rPr>
      </w:pPr>
      <w:r>
        <w:rPr>
          <w:rFonts w:ascii="方正书宋_GBK" w:eastAsia="方正书宋_GBK" w:hAnsi="方正书宋_GBK" w:cs="方正书宋_GBK"/>
          <w:bCs/>
          <w:sz w:val="22"/>
          <w:szCs w:val="22"/>
          <w:shd w:val="clear" w:color="auto" w:fill="FFFFFF"/>
        </w:rPr>
        <w:t>14</w:t>
      </w:r>
      <w:r>
        <w:rPr>
          <w:rFonts w:ascii="方正书宋_GBK" w:eastAsia="方正书宋_GBK" w:hAnsi="方正书宋_GBK" w:cs="方正书宋_GBK" w:hint="eastAsia"/>
          <w:sz w:val="22"/>
          <w:szCs w:val="22"/>
        </w:rPr>
        <w:t>．</w:t>
      </w:r>
      <w:r>
        <w:rPr>
          <w:rFonts w:ascii="方正书宋_GBK" w:eastAsia="方正书宋_GBK" w:hAnsi="方正书宋_GBK" w:cs="方正书宋_GBK" w:hint="eastAsia"/>
          <w:bCs/>
          <w:sz w:val="22"/>
          <w:szCs w:val="22"/>
          <w:shd w:val="clear" w:color="auto" w:fill="FFFFFF"/>
        </w:rPr>
        <w:t>下列对这首诗的赏析，不恰当的一项是（</w:t>
      </w:r>
      <w:r>
        <w:rPr>
          <w:rFonts w:ascii="方正书宋_GBK" w:eastAsia="方正书宋_GBK" w:hAnsi="方正书宋_GBK" w:cs="方正书宋_GBK"/>
          <w:bCs/>
          <w:sz w:val="22"/>
          <w:szCs w:val="22"/>
          <w:shd w:val="clear" w:color="auto" w:fill="FFFFFF"/>
        </w:rPr>
        <w:t xml:space="preserve">    </w:t>
      </w:r>
      <w:r>
        <w:rPr>
          <w:rFonts w:ascii="方正书宋_GBK" w:eastAsia="方正书宋_GBK" w:hAnsi="方正书宋_GBK" w:cs="方正书宋_GBK" w:hint="eastAsia"/>
          <w:bCs/>
          <w:sz w:val="22"/>
          <w:szCs w:val="22"/>
          <w:shd w:val="clear" w:color="auto" w:fill="FFFFFF"/>
        </w:rPr>
        <w:t>）</w:t>
      </w:r>
      <w:r>
        <w:rPr>
          <w:rFonts w:ascii="方正书宋_GBK" w:eastAsia="方正书宋_GBK" w:hAnsi="方正书宋_GBK" w:cs="方正书宋_GBK"/>
          <w:bCs/>
          <w:sz w:val="22"/>
          <w:szCs w:val="22"/>
          <w:shd w:val="clear" w:color="auto" w:fill="FFFFFF"/>
        </w:rPr>
        <w:t>(3</w:t>
      </w:r>
      <w:r>
        <w:rPr>
          <w:rFonts w:ascii="方正书宋_GBK" w:eastAsia="方正书宋_GBK" w:hAnsi="方正书宋_GBK" w:cs="方正书宋_GBK" w:hint="eastAsia"/>
          <w:bCs/>
          <w:sz w:val="22"/>
          <w:szCs w:val="22"/>
          <w:shd w:val="clear" w:color="auto" w:fill="FFFFFF"/>
        </w:rPr>
        <w:t>分</w:t>
      </w:r>
      <w:r>
        <w:rPr>
          <w:rFonts w:ascii="方正书宋_GBK" w:eastAsia="方正书宋_GBK" w:hAnsi="方正书宋_GBK" w:cs="方正书宋_GBK"/>
          <w:bCs/>
          <w:sz w:val="22"/>
          <w:szCs w:val="22"/>
          <w:shd w:val="clear" w:color="auto" w:fill="FFFFFF"/>
        </w:rPr>
        <w:t>)</w:t>
      </w:r>
    </w:p>
    <w:p w:rsidR="00746234">
      <w:pPr>
        <w:pStyle w:val="NormalWeb"/>
        <w:shd w:val="clear" w:color="auto" w:fill="FFFFFF"/>
        <w:spacing w:before="0" w:beforeAutospacing="0" w:after="0" w:afterAutospacing="0" w:line="330" w:lineRule="exact"/>
        <w:ind w:firstLine="480"/>
        <w:rPr>
          <w:rFonts w:ascii="方正书宋_GBK" w:eastAsia="方正书宋_GBK" w:hAnsi="方正书宋_GBK" w:cs="方正书宋_GBK"/>
          <w:bCs/>
          <w:sz w:val="22"/>
          <w:szCs w:val="22"/>
        </w:rPr>
      </w:pPr>
      <w:r>
        <w:rPr>
          <w:rFonts w:ascii="方正书宋_GBK" w:eastAsia="方正书宋_GBK" w:hAnsi="方正书宋_GBK" w:cs="方正书宋_GBK"/>
          <w:bCs/>
          <w:sz w:val="22"/>
          <w:szCs w:val="22"/>
        </w:rPr>
        <w:t>A</w:t>
      </w:r>
      <w:r>
        <w:rPr>
          <w:rFonts w:ascii="方正书宋_GBK" w:eastAsia="方正书宋_GBK" w:hAnsi="方正书宋_GBK" w:cs="方正书宋_GBK" w:hint="eastAsia"/>
          <w:sz w:val="22"/>
          <w:szCs w:val="22"/>
        </w:rPr>
        <w:t>．</w:t>
      </w:r>
      <w:r>
        <w:rPr>
          <w:rFonts w:ascii="方正书宋_GBK" w:eastAsia="方正书宋_GBK" w:hAnsi="方正书宋_GBK" w:cs="方正书宋_GBK" w:hint="eastAsia"/>
          <w:bCs/>
          <w:sz w:val="22"/>
          <w:szCs w:val="22"/>
          <w:shd w:val="clear" w:color="auto" w:fill="FFFFFF"/>
        </w:rPr>
        <w:t>首联诗人观猎，未见其人，先闻其声</w:t>
      </w:r>
      <w:r>
        <w:rPr>
          <w:rFonts w:ascii="方正书宋_GBK" w:eastAsia="方正书宋_GBK" w:hAnsi="方正书宋_GBK" w:cs="方正书宋_GBK"/>
          <w:bCs/>
          <w:sz w:val="22"/>
          <w:szCs w:val="22"/>
          <w:shd w:val="clear" w:color="auto" w:fill="FFFFFF"/>
        </w:rPr>
        <w:t>——</w:t>
      </w:r>
      <w:r>
        <w:rPr>
          <w:rFonts w:ascii="方正书宋_GBK" w:eastAsia="方正书宋_GBK" w:hAnsi="方正书宋_GBK" w:cs="方正书宋_GBK" w:hint="eastAsia"/>
          <w:bCs/>
          <w:sz w:val="22"/>
          <w:szCs w:val="22"/>
          <w:shd w:val="clear" w:color="auto" w:fill="FFFFFF"/>
        </w:rPr>
        <w:t>强劲的北风吹过拉开的紧绷的弓弦，硬弓嗖嗖作响，发出尖锐的颤音。这个精彩的细节，立刻渲染出“马作的卢飞快，弓如霹雳弦惊”的紧张气氛</w:t>
      </w:r>
      <w:r>
        <w:rPr>
          <w:rFonts w:ascii="方正书宋_GBK" w:eastAsia="方正书宋_GBK" w:hAnsi="方正书宋_GBK" w:cs="方正书宋_GBK" w:hint="eastAsia"/>
          <w:bCs/>
          <w:sz w:val="22"/>
          <w:szCs w:val="22"/>
        </w:rPr>
        <w:t>。</w:t>
      </w:r>
    </w:p>
    <w:p w:rsidR="00746234">
      <w:pPr>
        <w:pStyle w:val="NormalWeb"/>
        <w:shd w:val="clear" w:color="auto" w:fill="FFFFFF"/>
        <w:spacing w:before="0" w:beforeAutospacing="0" w:after="0" w:afterAutospacing="0" w:line="330" w:lineRule="exact"/>
        <w:ind w:firstLine="480"/>
        <w:rPr>
          <w:rFonts w:ascii="方正书宋_GBK" w:eastAsia="方正书宋_GBK" w:hAnsi="方正书宋_GBK" w:cs="方正书宋_GBK"/>
          <w:bCs/>
          <w:sz w:val="22"/>
          <w:szCs w:val="22"/>
        </w:rPr>
      </w:pPr>
      <w:r>
        <w:rPr>
          <w:rFonts w:ascii="方正书宋_GBK" w:eastAsia="方正书宋_GBK" w:hAnsi="方正书宋_GBK" w:cs="方正书宋_GBK"/>
          <w:bCs/>
          <w:sz w:val="22"/>
          <w:szCs w:val="22"/>
        </w:rPr>
        <w:t>B</w:t>
      </w:r>
      <w:r>
        <w:rPr>
          <w:rFonts w:ascii="方正书宋_GBK" w:eastAsia="方正书宋_GBK" w:hAnsi="方正书宋_GBK" w:cs="方正书宋_GBK" w:hint="eastAsia"/>
          <w:sz w:val="22"/>
          <w:szCs w:val="22"/>
        </w:rPr>
        <w:t>．</w:t>
      </w:r>
      <w:r>
        <w:rPr>
          <w:rFonts w:ascii="方正书宋_GBK" w:eastAsia="方正书宋_GBK" w:hAnsi="方正书宋_GBK" w:cs="方正书宋_GBK" w:hint="eastAsia"/>
          <w:bCs/>
          <w:sz w:val="22"/>
          <w:szCs w:val="22"/>
        </w:rPr>
        <w:t>颔联</w:t>
      </w:r>
      <w:r>
        <w:rPr>
          <w:rFonts w:ascii="方正书宋_GBK" w:eastAsia="方正书宋_GBK" w:hAnsi="方正书宋_GBK" w:cs="方正书宋_GBK" w:hint="eastAsia"/>
          <w:bCs/>
          <w:sz w:val="22"/>
          <w:szCs w:val="22"/>
          <w:shd w:val="clear" w:color="auto" w:fill="FFFFFF"/>
        </w:rPr>
        <w:t>“鹰眼疾”、“马蹄轻”，仅仅六个字，何等简洁，但猎鹰发现目标后闪电般飞扑过去、猎骑疾风般追踪而至的迅猛之势，已跃然纸上，活灵活现。</w:t>
      </w:r>
    </w:p>
    <w:p w:rsidR="00746234">
      <w:pPr>
        <w:pStyle w:val="NormalWeb"/>
        <w:shd w:val="clear" w:color="auto" w:fill="FFFFFF"/>
        <w:spacing w:before="0" w:beforeAutospacing="0" w:after="0" w:afterAutospacing="0" w:line="330" w:lineRule="exact"/>
        <w:ind w:firstLine="420" w:firstLineChars="200"/>
        <w:rPr>
          <w:rFonts w:ascii="方正书宋_GBK" w:eastAsia="方正书宋_GBK" w:hAnsi="方正书宋_GBK" w:cs="方正书宋_GBK"/>
          <w:bCs/>
          <w:sz w:val="22"/>
          <w:szCs w:val="22"/>
          <w:shd w:val="clear" w:color="auto" w:fill="FFFFFF"/>
        </w:rPr>
      </w:pPr>
      <w:r>
        <w:rPr>
          <w:rFonts w:ascii="方正书宋_GBK" w:eastAsia="方正书宋_GBK" w:hAnsi="方正书宋_GBK" w:cs="方正书宋_GBK"/>
          <w:bCs/>
          <w:sz w:val="22"/>
          <w:szCs w:val="22"/>
          <w:shd w:val="clear" w:color="auto" w:fill="FFFFFF"/>
        </w:rPr>
        <w:t>C</w:t>
      </w:r>
      <w:r>
        <w:rPr>
          <w:rFonts w:ascii="方正书宋_GBK" w:eastAsia="方正书宋_GBK" w:hAnsi="方正书宋_GBK" w:cs="方正书宋_GBK" w:hint="eastAsia"/>
          <w:bCs/>
          <w:sz w:val="22"/>
          <w:szCs w:val="22"/>
          <w:shd w:val="clear" w:color="auto" w:fill="FFFFFF"/>
        </w:rPr>
        <w:t>．颈联“新丰市”乃当时出产美酒的盛地（王维诗便有“新丰美酒斗十千”之句），“细柳营”本是汉代名将周亚夫屯军之地，两个看似寻常的地名，实际暗喻着这位狩猎的主人公同样具有名将的潇洒与风度。。</w:t>
      </w:r>
    </w:p>
    <w:p w:rsidR="00746234">
      <w:pPr>
        <w:pStyle w:val="NormalWeb"/>
        <w:shd w:val="clear" w:color="auto" w:fill="FFFFFF"/>
        <w:spacing w:before="0" w:beforeAutospacing="0" w:after="0" w:afterAutospacing="0" w:line="330" w:lineRule="exact"/>
        <w:ind w:firstLine="420" w:firstLineChars="200"/>
        <w:rPr>
          <w:rFonts w:ascii="方正书宋_GBK" w:eastAsia="方正书宋_GBK" w:hAnsi="方正书宋_GBK" w:cs="方正书宋_GBK"/>
          <w:bCs/>
          <w:sz w:val="22"/>
          <w:szCs w:val="22"/>
          <w:shd w:val="clear" w:color="auto" w:fill="FFFFFF"/>
        </w:rPr>
      </w:pPr>
      <w:r>
        <w:rPr>
          <w:rFonts w:ascii="方正书宋_GBK" w:eastAsia="方正书宋_GBK" w:hAnsi="方正书宋_GBK" w:cs="方正书宋_GBK"/>
          <w:bCs/>
          <w:sz w:val="22"/>
          <w:szCs w:val="22"/>
          <w:shd w:val="clear" w:color="auto" w:fill="FFFFFF"/>
        </w:rPr>
        <w:t>D</w:t>
      </w:r>
      <w:r>
        <w:rPr>
          <w:rFonts w:ascii="方正书宋_GBK" w:eastAsia="方正书宋_GBK" w:hAnsi="方正书宋_GBK" w:cs="方正书宋_GBK" w:hint="eastAsia"/>
          <w:sz w:val="22"/>
          <w:szCs w:val="22"/>
        </w:rPr>
        <w:t>．</w:t>
      </w:r>
      <w:r>
        <w:rPr>
          <w:rFonts w:ascii="方正书宋_GBK" w:eastAsia="方正书宋_GBK" w:hAnsi="方正书宋_GBK" w:cs="方正书宋_GBK" w:hint="eastAsia"/>
          <w:bCs/>
          <w:sz w:val="22"/>
          <w:szCs w:val="22"/>
          <w:shd w:val="clear" w:color="auto" w:fill="FFFFFF"/>
        </w:rPr>
        <w:t>尾联以动景结尾</w:t>
      </w:r>
      <w:r>
        <w:rPr>
          <w:rFonts w:ascii="方正书宋_GBK" w:eastAsia="方正书宋_GBK" w:hAnsi="方正书宋_GBK" w:cs="方正书宋_GBK"/>
          <w:bCs/>
          <w:sz w:val="22"/>
          <w:szCs w:val="22"/>
          <w:shd w:val="clear" w:color="auto" w:fill="FFFFFF"/>
        </w:rPr>
        <w:t>,</w:t>
      </w:r>
      <w:r>
        <w:rPr>
          <w:rFonts w:ascii="方正书宋_GBK" w:eastAsia="方正书宋_GBK" w:hAnsi="方正书宋_GBK" w:cs="方正书宋_GBK" w:hint="eastAsia"/>
          <w:bCs/>
          <w:sz w:val="22"/>
          <w:szCs w:val="22"/>
          <w:shd w:val="clear" w:color="auto" w:fill="FFFFFF"/>
        </w:rPr>
        <w:t>首尾回环映照，一切景语皆情语，在景的变化中见情的消长，堪称妙笔，很好地体现了诗人“诗中有画，画中有诗”的特点。</w:t>
      </w:r>
    </w:p>
    <w:p w:rsidR="00746234">
      <w:pPr>
        <w:pStyle w:val="NormalWeb"/>
        <w:shd w:val="clear" w:color="auto" w:fill="FFFFFF"/>
        <w:spacing w:before="0" w:beforeAutospacing="0" w:after="0" w:afterAutospacing="0" w:line="330" w:lineRule="exact"/>
        <w:rPr>
          <w:rFonts w:ascii="方正书宋_GBK" w:eastAsia="方正书宋_GBK" w:hAnsi="方正书宋_GBK" w:cs="方正书宋_GBK"/>
          <w:bCs/>
          <w:sz w:val="22"/>
          <w:szCs w:val="22"/>
          <w:shd w:val="clear" w:color="auto" w:fill="FFFFFF"/>
        </w:rPr>
      </w:pPr>
      <w:r>
        <w:rPr>
          <w:rFonts w:ascii="方正书宋_GBK" w:eastAsia="方正书宋_GBK" w:hAnsi="方正书宋_GBK" w:cs="方正书宋_GBK"/>
          <w:bCs/>
          <w:sz w:val="22"/>
          <w:szCs w:val="22"/>
          <w:shd w:val="clear" w:color="auto" w:fill="FFFFFF"/>
        </w:rPr>
        <w:t>15</w:t>
      </w:r>
      <w:r>
        <w:rPr>
          <w:rFonts w:ascii="方正书宋_GBK" w:eastAsia="方正书宋_GBK" w:hAnsi="方正书宋_GBK" w:cs="方正书宋_GBK" w:hint="eastAsia"/>
          <w:sz w:val="22"/>
          <w:szCs w:val="22"/>
        </w:rPr>
        <w:t>．</w:t>
      </w:r>
      <w:r>
        <w:rPr>
          <w:rFonts w:ascii="方正书宋_GBK" w:eastAsia="方正书宋_GBK" w:hAnsi="方正书宋_GBK" w:cs="方正书宋_GBK" w:hint="eastAsia"/>
          <w:bCs/>
          <w:sz w:val="22"/>
          <w:szCs w:val="22"/>
          <w:shd w:val="clear" w:color="auto" w:fill="FFFFFF"/>
        </w:rPr>
        <w:t>该诗表达了诗人怎样的情感？（</w:t>
      </w:r>
      <w:r>
        <w:rPr>
          <w:rFonts w:ascii="方正书宋_GBK" w:eastAsia="方正书宋_GBK" w:hAnsi="方正书宋_GBK" w:cs="方正书宋_GBK"/>
          <w:bCs/>
          <w:sz w:val="22"/>
          <w:szCs w:val="22"/>
          <w:shd w:val="clear" w:color="auto" w:fill="FFFFFF"/>
        </w:rPr>
        <w:t>3</w:t>
      </w:r>
      <w:r>
        <w:rPr>
          <w:rFonts w:ascii="方正书宋_GBK" w:eastAsia="方正书宋_GBK" w:hAnsi="方正书宋_GBK" w:cs="方正书宋_GBK" w:hint="eastAsia"/>
          <w:bCs/>
          <w:sz w:val="22"/>
          <w:szCs w:val="22"/>
          <w:shd w:val="clear" w:color="auto" w:fill="FFFFFF"/>
        </w:rPr>
        <w:t>分）</w:t>
      </w:r>
    </w:p>
    <w:p w:rsidR="00746234">
      <w:pPr>
        <w:spacing w:line="330" w:lineRule="exact"/>
        <w:rPr>
          <w:rFonts w:ascii="方正书宋_GBK" w:eastAsia="方正书宋_GBK" w:hAnsi="方正书宋_GBK" w:cs="方正书宋_GBK"/>
          <w:bCs/>
          <w:sz w:val="22"/>
          <w:u w:val="single"/>
        </w:rPr>
      </w:pPr>
      <w:r>
        <w:rPr>
          <w:rFonts w:ascii="方正书宋_GBK" w:eastAsia="方正书宋_GBK" w:hAnsi="方正书宋_GBK" w:cs="方正书宋_GBK"/>
          <w:bCs/>
          <w:sz w:val="22"/>
          <w:u w:val="single"/>
        </w:rPr>
        <w:t xml:space="preserve">                                                                                    </w:t>
      </w:r>
    </w:p>
    <w:p w:rsidR="00746234">
      <w:pPr>
        <w:pStyle w:val="NormalWeb"/>
        <w:shd w:val="clear" w:color="auto" w:fill="FFFFFF"/>
        <w:spacing w:before="0" w:beforeAutospacing="0" w:after="0" w:afterAutospacing="0" w:line="330" w:lineRule="exact"/>
        <w:rPr>
          <w:rFonts w:ascii="方正书宋_GBK" w:eastAsia="方正书宋_GBK" w:hAnsi="方正书宋_GBK" w:cs="方正书宋_GBK"/>
          <w:bCs/>
          <w:sz w:val="22"/>
          <w:szCs w:val="22"/>
          <w:shd w:val="clear" w:color="auto" w:fill="FFFFFF"/>
        </w:rPr>
      </w:pPr>
      <w:r>
        <w:rPr>
          <w:rFonts w:ascii="方正书宋_GBK" w:eastAsia="方正书宋_GBK" w:hAnsi="方正书宋_GBK" w:cs="方正书宋_GBK" w:hint="eastAsia"/>
          <w:bCs/>
          <w:sz w:val="22"/>
          <w:szCs w:val="22"/>
          <w:shd w:val="clear" w:color="auto" w:fill="FFFFFF"/>
        </w:rPr>
        <w:t>（三）名篇名句默写（本题共</w:t>
      </w:r>
      <w:r>
        <w:rPr>
          <w:rFonts w:ascii="方正书宋_GBK" w:eastAsia="方正书宋_GBK" w:hAnsi="方正书宋_GBK" w:cs="方正书宋_GBK"/>
          <w:bCs/>
          <w:sz w:val="22"/>
          <w:szCs w:val="22"/>
          <w:shd w:val="clear" w:color="auto" w:fill="FFFFFF"/>
        </w:rPr>
        <w:t>1</w:t>
      </w:r>
      <w:r>
        <w:rPr>
          <w:rFonts w:ascii="方正书宋_GBK" w:eastAsia="方正书宋_GBK" w:hAnsi="方正书宋_GBK" w:cs="方正书宋_GBK" w:hint="eastAsia"/>
          <w:bCs/>
          <w:sz w:val="22"/>
          <w:szCs w:val="22"/>
          <w:shd w:val="clear" w:color="auto" w:fill="FFFFFF"/>
        </w:rPr>
        <w:t>小题，每空</w:t>
      </w:r>
      <w:r>
        <w:rPr>
          <w:rFonts w:ascii="方正书宋_GBK" w:eastAsia="方正书宋_GBK" w:hAnsi="方正书宋_GBK" w:cs="方正书宋_GBK"/>
          <w:bCs/>
          <w:sz w:val="22"/>
          <w:szCs w:val="22"/>
          <w:shd w:val="clear" w:color="auto" w:fill="FFFFFF"/>
        </w:rPr>
        <w:t>0.5</w:t>
      </w:r>
      <w:r>
        <w:rPr>
          <w:rFonts w:ascii="方正书宋_GBK" w:eastAsia="方正书宋_GBK" w:hAnsi="方正书宋_GBK" w:cs="方正书宋_GBK" w:hint="eastAsia"/>
          <w:bCs/>
          <w:sz w:val="22"/>
          <w:szCs w:val="22"/>
          <w:shd w:val="clear" w:color="auto" w:fill="FFFFFF"/>
        </w:rPr>
        <w:t>分，共</w:t>
      </w:r>
      <w:r>
        <w:rPr>
          <w:rFonts w:ascii="方正书宋_GBK" w:eastAsia="方正书宋_GBK" w:hAnsi="方正书宋_GBK" w:cs="方正书宋_GBK"/>
          <w:bCs/>
          <w:sz w:val="22"/>
          <w:szCs w:val="22"/>
          <w:shd w:val="clear" w:color="auto" w:fill="FFFFFF"/>
        </w:rPr>
        <w:t>7</w:t>
      </w:r>
      <w:r>
        <w:rPr>
          <w:rFonts w:ascii="方正书宋_GBK" w:eastAsia="方正书宋_GBK" w:hAnsi="方正书宋_GBK" w:cs="方正书宋_GBK" w:hint="eastAsia"/>
          <w:bCs/>
          <w:sz w:val="22"/>
          <w:szCs w:val="22"/>
          <w:shd w:val="clear" w:color="auto" w:fill="FFFFFF"/>
        </w:rPr>
        <w:t>分）</w:t>
      </w:r>
    </w:p>
    <w:p w:rsidR="00746234">
      <w:pPr>
        <w:pStyle w:val="NormalWeb"/>
        <w:shd w:val="clear" w:color="auto" w:fill="FFFFFF"/>
        <w:spacing w:before="0" w:beforeAutospacing="0" w:after="0" w:afterAutospacing="0" w:line="330" w:lineRule="exact"/>
        <w:rPr>
          <w:rFonts w:ascii="方正书宋_GBK" w:eastAsia="方正书宋_GBK" w:hAnsi="方正书宋_GBK" w:cs="方正书宋_GBK"/>
          <w:bCs/>
          <w:sz w:val="22"/>
          <w:szCs w:val="22"/>
          <w:shd w:val="clear" w:color="auto" w:fill="FFFFFF"/>
        </w:rPr>
      </w:pPr>
      <w:r>
        <w:rPr>
          <w:rFonts w:ascii="方正书宋_GBK" w:eastAsia="方正书宋_GBK" w:hAnsi="方正书宋_GBK" w:cs="方正书宋_GBK"/>
          <w:bCs/>
          <w:sz w:val="22"/>
          <w:szCs w:val="22"/>
          <w:shd w:val="clear" w:color="auto" w:fill="FFFFFF"/>
        </w:rPr>
        <w:t>16</w:t>
      </w:r>
      <w:r>
        <w:rPr>
          <w:rFonts w:ascii="方正书宋_GBK" w:eastAsia="方正书宋_GBK" w:hAnsi="方正书宋_GBK" w:cs="方正书宋_GBK" w:hint="eastAsia"/>
          <w:sz w:val="22"/>
          <w:szCs w:val="22"/>
        </w:rPr>
        <w:t>．</w:t>
      </w:r>
      <w:r>
        <w:rPr>
          <w:rFonts w:ascii="方正书宋_GBK" w:eastAsia="方正书宋_GBK" w:hAnsi="方正书宋_GBK" w:cs="方正书宋_GBK" w:hint="eastAsia"/>
          <w:bCs/>
          <w:sz w:val="22"/>
          <w:szCs w:val="22"/>
          <w:shd w:val="clear" w:color="auto" w:fill="FFFFFF"/>
        </w:rPr>
        <w:t>补写出下列句子中的空缺部分。（</w:t>
      </w:r>
      <w:r>
        <w:rPr>
          <w:rFonts w:ascii="方正书宋_GBK" w:eastAsia="方正书宋_GBK" w:hAnsi="方正书宋_GBK" w:cs="方正书宋_GBK"/>
          <w:bCs/>
          <w:sz w:val="22"/>
          <w:szCs w:val="22"/>
          <w:shd w:val="clear" w:color="auto" w:fill="FFFFFF"/>
        </w:rPr>
        <w:t>7</w:t>
      </w:r>
      <w:r>
        <w:rPr>
          <w:rFonts w:ascii="方正书宋_GBK" w:eastAsia="方正书宋_GBK" w:hAnsi="方正书宋_GBK" w:cs="方正书宋_GBK" w:hint="eastAsia"/>
          <w:bCs/>
          <w:sz w:val="22"/>
          <w:szCs w:val="22"/>
          <w:shd w:val="clear" w:color="auto" w:fill="FFFFFF"/>
        </w:rPr>
        <w:t>分）</w:t>
      </w:r>
    </w:p>
    <w:p w:rsidR="00746234">
      <w:pPr>
        <w:pStyle w:val="NormalWeb"/>
        <w:shd w:val="clear" w:color="auto" w:fill="FFFFFF"/>
        <w:spacing w:before="0" w:beforeAutospacing="0" w:after="0" w:afterAutospacing="0" w:line="330" w:lineRule="exact"/>
        <w:rPr>
          <w:rFonts w:ascii="方正书宋_GBK" w:eastAsia="方正书宋_GBK" w:hAnsi="方正书宋_GBK" w:cs="方正书宋_GBK"/>
          <w:bCs/>
          <w:sz w:val="22"/>
          <w:szCs w:val="22"/>
        </w:rPr>
      </w:pPr>
      <w:r>
        <w:rPr>
          <w:rFonts w:ascii="方正书宋_GBK" w:eastAsia="方正书宋_GBK" w:hAnsi="方正书宋_GBK" w:cs="方正书宋_GBK" w:hint="eastAsia"/>
          <w:bCs/>
          <w:sz w:val="22"/>
          <w:szCs w:val="22"/>
          <w:shd w:val="clear" w:color="auto" w:fill="FFFFFF"/>
        </w:rPr>
        <w:t>（</w:t>
      </w:r>
      <w:r>
        <w:rPr>
          <w:rFonts w:ascii="方正书宋_GBK" w:eastAsia="方正书宋_GBK" w:hAnsi="方正书宋_GBK" w:cs="方正书宋_GBK"/>
          <w:bCs/>
          <w:sz w:val="22"/>
          <w:szCs w:val="22"/>
          <w:shd w:val="clear" w:color="auto" w:fill="FFFFFF"/>
        </w:rPr>
        <w:t>1</w:t>
      </w:r>
      <w:r>
        <w:rPr>
          <w:rFonts w:ascii="方正书宋_GBK" w:eastAsia="方正书宋_GBK" w:hAnsi="方正书宋_GBK" w:cs="方正书宋_GBK" w:hint="eastAsia"/>
          <w:bCs/>
          <w:sz w:val="22"/>
          <w:szCs w:val="22"/>
          <w:shd w:val="clear" w:color="auto" w:fill="FFFFFF"/>
        </w:rPr>
        <w:t>）</w:t>
      </w:r>
      <w:r>
        <w:rPr>
          <w:rFonts w:ascii="方正书宋_GBK" w:eastAsia="方正书宋_GBK" w:hAnsi="方正书宋_GBK" w:cs="方正书宋_GBK" w:hint="eastAsia"/>
          <w:bCs/>
          <w:sz w:val="22"/>
          <w:szCs w:val="22"/>
        </w:rPr>
        <w:t>白居易的《钱塘湖春行》一诗中，描写钱塘湖早春花草优美景色的句子是</w:t>
      </w:r>
      <w:r>
        <w:rPr>
          <w:rFonts w:ascii="方正书宋_GBK" w:eastAsia="方正书宋_GBK" w:hAnsi="方正书宋_GBK" w:cs="方正书宋_GBK" w:hint="eastAsia"/>
          <w:bCs/>
          <w:sz w:val="22"/>
          <w:szCs w:val="22"/>
        </w:rPr>
        <w:t>：</w:t>
      </w:r>
      <w:r>
        <w:rPr>
          <w:rFonts w:ascii="方正书宋_GBK" w:eastAsia="方正书宋_GBK" w:hAnsi="方正书宋_GBK" w:cs="方正书宋_GBK"/>
          <w:bCs/>
          <w:sz w:val="22"/>
          <w:szCs w:val="22"/>
          <w:u w:val="single"/>
        </w:rPr>
        <w:t xml:space="preserve">               </w:t>
      </w:r>
      <w:r>
        <w:rPr>
          <w:rFonts w:ascii="方正书宋_GBK" w:eastAsia="方正书宋_GBK" w:hAnsi="方正书宋_GBK" w:cs="方正书宋_GBK" w:hint="eastAsia"/>
          <w:bCs/>
          <w:sz w:val="22"/>
          <w:szCs w:val="22"/>
        </w:rPr>
        <w:t>，</w:t>
      </w:r>
    </w:p>
    <w:p w:rsidR="00746234">
      <w:pPr>
        <w:pStyle w:val="NormalWeb"/>
        <w:shd w:val="clear" w:color="auto" w:fill="FFFFFF"/>
        <w:spacing w:before="0" w:beforeAutospacing="0" w:after="0" w:afterAutospacing="0" w:line="330" w:lineRule="exact"/>
        <w:rPr>
          <w:rFonts w:ascii="方正书宋_GBK" w:eastAsia="方正书宋_GBK" w:hAnsi="方正书宋_GBK" w:cs="方正书宋_GBK"/>
          <w:bCs/>
          <w:sz w:val="22"/>
          <w:szCs w:val="22"/>
          <w:u w:val="single"/>
        </w:rPr>
      </w:pPr>
      <w:r>
        <w:rPr>
          <w:rFonts w:ascii="方正书宋_GBK" w:eastAsia="方正书宋_GBK" w:hAnsi="方正书宋_GBK" w:cs="方正书宋_GBK"/>
          <w:bCs/>
          <w:sz w:val="22"/>
          <w:szCs w:val="22"/>
          <w:u w:val="single"/>
        </w:rPr>
        <w:t xml:space="preserve">                     </w:t>
      </w:r>
    </w:p>
    <w:p w:rsidR="00746234">
      <w:pPr>
        <w:pStyle w:val="NormalWeb"/>
        <w:shd w:val="clear" w:color="auto" w:fill="FFFFFF"/>
        <w:spacing w:before="0" w:beforeAutospacing="0" w:after="0" w:afterAutospacing="0" w:line="330" w:lineRule="exact"/>
        <w:rPr>
          <w:rFonts w:ascii="方正书宋_GBK" w:eastAsia="方正书宋_GBK" w:hAnsi="方正书宋_GBK" w:cs="方正书宋_GBK"/>
          <w:bCs/>
          <w:sz w:val="22"/>
          <w:szCs w:val="22"/>
          <w:u w:val="single"/>
        </w:rPr>
      </w:pPr>
      <w:r>
        <w:rPr>
          <w:rFonts w:ascii="方正书宋_GBK" w:eastAsia="方正书宋_GBK" w:hAnsi="方正书宋_GBK" w:cs="方正书宋_GBK" w:hint="eastAsia"/>
          <w:bCs/>
          <w:sz w:val="22"/>
          <w:szCs w:val="22"/>
        </w:rPr>
        <w:t>（</w:t>
      </w:r>
      <w:r>
        <w:rPr>
          <w:rFonts w:ascii="方正书宋_GBK" w:eastAsia="方正书宋_GBK" w:hAnsi="方正书宋_GBK" w:cs="方正书宋_GBK"/>
          <w:bCs/>
          <w:sz w:val="22"/>
          <w:szCs w:val="22"/>
        </w:rPr>
        <w:t>2</w:t>
      </w:r>
      <w:r>
        <w:rPr>
          <w:rFonts w:ascii="方正书宋_GBK" w:eastAsia="方正书宋_GBK" w:hAnsi="方正书宋_GBK" w:cs="方正书宋_GBK" w:hint="eastAsia"/>
          <w:bCs/>
          <w:sz w:val="22"/>
          <w:szCs w:val="22"/>
        </w:rPr>
        <w:t>）在人生的旅途上，我们既有成功，也有失败，在成功与失败面前，我们应该像范仲淹在《岳阳楼记》中所说的那样“</w:t>
      </w:r>
      <w:r>
        <w:rPr>
          <w:rFonts w:ascii="方正书宋_GBK" w:eastAsia="方正书宋_GBK" w:hAnsi="方正书宋_GBK" w:cs="方正书宋_GBK"/>
          <w:bCs/>
          <w:sz w:val="22"/>
          <w:szCs w:val="22"/>
        </w:rPr>
        <w:t>__________________</w:t>
      </w:r>
      <w:r>
        <w:rPr>
          <w:rFonts w:ascii="方正书宋_GBK" w:eastAsia="方正书宋_GBK" w:hAnsi="方正书宋_GBK" w:cs="方正书宋_GBK" w:hint="eastAsia"/>
          <w:bCs/>
          <w:sz w:val="22"/>
          <w:szCs w:val="22"/>
        </w:rPr>
        <w:t>，</w:t>
      </w:r>
      <w:r>
        <w:rPr>
          <w:rFonts w:ascii="方正书宋_GBK" w:eastAsia="方正书宋_GBK" w:hAnsi="方正书宋_GBK" w:cs="方正书宋_GBK"/>
          <w:bCs/>
          <w:sz w:val="22"/>
          <w:szCs w:val="22"/>
        </w:rPr>
        <w:t>__________________</w:t>
      </w:r>
      <w:r>
        <w:rPr>
          <w:rFonts w:ascii="方正书宋_GBK" w:eastAsia="方正书宋_GBK" w:hAnsi="方正书宋_GBK" w:cs="方正书宋_GBK" w:hint="eastAsia"/>
          <w:bCs/>
          <w:sz w:val="22"/>
          <w:szCs w:val="22"/>
        </w:rPr>
        <w:t>”，始终保持一种良好的心态。</w:t>
      </w:r>
    </w:p>
    <w:p w:rsidR="00746234">
      <w:pPr>
        <w:pStyle w:val="NormalWeb"/>
        <w:shd w:val="clear" w:color="auto" w:fill="FFFFFF"/>
        <w:spacing w:before="0" w:beforeAutospacing="0" w:after="0" w:afterAutospacing="0" w:line="330" w:lineRule="exact"/>
        <w:rPr>
          <w:rFonts w:ascii="方正书宋_GBK" w:eastAsia="方正书宋_GBK" w:hAnsi="方正书宋_GBK" w:cs="方正书宋_GBK"/>
          <w:bCs/>
          <w:spacing w:val="8"/>
          <w:sz w:val="22"/>
          <w:szCs w:val="22"/>
          <w:shd w:val="clear" w:color="auto" w:fill="FFFFFF"/>
        </w:rPr>
      </w:pPr>
      <w:r>
        <w:rPr>
          <w:rFonts w:ascii="方正书宋_GBK" w:eastAsia="方正书宋_GBK" w:hAnsi="方正书宋_GBK" w:cs="方正书宋_GBK" w:hint="eastAsia"/>
          <w:bCs/>
          <w:sz w:val="22"/>
          <w:szCs w:val="22"/>
        </w:rPr>
        <w:t>（</w:t>
      </w:r>
      <w:r>
        <w:rPr>
          <w:rFonts w:ascii="方正书宋_GBK" w:eastAsia="方正书宋_GBK" w:hAnsi="方正书宋_GBK" w:cs="方正书宋_GBK"/>
          <w:bCs/>
          <w:sz w:val="22"/>
          <w:szCs w:val="22"/>
        </w:rPr>
        <w:t>3</w:t>
      </w:r>
      <w:r>
        <w:rPr>
          <w:rFonts w:ascii="方正书宋_GBK" w:eastAsia="方正书宋_GBK" w:hAnsi="方正书宋_GBK" w:cs="方正书宋_GBK" w:hint="eastAsia"/>
          <w:bCs/>
          <w:sz w:val="22"/>
          <w:szCs w:val="22"/>
        </w:rPr>
        <w:t>）</w:t>
      </w:r>
      <w:r>
        <w:rPr>
          <w:rFonts w:ascii="方正书宋_GBK" w:eastAsia="方正书宋_GBK" w:hAnsi="方正书宋_GBK" w:cs="方正书宋_GBK" w:hint="eastAsia"/>
          <w:bCs/>
          <w:spacing w:val="8"/>
          <w:sz w:val="22"/>
          <w:szCs w:val="22"/>
          <w:shd w:val="clear" w:color="auto" w:fill="FFFFFF"/>
        </w:rPr>
        <w:t>杜甫在《茅屋为秋风所破歌》中表现自己虽身处穷困之境，却依然心忧天下寒士的诗句是：</w:t>
      </w:r>
      <w:r>
        <w:rPr>
          <w:rFonts w:ascii="方正书宋_GBK" w:eastAsia="方正书宋_GBK" w:hAnsi="方正书宋_GBK" w:cs="方正书宋_GBK"/>
          <w:bCs/>
          <w:sz w:val="22"/>
          <w:szCs w:val="22"/>
          <w:u w:val="single"/>
        </w:rPr>
        <w:t xml:space="preserve">                   </w:t>
      </w:r>
      <w:r>
        <w:rPr>
          <w:rFonts w:ascii="方正书宋_GBK" w:eastAsia="方正书宋_GBK" w:hAnsi="方正书宋_GBK" w:cs="方正书宋_GBK" w:hint="eastAsia"/>
          <w:bCs/>
          <w:sz w:val="22"/>
          <w:szCs w:val="22"/>
        </w:rPr>
        <w:t>，</w:t>
      </w:r>
      <w:r>
        <w:rPr>
          <w:rFonts w:ascii="方正书宋_GBK" w:eastAsia="方正书宋_GBK" w:hAnsi="方正书宋_GBK" w:cs="方正书宋_GBK"/>
          <w:bCs/>
          <w:sz w:val="22"/>
          <w:szCs w:val="22"/>
          <w:u w:val="single"/>
        </w:rPr>
        <w:t xml:space="preserve">                     </w:t>
      </w:r>
      <w:r>
        <w:rPr>
          <w:rFonts w:ascii="方正书宋_GBK" w:eastAsia="方正书宋_GBK" w:hAnsi="方正书宋_GBK" w:cs="方正书宋_GBK"/>
          <w:bCs/>
          <w:spacing w:val="8"/>
          <w:sz w:val="22"/>
          <w:szCs w:val="22"/>
          <w:shd w:val="clear" w:color="auto" w:fill="FFFFFF"/>
        </w:rPr>
        <w:t xml:space="preserve">                                    </w:t>
      </w:r>
    </w:p>
    <w:p w:rsidR="00746234">
      <w:pPr>
        <w:pStyle w:val="NormalWeb"/>
        <w:shd w:val="clear" w:color="auto" w:fill="FFFFFF"/>
        <w:spacing w:before="0" w:beforeAutospacing="0" w:after="0" w:afterAutospacing="0" w:line="330" w:lineRule="exact"/>
        <w:rPr>
          <w:rFonts w:ascii="方正书宋_GBK" w:eastAsia="方正书宋_GBK" w:hAnsi="方正书宋_GBK" w:cs="方正书宋_GBK"/>
          <w:bCs/>
          <w:sz w:val="22"/>
          <w:szCs w:val="22"/>
        </w:rPr>
      </w:pPr>
      <w:r>
        <w:rPr>
          <w:rFonts w:ascii="方正书宋_GBK" w:eastAsia="方正书宋_GBK" w:hAnsi="方正书宋_GBK" w:cs="方正书宋_GBK" w:hint="eastAsia"/>
          <w:bCs/>
          <w:sz w:val="22"/>
          <w:szCs w:val="22"/>
        </w:rPr>
        <w:t>（</w:t>
      </w:r>
      <w:r>
        <w:rPr>
          <w:rFonts w:ascii="方正书宋_GBK" w:eastAsia="方正书宋_GBK" w:hAnsi="方正书宋_GBK" w:cs="方正书宋_GBK"/>
          <w:bCs/>
          <w:sz w:val="22"/>
          <w:szCs w:val="22"/>
        </w:rPr>
        <w:t>4</w:t>
      </w:r>
      <w:r>
        <w:rPr>
          <w:rFonts w:ascii="方正书宋_GBK" w:eastAsia="方正书宋_GBK" w:hAnsi="方正书宋_GBK" w:cs="方正书宋_GBK" w:hint="eastAsia"/>
          <w:bCs/>
          <w:sz w:val="22"/>
          <w:szCs w:val="22"/>
        </w:rPr>
        <w:t>）杜牧</w:t>
      </w:r>
      <w:r>
        <w:rPr>
          <w:rFonts w:ascii="方正书宋_GBK" w:eastAsia="方正书宋_GBK" w:hAnsi="方正书宋_GBK" w:cs="方正书宋_GBK" w:hint="eastAsia"/>
          <w:bCs/>
          <w:spacing w:val="8"/>
          <w:sz w:val="22"/>
          <w:szCs w:val="22"/>
          <w:shd w:val="clear" w:color="auto" w:fill="FFFFFF"/>
        </w:rPr>
        <w:t>《赤壁》中的</w:t>
      </w:r>
      <w:r>
        <w:rPr>
          <w:rFonts w:ascii="方正书宋_GBK" w:eastAsia="方正书宋_GBK" w:hAnsi="方正书宋_GBK" w:cs="方正书宋_GBK" w:hint="eastAsia"/>
          <w:bCs/>
          <w:sz w:val="22"/>
          <w:szCs w:val="22"/>
          <w:shd w:val="clear" w:color="auto" w:fill="FFFFFF"/>
        </w:rPr>
        <w:t>“</w:t>
      </w:r>
      <w:r>
        <w:rPr>
          <w:rFonts w:ascii="方正书宋_GBK" w:eastAsia="方正书宋_GBK" w:hAnsi="方正书宋_GBK" w:cs="方正书宋_GBK"/>
          <w:bCs/>
          <w:sz w:val="22"/>
          <w:szCs w:val="22"/>
          <w:shd w:val="clear" w:color="auto" w:fill="FFFFFF"/>
        </w:rPr>
        <w:t>_______________________</w:t>
      </w:r>
      <w:r>
        <w:rPr>
          <w:rFonts w:ascii="方正书宋_GBK" w:eastAsia="方正书宋_GBK" w:hAnsi="方正书宋_GBK" w:cs="方正书宋_GBK" w:hint="eastAsia"/>
          <w:bCs/>
          <w:sz w:val="22"/>
          <w:szCs w:val="22"/>
          <w:shd w:val="clear" w:color="auto" w:fill="FFFFFF"/>
        </w:rPr>
        <w:t>，</w:t>
      </w:r>
      <w:r>
        <w:rPr>
          <w:rFonts w:ascii="方正书宋_GBK" w:eastAsia="方正书宋_GBK" w:hAnsi="方正书宋_GBK" w:cs="方正书宋_GBK"/>
          <w:bCs/>
          <w:sz w:val="22"/>
          <w:szCs w:val="22"/>
          <w:shd w:val="clear" w:color="auto" w:fill="FFFFFF"/>
        </w:rPr>
        <w:t>_______________________</w:t>
      </w:r>
      <w:r>
        <w:rPr>
          <w:rFonts w:ascii="方正书宋_GBK" w:eastAsia="方正书宋_GBK" w:hAnsi="方正书宋_GBK" w:cs="方正书宋_GBK" w:hint="eastAsia"/>
          <w:bCs/>
          <w:sz w:val="22"/>
          <w:szCs w:val="22"/>
          <w:shd w:val="clear" w:color="auto" w:fill="FFFFFF"/>
        </w:rPr>
        <w:t>”</w:t>
      </w:r>
      <w:r>
        <w:rPr>
          <w:rFonts w:ascii="方正书宋_GBK" w:eastAsia="方正书宋_GBK" w:hAnsi="方正书宋_GBK" w:cs="方正书宋_GBK" w:hint="eastAsia"/>
          <w:bCs/>
          <w:spacing w:val="8"/>
          <w:sz w:val="22"/>
          <w:szCs w:val="22"/>
          <w:shd w:val="clear" w:color="auto" w:fill="FFFFFF"/>
        </w:rPr>
        <w:t>表达了诗人对战争成败的独特见解，并曲折地抒发了自己不为统治者所用的感慨与不平之气。</w:t>
      </w:r>
    </w:p>
    <w:p w:rsidR="00746234">
      <w:pPr>
        <w:pStyle w:val="NormalWeb"/>
        <w:shd w:val="clear" w:color="auto" w:fill="FFFFFF"/>
        <w:spacing w:before="0" w:beforeAutospacing="0" w:after="0" w:afterAutospacing="0" w:line="330" w:lineRule="exact"/>
        <w:rPr>
          <w:rFonts w:ascii="方正书宋_GBK" w:eastAsia="方正书宋_GBK" w:hAnsi="方正书宋_GBK" w:cs="方正书宋_GBK"/>
          <w:bCs/>
          <w:sz w:val="22"/>
          <w:szCs w:val="22"/>
        </w:rPr>
      </w:pPr>
      <w:r>
        <w:rPr>
          <w:rFonts w:ascii="方正书宋_GBK" w:eastAsia="方正书宋_GBK" w:hAnsi="方正书宋_GBK" w:cs="方正书宋_GBK" w:hint="eastAsia"/>
          <w:bCs/>
          <w:sz w:val="22"/>
          <w:szCs w:val="22"/>
        </w:rPr>
        <w:t>（</w:t>
      </w:r>
      <w:r>
        <w:rPr>
          <w:rFonts w:ascii="方正书宋_GBK" w:eastAsia="方正书宋_GBK" w:hAnsi="方正书宋_GBK" w:cs="方正书宋_GBK"/>
          <w:bCs/>
          <w:sz w:val="22"/>
          <w:szCs w:val="22"/>
        </w:rPr>
        <w:t>5</w:t>
      </w:r>
      <w:r>
        <w:rPr>
          <w:rFonts w:ascii="方正书宋_GBK" w:eastAsia="方正书宋_GBK" w:hAnsi="方正书宋_GBK" w:cs="方正书宋_GBK" w:hint="eastAsia"/>
          <w:bCs/>
          <w:sz w:val="22"/>
          <w:szCs w:val="22"/>
        </w:rPr>
        <w:t>）</w:t>
      </w:r>
      <w:r>
        <w:rPr>
          <w:rFonts w:ascii="方正书宋_GBK" w:eastAsia="方正书宋_GBK" w:hAnsi="方正书宋_GBK" w:cs="方正书宋_GBK" w:hint="eastAsia"/>
          <w:bCs/>
          <w:spacing w:val="8"/>
          <w:sz w:val="22"/>
          <w:szCs w:val="22"/>
          <w:shd w:val="clear" w:color="auto" w:fill="FFFFFF"/>
        </w:rPr>
        <w:t>王维的《使至塞上》中的</w:t>
      </w:r>
      <w:r>
        <w:rPr>
          <w:rFonts w:ascii="方正书宋_GBK" w:eastAsia="方正书宋_GBK" w:hAnsi="方正书宋_GBK" w:cs="方正书宋_GBK" w:hint="eastAsia"/>
          <w:bCs/>
          <w:sz w:val="22"/>
          <w:szCs w:val="22"/>
          <w:shd w:val="clear" w:color="auto" w:fill="FFFFFF"/>
        </w:rPr>
        <w:t>“</w:t>
      </w:r>
      <w:r>
        <w:rPr>
          <w:rFonts w:ascii="方正书宋_GBK" w:eastAsia="方正书宋_GBK" w:hAnsi="方正书宋_GBK" w:cs="方正书宋_GBK"/>
          <w:bCs/>
          <w:sz w:val="22"/>
          <w:szCs w:val="22"/>
          <w:shd w:val="clear" w:color="auto" w:fill="FFFFFF"/>
        </w:rPr>
        <w:t>_______________________</w:t>
      </w:r>
      <w:r>
        <w:rPr>
          <w:rFonts w:ascii="方正书宋_GBK" w:eastAsia="方正书宋_GBK" w:hAnsi="方正书宋_GBK" w:cs="方正书宋_GBK" w:hint="eastAsia"/>
          <w:bCs/>
          <w:sz w:val="22"/>
          <w:szCs w:val="22"/>
          <w:shd w:val="clear" w:color="auto" w:fill="FFFFFF"/>
        </w:rPr>
        <w:t>，</w:t>
      </w:r>
      <w:r>
        <w:rPr>
          <w:rFonts w:ascii="方正书宋_GBK" w:eastAsia="方正书宋_GBK" w:hAnsi="方正书宋_GBK" w:cs="方正书宋_GBK"/>
          <w:bCs/>
          <w:sz w:val="22"/>
          <w:szCs w:val="22"/>
          <w:shd w:val="clear" w:color="auto" w:fill="FFFFFF"/>
        </w:rPr>
        <w:t>_______________________</w:t>
      </w:r>
      <w:r>
        <w:rPr>
          <w:rFonts w:ascii="方正书宋_GBK" w:eastAsia="方正书宋_GBK" w:hAnsi="方正书宋_GBK" w:cs="方正书宋_GBK" w:hint="eastAsia"/>
          <w:bCs/>
          <w:sz w:val="22"/>
          <w:szCs w:val="22"/>
          <w:shd w:val="clear" w:color="auto" w:fill="FFFFFF"/>
        </w:rPr>
        <w:t>”这</w:t>
      </w:r>
      <w:r>
        <w:rPr>
          <w:rFonts w:ascii="方正书宋_GBK" w:eastAsia="方正书宋_GBK" w:hAnsi="方正书宋_GBK" w:cs="方正书宋_GBK" w:hint="eastAsia"/>
          <w:bCs/>
          <w:spacing w:val="8"/>
          <w:sz w:val="22"/>
          <w:szCs w:val="22"/>
          <w:shd w:val="clear" w:color="auto" w:fill="FFFFFF"/>
        </w:rPr>
        <w:t>一名句，写塞外景象，开阔鲜明，气势雄浑。</w:t>
      </w:r>
    </w:p>
    <w:p w:rsidR="00746234">
      <w:pPr>
        <w:pStyle w:val="NormalWeb"/>
        <w:shd w:val="clear" w:color="auto" w:fill="FFFFFF"/>
        <w:spacing w:before="0" w:beforeAutospacing="0" w:after="0" w:afterAutospacing="0" w:line="330" w:lineRule="exact"/>
        <w:rPr>
          <w:rFonts w:ascii="方正书宋_GBK" w:eastAsia="方正书宋_GBK" w:hAnsi="方正书宋_GBK" w:cs="方正书宋_GBK"/>
          <w:bCs/>
          <w:sz w:val="22"/>
          <w:szCs w:val="22"/>
          <w:shd w:val="clear" w:color="auto" w:fill="FFFFFF"/>
        </w:rPr>
      </w:pPr>
      <w:r>
        <w:rPr>
          <w:rFonts w:ascii="方正书宋_GBK" w:eastAsia="方正书宋_GBK" w:hAnsi="方正书宋_GBK" w:cs="方正书宋_GBK" w:hint="eastAsia"/>
          <w:bCs/>
          <w:sz w:val="22"/>
          <w:szCs w:val="22"/>
        </w:rPr>
        <w:t>（</w:t>
      </w:r>
      <w:r>
        <w:rPr>
          <w:rFonts w:ascii="方正书宋_GBK" w:eastAsia="方正书宋_GBK" w:hAnsi="方正书宋_GBK" w:cs="方正书宋_GBK"/>
          <w:bCs/>
          <w:sz w:val="22"/>
          <w:szCs w:val="22"/>
        </w:rPr>
        <w:t>6</w:t>
      </w:r>
      <w:r>
        <w:rPr>
          <w:rFonts w:ascii="方正书宋_GBK" w:eastAsia="方正书宋_GBK" w:hAnsi="方正书宋_GBK" w:cs="方正书宋_GBK" w:hint="eastAsia"/>
          <w:bCs/>
          <w:sz w:val="22"/>
          <w:szCs w:val="22"/>
        </w:rPr>
        <w:t>）李贺的</w:t>
      </w:r>
      <w:r>
        <w:rPr>
          <w:rFonts w:ascii="方正书宋_GBK" w:eastAsia="方正书宋_GBK" w:hAnsi="方正书宋_GBK" w:cs="方正书宋_GBK" w:hint="eastAsia"/>
          <w:bCs/>
          <w:spacing w:val="8"/>
          <w:sz w:val="22"/>
          <w:szCs w:val="22"/>
          <w:shd w:val="clear" w:color="auto" w:fill="FFFFFF"/>
        </w:rPr>
        <w:t>《雁门太守行》中运用比喻和夸张的修辞手法，渲染了敌军兵临城下的紧张气氛和城内将士披坚执锐严阵以待的情形的诗句是：</w:t>
      </w:r>
      <w:r>
        <w:rPr>
          <w:rFonts w:ascii="方正书宋_GBK" w:eastAsia="方正书宋_GBK" w:hAnsi="方正书宋_GBK" w:cs="方正书宋_GBK" w:hint="eastAsia"/>
          <w:bCs/>
          <w:sz w:val="22"/>
          <w:szCs w:val="22"/>
          <w:shd w:val="clear" w:color="auto" w:fill="FFFFFF"/>
        </w:rPr>
        <w:t>“</w:t>
      </w:r>
      <w:r>
        <w:rPr>
          <w:rFonts w:ascii="方正书宋_GBK" w:eastAsia="方正书宋_GBK" w:hAnsi="方正书宋_GBK" w:cs="方正书宋_GBK"/>
          <w:bCs/>
          <w:sz w:val="22"/>
          <w:szCs w:val="22"/>
          <w:shd w:val="clear" w:color="auto" w:fill="FFFFFF"/>
        </w:rPr>
        <w:t>_______________________</w:t>
      </w:r>
      <w:r>
        <w:rPr>
          <w:rFonts w:ascii="方正书宋_GBK" w:eastAsia="方正书宋_GBK" w:hAnsi="方正书宋_GBK" w:cs="方正书宋_GBK" w:hint="eastAsia"/>
          <w:bCs/>
          <w:sz w:val="22"/>
          <w:szCs w:val="22"/>
          <w:shd w:val="clear" w:color="auto" w:fill="FFFFFF"/>
        </w:rPr>
        <w:t>，</w:t>
      </w:r>
      <w:r>
        <w:rPr>
          <w:rFonts w:ascii="方正书宋_GBK" w:eastAsia="方正书宋_GBK" w:hAnsi="方正书宋_GBK" w:cs="方正书宋_GBK"/>
          <w:bCs/>
          <w:sz w:val="22"/>
          <w:szCs w:val="22"/>
          <w:shd w:val="clear" w:color="auto" w:fill="FFFFFF"/>
        </w:rPr>
        <w:t>_______________________</w:t>
      </w:r>
      <w:r>
        <w:rPr>
          <w:rFonts w:ascii="方正书宋_GBK" w:eastAsia="方正书宋_GBK" w:hAnsi="方正书宋_GBK" w:cs="方正书宋_GBK" w:hint="eastAsia"/>
          <w:bCs/>
          <w:sz w:val="22"/>
          <w:szCs w:val="22"/>
          <w:shd w:val="clear" w:color="auto" w:fill="FFFFFF"/>
        </w:rPr>
        <w:t>”</w:t>
      </w:r>
    </w:p>
    <w:p w:rsidR="00746234">
      <w:pPr>
        <w:pStyle w:val="NormalWeb"/>
        <w:shd w:val="clear" w:color="auto" w:fill="FFFFFF"/>
        <w:spacing w:before="0" w:beforeAutospacing="0" w:after="0" w:afterAutospacing="0" w:line="330" w:lineRule="exact"/>
        <w:rPr>
          <w:rFonts w:ascii="方正书宋_GBK" w:eastAsia="方正书宋_GBK" w:hAnsi="方正书宋_GBK" w:cs="方正书宋_GBK"/>
          <w:bCs/>
          <w:sz w:val="22"/>
          <w:szCs w:val="22"/>
        </w:rPr>
      </w:pPr>
      <w:r>
        <w:rPr>
          <w:rFonts w:ascii="方正书宋_GBK" w:eastAsia="方正书宋_GBK" w:hAnsi="方正书宋_GBK" w:cs="方正书宋_GBK" w:hint="eastAsia"/>
          <w:bCs/>
          <w:sz w:val="22"/>
          <w:szCs w:val="22"/>
        </w:rPr>
        <w:t>（</w:t>
      </w:r>
      <w:r>
        <w:rPr>
          <w:rFonts w:ascii="方正书宋_GBK" w:eastAsia="方正书宋_GBK" w:hAnsi="方正书宋_GBK" w:cs="方正书宋_GBK"/>
          <w:bCs/>
          <w:sz w:val="22"/>
          <w:szCs w:val="22"/>
        </w:rPr>
        <w:t>7</w:t>
      </w:r>
      <w:r>
        <w:rPr>
          <w:rFonts w:ascii="方正书宋_GBK" w:eastAsia="方正书宋_GBK" w:hAnsi="方正书宋_GBK" w:cs="方正书宋_GBK" w:hint="eastAsia"/>
          <w:bCs/>
          <w:sz w:val="22"/>
          <w:szCs w:val="22"/>
        </w:rPr>
        <w:t>）</w:t>
      </w:r>
      <w:r>
        <w:rPr>
          <w:rFonts w:ascii="方正书宋_GBK" w:eastAsia="方正书宋_GBK" w:hAnsi="方正书宋_GBK" w:cs="方正书宋_GBK" w:hint="eastAsia"/>
          <w:bCs/>
          <w:spacing w:val="8"/>
          <w:sz w:val="22"/>
          <w:szCs w:val="22"/>
          <w:shd w:val="clear" w:color="auto" w:fill="FFFFFF"/>
        </w:rPr>
        <w:t>辛弃疾《破阵子</w:t>
      </w:r>
      <w:r>
        <w:rPr>
          <w:rFonts w:ascii="方正书宋_GBK" w:eastAsia="方正书宋_GBK" w:hAnsi="方正书宋_GBK" w:cs="方正书宋_GBK"/>
          <w:bCs/>
          <w:spacing w:val="8"/>
          <w:sz w:val="22"/>
          <w:szCs w:val="22"/>
          <w:shd w:val="clear" w:color="auto" w:fill="FFFFFF"/>
        </w:rPr>
        <w:t xml:space="preserve"> </w:t>
      </w:r>
      <w:r>
        <w:rPr>
          <w:rFonts w:ascii="方正书宋_GBK" w:eastAsia="方正书宋_GBK" w:hAnsi="方正书宋_GBK" w:cs="方正书宋_GBK" w:hint="eastAsia"/>
          <w:bCs/>
          <w:spacing w:val="8"/>
          <w:sz w:val="22"/>
          <w:szCs w:val="22"/>
          <w:shd w:val="clear" w:color="auto" w:fill="FFFFFF"/>
        </w:rPr>
        <w:t>为陈同甫赋壮词以寄之》中的句子</w:t>
      </w:r>
      <w:r>
        <w:rPr>
          <w:rFonts w:ascii="方正书宋_GBK" w:eastAsia="方正书宋_GBK" w:hAnsi="方正书宋_GBK" w:cs="方正书宋_GBK" w:hint="eastAsia"/>
          <w:bCs/>
          <w:sz w:val="22"/>
          <w:szCs w:val="22"/>
          <w:shd w:val="clear" w:color="auto" w:fill="FFFFFF"/>
        </w:rPr>
        <w:t>“</w:t>
      </w:r>
      <w:r>
        <w:rPr>
          <w:rFonts w:ascii="方正书宋_GBK" w:eastAsia="方正书宋_GBK" w:hAnsi="方正书宋_GBK" w:cs="方正书宋_GBK"/>
          <w:bCs/>
          <w:sz w:val="22"/>
          <w:szCs w:val="22"/>
          <w:shd w:val="clear" w:color="auto" w:fill="FFFFFF"/>
        </w:rPr>
        <w:t>_______________________</w:t>
      </w:r>
      <w:r>
        <w:rPr>
          <w:rFonts w:ascii="方正书宋_GBK" w:eastAsia="方正书宋_GBK" w:hAnsi="方正书宋_GBK" w:cs="方正书宋_GBK" w:hint="eastAsia"/>
          <w:bCs/>
          <w:sz w:val="22"/>
          <w:szCs w:val="22"/>
          <w:shd w:val="clear" w:color="auto" w:fill="FFFFFF"/>
        </w:rPr>
        <w:t>，</w:t>
      </w:r>
      <w:r>
        <w:rPr>
          <w:rFonts w:ascii="方正书宋_GBK" w:eastAsia="方正书宋_GBK" w:hAnsi="方正书宋_GBK" w:cs="方正书宋_GBK"/>
          <w:bCs/>
          <w:sz w:val="22"/>
          <w:szCs w:val="22"/>
          <w:shd w:val="clear" w:color="auto" w:fill="FFFFFF"/>
        </w:rPr>
        <w:t>______________________</w:t>
      </w:r>
      <w:r>
        <w:rPr>
          <w:rFonts w:ascii="方正书宋_GBK" w:eastAsia="方正书宋_GBK" w:hAnsi="方正书宋_GBK" w:cs="方正书宋_GBK" w:hint="eastAsia"/>
          <w:bCs/>
          <w:sz w:val="22"/>
          <w:szCs w:val="22"/>
          <w:shd w:val="clear" w:color="auto" w:fill="FFFFFF"/>
        </w:rPr>
        <w:t>”</w:t>
      </w:r>
      <w:r>
        <w:rPr>
          <w:rFonts w:ascii="方正书宋_GBK" w:eastAsia="方正书宋_GBK" w:hAnsi="方正书宋_GBK" w:cs="方正书宋_GBK" w:hint="eastAsia"/>
          <w:bCs/>
          <w:spacing w:val="8"/>
          <w:sz w:val="22"/>
          <w:szCs w:val="22"/>
          <w:shd w:val="clear" w:color="auto" w:fill="FFFFFF"/>
        </w:rPr>
        <w:t>生动地再现了激烈战斗的场面，表现了作者不忘杀敌立功的愿望。</w:t>
      </w:r>
    </w:p>
    <w:p w:rsidR="00746234">
      <w:pPr>
        <w:pStyle w:val="NormalWeb"/>
        <w:shd w:val="clear" w:color="auto" w:fill="FFFFFF"/>
        <w:spacing w:before="0" w:beforeAutospacing="0" w:after="0" w:afterAutospacing="0" w:line="330" w:lineRule="exact"/>
        <w:rPr>
          <w:rFonts w:ascii="方正书宋_GBK" w:eastAsia="方正书宋_GBK" w:hAnsi="方正书宋_GBK" w:cs="方正书宋_GBK"/>
          <w:bCs/>
          <w:sz w:val="22"/>
          <w:szCs w:val="22"/>
        </w:rPr>
      </w:pPr>
    </w:p>
    <w:p w:rsidR="00746234">
      <w:pPr>
        <w:spacing w:line="330" w:lineRule="exact"/>
        <w:rPr>
          <w:rFonts w:ascii="方正书宋_GBK" w:eastAsia="方正书宋_GBK" w:hAnsi="方正书宋_GBK" w:cs="方正书宋_GBK"/>
          <w:b/>
          <w:sz w:val="22"/>
        </w:rPr>
      </w:pPr>
      <w:r>
        <w:rPr>
          <w:rFonts w:ascii="方正书宋_GBK" w:eastAsia="方正书宋_GBK" w:hAnsi="方正书宋_GBK" w:cs="方正书宋_GBK" w:hint="eastAsia"/>
          <w:b/>
          <w:sz w:val="22"/>
        </w:rPr>
        <w:t>三、语言文字运用（</w:t>
      </w:r>
      <w:r>
        <w:rPr>
          <w:rFonts w:ascii="方正书宋_GBK" w:eastAsia="方正书宋_GBK" w:hAnsi="方正书宋_GBK" w:cs="方正书宋_GBK"/>
          <w:b/>
          <w:sz w:val="22"/>
        </w:rPr>
        <w:t>21</w:t>
      </w:r>
      <w:r>
        <w:rPr>
          <w:rFonts w:ascii="方正书宋_GBK" w:eastAsia="方正书宋_GBK" w:hAnsi="方正书宋_GBK" w:cs="方正书宋_GBK" w:hint="eastAsia"/>
          <w:b/>
          <w:sz w:val="22"/>
        </w:rPr>
        <w:t>分）</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hint="eastAsia"/>
          <w:bCs/>
          <w:sz w:val="22"/>
        </w:rPr>
        <w:t>阅读下面的材料，完成</w:t>
      </w:r>
      <w:r>
        <w:rPr>
          <w:rFonts w:ascii="方正书宋_GBK" w:eastAsia="方正书宋_GBK" w:hAnsi="方正书宋_GBK" w:cs="方正书宋_GBK"/>
          <w:bCs/>
          <w:sz w:val="22"/>
        </w:rPr>
        <w:t>17—23</w:t>
      </w:r>
      <w:r>
        <w:rPr>
          <w:rFonts w:ascii="方正书宋_GBK" w:eastAsia="方正书宋_GBK" w:hAnsi="方正书宋_GBK" w:cs="方正书宋_GBK" w:hint="eastAsia"/>
          <w:bCs/>
          <w:sz w:val="22"/>
        </w:rPr>
        <w:t>题</w:t>
      </w:r>
    </w:p>
    <w:p w:rsidR="00746234">
      <w:pPr>
        <w:spacing w:line="330" w:lineRule="exact"/>
        <w:rPr>
          <w:rFonts w:ascii="方正书宋_GBK" w:eastAsia="方正书宋_GBK" w:hAnsi="方正书宋_GBK" w:cs="方正书宋_GBK"/>
          <w:b/>
          <w:sz w:val="22"/>
        </w:rPr>
      </w:pPr>
      <w:r>
        <w:rPr>
          <w:rFonts w:ascii="方正书宋_GBK" w:eastAsia="方正书宋_GBK" w:hAnsi="方正书宋_GBK" w:cs="方正书宋_GBK" w:hint="eastAsia"/>
          <w:b/>
          <w:sz w:val="22"/>
        </w:rPr>
        <w:t>材料（一）：</w:t>
      </w:r>
    </w:p>
    <w:p w:rsidR="00746234">
      <w:pPr>
        <w:spacing w:line="330" w:lineRule="exact"/>
        <w:ind w:firstLine="420" w:firstLineChars="200"/>
        <w:rPr>
          <w:rFonts w:ascii="楷体" w:eastAsia="楷体" w:hAnsi="楷体" w:cs="楷体"/>
          <w:bCs/>
          <w:sz w:val="22"/>
        </w:rPr>
      </w:pPr>
      <w:r>
        <w:rPr>
          <w:rFonts w:ascii="楷体" w:eastAsia="楷体" w:hAnsi="楷体" w:cs="楷体" w:hint="eastAsia"/>
          <w:bCs/>
          <w:sz w:val="22"/>
        </w:rPr>
        <w:t>“爆竹声声辞旧岁，红梅点点迎新春”。为向社区居民传递最美好的祝福和关爱，</w:t>
      </w:r>
      <w:r>
        <w:rPr>
          <w:rFonts w:ascii="楷体" w:eastAsia="楷体" w:hAnsi="楷体" w:cs="楷体"/>
          <w:bCs/>
          <w:sz w:val="22"/>
        </w:rPr>
        <w:t>1</w:t>
      </w:r>
      <w:r>
        <w:rPr>
          <w:rFonts w:ascii="楷体" w:eastAsia="楷体" w:hAnsi="楷体" w:cs="楷体" w:hint="eastAsia"/>
          <w:bCs/>
          <w:sz w:val="22"/>
        </w:rPr>
        <w:t>月</w:t>
      </w:r>
      <w:r>
        <w:rPr>
          <w:rFonts w:ascii="楷体" w:eastAsia="楷体" w:hAnsi="楷体" w:cs="楷体"/>
          <w:bCs/>
          <w:sz w:val="22"/>
        </w:rPr>
        <w:t>22</w:t>
      </w:r>
      <w:r>
        <w:rPr>
          <w:rFonts w:ascii="楷体" w:eastAsia="楷体" w:hAnsi="楷体" w:cs="楷体" w:hint="eastAsia"/>
          <w:bCs/>
          <w:sz w:val="22"/>
        </w:rPr>
        <w:t>日下午，白云湖社区综合服务中心特联合博艺书画</w:t>
      </w:r>
      <w:r>
        <w:rPr>
          <w:rFonts w:ascii="楷体" w:eastAsia="楷体" w:hAnsi="楷体" w:cs="楷体" w:hint="eastAsia"/>
          <w:b/>
          <w:sz w:val="22"/>
          <w:em w:val="dot"/>
        </w:rPr>
        <w:t>苑</w:t>
      </w:r>
      <w:r>
        <w:rPr>
          <w:rFonts w:ascii="楷体" w:eastAsia="楷体" w:hAnsi="楷体" w:cs="楷体" w:hint="eastAsia"/>
          <w:bCs/>
          <w:sz w:val="22"/>
        </w:rPr>
        <w:t>的学生免费为社区居民书写春联。</w:t>
      </w:r>
    </w:p>
    <w:p w:rsidR="00746234">
      <w:pPr>
        <w:spacing w:line="330" w:lineRule="exact"/>
        <w:rPr>
          <w:rFonts w:ascii="楷体" w:eastAsia="楷体" w:hAnsi="楷体" w:cs="楷体"/>
          <w:bCs/>
          <w:sz w:val="22"/>
        </w:rPr>
      </w:pPr>
      <w:r>
        <w:rPr>
          <w:rFonts w:ascii="楷体" w:eastAsia="楷体" w:hAnsi="楷体" w:cs="楷体"/>
          <w:bCs/>
          <w:sz w:val="22"/>
        </w:rPr>
        <w:t xml:space="preserve">    </w:t>
      </w:r>
      <w:r>
        <w:rPr>
          <w:rFonts w:ascii="楷体" w:eastAsia="楷体" w:hAnsi="楷体" w:cs="楷体" w:hint="eastAsia"/>
          <w:bCs/>
          <w:sz w:val="22"/>
        </w:rPr>
        <w:t>博艺书画苑的</w:t>
      </w:r>
      <w:r>
        <w:rPr>
          <w:rFonts w:ascii="楷体" w:eastAsia="楷体" w:hAnsi="楷体" w:cs="楷体"/>
          <w:bCs/>
          <w:sz w:val="22"/>
        </w:rPr>
        <w:t>10</w:t>
      </w:r>
      <w:r>
        <w:rPr>
          <w:rFonts w:ascii="楷体" w:eastAsia="楷体" w:hAnsi="楷体" w:cs="楷体" w:hint="eastAsia"/>
          <w:bCs/>
          <w:sz w:val="22"/>
        </w:rPr>
        <w:t>个学生在志愿者黄秀英的带领下（</w:t>
      </w:r>
      <w:r>
        <w:rPr>
          <w:rFonts w:ascii="楷体" w:eastAsia="楷体" w:hAnsi="楷体" w:cs="楷体"/>
          <w:bCs/>
          <w:sz w:val="22"/>
        </w:rPr>
        <w:t xml:space="preserve">     </w:t>
      </w:r>
      <w:r>
        <w:rPr>
          <w:rFonts w:ascii="楷体" w:eastAsia="楷体" w:hAnsi="楷体" w:cs="楷体" w:hint="eastAsia"/>
          <w:bCs/>
          <w:sz w:val="22"/>
        </w:rPr>
        <w:t>）的来到了活动现场，学生们分成两列给居民写对联，每个学生旁边还有个负责扶纸的志愿者，学生写好对联后，志愿者负责拿到阳光下晒干，很多居民选到自己喜欢的对联后，都在旁边等着对联干。</w:t>
      </w:r>
      <w:r>
        <w:rPr>
          <w:rFonts w:ascii="楷体" w:eastAsia="楷体" w:hAnsi="楷体" w:cs="楷体" w:hint="eastAsia"/>
          <w:b/>
          <w:sz w:val="22"/>
          <w:em w:val="dot"/>
        </w:rPr>
        <w:t>天公做美</w:t>
      </w:r>
      <w:r>
        <w:rPr>
          <w:rFonts w:ascii="楷体" w:eastAsia="楷体" w:hAnsi="楷体" w:cs="楷体" w:hint="eastAsia"/>
          <w:bCs/>
          <w:sz w:val="22"/>
        </w:rPr>
        <w:t>，（</w:t>
      </w:r>
      <w:r>
        <w:rPr>
          <w:rFonts w:ascii="楷体" w:eastAsia="楷体" w:hAnsi="楷体" w:cs="楷体"/>
          <w:bCs/>
          <w:sz w:val="22"/>
        </w:rPr>
        <w:t xml:space="preserve">     </w:t>
      </w:r>
      <w:r>
        <w:rPr>
          <w:rFonts w:ascii="楷体" w:eastAsia="楷体" w:hAnsi="楷体" w:cs="楷体" w:hint="eastAsia"/>
          <w:bCs/>
          <w:sz w:val="22"/>
        </w:rPr>
        <w:t>），对联在阳光的照射下很快就干了。很多居民拿着对联心满意足的回家了。</w:t>
      </w:r>
    </w:p>
    <w:p w:rsidR="00746234">
      <w:pPr>
        <w:spacing w:line="330" w:lineRule="exact"/>
        <w:rPr>
          <w:rFonts w:ascii="楷体" w:eastAsia="楷体" w:hAnsi="楷体" w:cs="楷体"/>
          <w:bCs/>
          <w:sz w:val="22"/>
        </w:rPr>
      </w:pPr>
      <w:r>
        <w:rPr>
          <w:rFonts w:ascii="楷体" w:eastAsia="楷体" w:hAnsi="楷体" w:cs="楷体"/>
          <w:bCs/>
          <w:sz w:val="22"/>
        </w:rPr>
        <w:t xml:space="preserve">    </w:t>
      </w:r>
      <w:r>
        <w:rPr>
          <w:rFonts w:ascii="楷体" w:eastAsia="楷体" w:hAnsi="楷体" w:cs="楷体" w:hint="eastAsia"/>
          <w:bCs/>
          <w:sz w:val="22"/>
        </w:rPr>
        <w:t>有几个来到活动现场的居民，一边看同学们（</w:t>
      </w:r>
      <w:r>
        <w:rPr>
          <w:rFonts w:ascii="楷体" w:eastAsia="楷体" w:hAnsi="楷体" w:cs="楷体"/>
          <w:bCs/>
          <w:sz w:val="22"/>
        </w:rPr>
        <w:t xml:space="preserve">   </w:t>
      </w:r>
      <w:r>
        <w:rPr>
          <w:rFonts w:ascii="楷体" w:eastAsia="楷体" w:hAnsi="楷体" w:cs="楷体" w:hint="eastAsia"/>
          <w:bCs/>
          <w:sz w:val="22"/>
        </w:rPr>
        <w:t>）的晒对联，一边说写得真不错，当他们亲眼见到这些字都是出自小朋友之手时，大家都（</w:t>
      </w:r>
      <w:r>
        <w:rPr>
          <w:rFonts w:ascii="楷体" w:eastAsia="楷体" w:hAnsi="楷体" w:cs="楷体"/>
          <w:bCs/>
          <w:sz w:val="22"/>
        </w:rPr>
        <w:t xml:space="preserve">     </w:t>
      </w:r>
      <w:r>
        <w:rPr>
          <w:rFonts w:ascii="楷体" w:eastAsia="楷体" w:hAnsi="楷体" w:cs="楷体" w:hint="eastAsia"/>
          <w:bCs/>
          <w:sz w:val="22"/>
        </w:rPr>
        <w:t>），双龙寺的罗清阿姨告诉工作人员：“这样的活动很好，小朋友很棒，写的字非常好，真的想不到小朋友能写出这样的字，感谢社区的关爱，社区为居民想得真周到。”</w:t>
      </w:r>
    </w:p>
    <w:p w:rsidR="00746234">
      <w:pPr>
        <w:spacing w:line="330" w:lineRule="exact"/>
        <w:rPr>
          <w:rFonts w:ascii="方正书宋_GBK" w:eastAsia="方正书宋_GBK" w:hAnsi="方正书宋_GBK" w:cs="方正书宋_GBK"/>
          <w:b/>
          <w:sz w:val="22"/>
        </w:rPr>
      </w:pPr>
      <w:r>
        <w:rPr>
          <w:rFonts w:ascii="方正书宋_GBK" w:eastAsia="方正书宋_GBK" w:hAnsi="方正书宋_GBK" w:cs="方正书宋_GBK" w:hint="eastAsia"/>
          <w:b/>
          <w:sz w:val="22"/>
        </w:rPr>
        <w:t>材料（二）：</w:t>
      </w:r>
    </w:p>
    <w:p w:rsidR="00746234">
      <w:pPr>
        <w:spacing w:line="330" w:lineRule="exact"/>
        <w:rPr>
          <w:rFonts w:ascii="楷体" w:eastAsia="楷体" w:hAnsi="楷体" w:cs="楷体"/>
          <w:bCs/>
          <w:sz w:val="22"/>
        </w:rPr>
      </w:pPr>
      <w:r>
        <w:rPr>
          <w:rFonts w:ascii="方正书宋_GBK" w:eastAsia="方正书宋_GBK" w:hAnsi="方正书宋_GBK" w:cs="方正书宋_GBK"/>
          <w:bCs/>
          <w:sz w:val="22"/>
        </w:rPr>
        <w:t xml:space="preserve">    </w:t>
      </w:r>
      <w:r>
        <w:rPr>
          <w:rFonts w:ascii="楷体" w:eastAsia="楷体" w:hAnsi="楷体" w:cs="楷体" w:hint="eastAsia"/>
          <w:bCs/>
          <w:sz w:val="22"/>
        </w:rPr>
        <w:t>今年９月，吉林省一家名为“通用机</w:t>
      </w:r>
      <w:r>
        <w:rPr>
          <w:rFonts w:ascii="楷体" w:eastAsia="楷体" w:hAnsi="楷体" w:cs="楷体" w:hint="eastAsia"/>
          <w:b/>
          <w:sz w:val="22"/>
          <w:em w:val="dot"/>
        </w:rPr>
        <w:t>械</w:t>
      </w:r>
      <w:r>
        <w:rPr>
          <w:rFonts w:ascii="楷体" w:eastAsia="楷体" w:hAnsi="楷体" w:cs="楷体" w:hint="eastAsia"/>
          <w:bCs/>
          <w:sz w:val="22"/>
        </w:rPr>
        <w:t>”的汽车零部件生产厂商因企业内部自动化改革需求，自主研发的１０台机械手臂全部下线。日前这些机械臂在长春市对公众展出时，工程师用一个简单的程序，让它们摇身一变，成了能舞狮、会书法的“机器人”。</w:t>
      </w:r>
    </w:p>
    <w:p w:rsidR="00746234">
      <w:pPr>
        <w:spacing w:line="330" w:lineRule="exact"/>
        <w:ind w:firstLine="412" w:firstLineChars="196"/>
        <w:rPr>
          <w:rFonts w:ascii="楷体" w:eastAsia="楷体" w:hAnsi="楷体" w:cs="楷体"/>
          <w:bCs/>
          <w:sz w:val="22"/>
        </w:rPr>
      </w:pPr>
      <w:r>
        <w:rPr>
          <w:rFonts w:ascii="楷体" w:eastAsia="楷体" w:hAnsi="楷体" w:cs="楷体" w:hint="eastAsia"/>
          <w:bCs/>
          <w:sz w:val="22"/>
        </w:rPr>
        <w:t>在展出现场，这只约１米高的机械臂“握”著一支毛笔，运笔</w:t>
      </w:r>
      <w:r>
        <w:rPr>
          <w:rFonts w:ascii="楷体" w:eastAsia="楷体" w:hAnsi="楷体" w:cs="楷体" w:hint="eastAsia"/>
          <w:bCs/>
          <w:sz w:val="22"/>
          <w:em w:val="dot"/>
        </w:rPr>
        <w:t>、</w:t>
      </w:r>
      <w:r>
        <w:rPr>
          <w:rFonts w:ascii="楷体" w:eastAsia="楷体" w:hAnsi="楷体" w:cs="楷体" w:hint="eastAsia"/>
          <w:b/>
          <w:sz w:val="22"/>
          <w:em w:val="dot"/>
        </w:rPr>
        <w:t>蘸</w:t>
      </w:r>
      <w:r>
        <w:rPr>
          <w:rFonts w:ascii="楷体" w:eastAsia="楷体" w:hAnsi="楷体" w:cs="楷体" w:hint="eastAsia"/>
          <w:bCs/>
          <w:sz w:val="22"/>
        </w:rPr>
        <w:t>墨，在宣纸上写下“不忘初心”四个大字，颇有书法家的风范。不远处，另两只更高大的机械手臂则穿上了传统的舞狮服装，动作齐整地表演起了狮子舞。伴随着喜庆的锣鼓声，这两只机械臂控制下的“狮子”不时眨眼、起身，引得众人围观。</w:t>
      </w:r>
    </w:p>
    <w:p w:rsidR="00746234">
      <w:pPr>
        <w:spacing w:line="330" w:lineRule="exact"/>
        <w:rPr>
          <w:rFonts w:ascii="楷体" w:eastAsia="楷体" w:hAnsi="楷体" w:cs="楷体"/>
          <w:bCs/>
          <w:sz w:val="22"/>
        </w:rPr>
      </w:pPr>
      <w:r>
        <w:rPr>
          <w:rFonts w:ascii="楷体" w:eastAsia="楷体" w:hAnsi="楷体" w:cs="楷体"/>
          <w:bCs/>
          <w:sz w:val="22"/>
        </w:rPr>
        <w:t xml:space="preserve">    </w:t>
      </w:r>
      <w:r>
        <w:rPr>
          <w:rFonts w:ascii="楷体" w:eastAsia="楷体" w:hAnsi="楷体" w:cs="楷体"/>
          <w:bCs/>
          <w:sz w:val="22"/>
          <w:u w:val="single"/>
        </w:rPr>
        <w:t xml:space="preserve"> </w:t>
      </w:r>
      <w:r>
        <w:rPr>
          <w:rFonts w:ascii="楷体" w:eastAsia="楷体" w:hAnsi="楷体" w:cs="楷体" w:hint="eastAsia"/>
          <w:bCs/>
          <w:sz w:val="22"/>
          <w:u w:val="single"/>
        </w:rPr>
        <w:t>“开发这些机械臂的目的是取代工人在一</w:t>
      </w:r>
      <w:r>
        <w:rPr>
          <w:rFonts w:ascii="楷体" w:eastAsia="楷体" w:hAnsi="楷体" w:cs="楷体" w:hint="eastAsia"/>
          <w:bCs/>
          <w:sz w:val="22"/>
          <w:u w:val="single"/>
        </w:rPr>
        <w:t>些比较恶劣的车间环境中进行工作。只要换一个程序，他们就可以胜任搬运、焊接、</w:t>
      </w:r>
      <w:r>
        <w:rPr>
          <w:rFonts w:ascii="楷体" w:eastAsia="楷体" w:hAnsi="楷体" w:cs="楷体" w:hint="eastAsia"/>
          <w:b/>
          <w:sz w:val="22"/>
          <w:u w:val="single"/>
          <w:em w:val="dot"/>
        </w:rPr>
        <w:t>锻造</w:t>
      </w:r>
      <w:r>
        <w:rPr>
          <w:rFonts w:ascii="楷体" w:eastAsia="楷体" w:hAnsi="楷体" w:cs="楷体" w:hint="eastAsia"/>
          <w:bCs/>
          <w:sz w:val="22"/>
          <w:u w:val="single"/>
        </w:rPr>
        <w:t>、上漆、包装等工作。”</w:t>
      </w:r>
      <w:r>
        <w:rPr>
          <w:rFonts w:ascii="楷体" w:eastAsia="楷体" w:hAnsi="楷体" w:cs="楷体" w:hint="eastAsia"/>
          <w:bCs/>
          <w:sz w:val="22"/>
        </w:rPr>
        <w:t>该公司工业机器人研究部门的总工程师纪东鑫介绍，选择以舞狮和书法的形式进行展示，是为了表现这些机械臂的操作精度和协同工作能力。</w:t>
      </w:r>
    </w:p>
    <w:p w:rsidR="00746234">
      <w:pPr>
        <w:spacing w:line="330" w:lineRule="exact"/>
        <w:ind w:firstLine="412" w:firstLineChars="196"/>
        <w:rPr>
          <w:rFonts w:ascii="楷体" w:eastAsia="楷体" w:hAnsi="楷体" w:cs="楷体"/>
          <w:bCs/>
          <w:sz w:val="22"/>
        </w:rPr>
      </w:pPr>
      <w:r>
        <w:rPr>
          <w:rFonts w:ascii="楷体" w:eastAsia="楷体" w:hAnsi="楷体" w:cs="楷体" w:hint="eastAsia"/>
          <w:bCs/>
          <w:sz w:val="22"/>
        </w:rPr>
        <w:t>“看得出来设计者非常用心。”前来参观的市民高宏伟对机械臂写下的毛笔字非常欣赏，“这几个毛笔字是他们设计团队技术的体现。”</w:t>
      </w:r>
    </w:p>
    <w:p w:rsidR="00746234">
      <w:pPr>
        <w:spacing w:line="330" w:lineRule="exact"/>
        <w:ind w:firstLine="412" w:firstLineChars="196"/>
        <w:rPr>
          <w:rFonts w:ascii="楷体" w:eastAsia="楷体" w:hAnsi="楷体" w:cs="楷体"/>
          <w:bCs/>
          <w:sz w:val="22"/>
        </w:rPr>
      </w:pPr>
      <w:r>
        <w:rPr>
          <w:rFonts w:ascii="楷体" w:eastAsia="楷体" w:hAnsi="楷体" w:cs="楷体" w:hint="eastAsia"/>
          <w:bCs/>
          <w:sz w:val="22"/>
        </w:rPr>
        <w:t>现代科学技术与传统民俗文化的</w:t>
      </w:r>
      <w:r>
        <w:rPr>
          <w:rFonts w:ascii="楷体" w:eastAsia="楷体" w:hAnsi="楷体" w:cs="楷体" w:hint="eastAsia"/>
          <w:b/>
          <w:sz w:val="22"/>
          <w:em w:val="dot"/>
        </w:rPr>
        <w:t>融</w:t>
      </w:r>
      <w:r>
        <w:rPr>
          <w:rFonts w:ascii="楷体" w:eastAsia="楷体" w:hAnsi="楷体" w:cs="楷体" w:hint="eastAsia"/>
          <w:bCs/>
          <w:sz w:val="22"/>
        </w:rPr>
        <w:t>合在中国正变得越来越普遍。３Ｄ打印月饼、ＶＲ民俗旅游等大胆的组合正在走进越来越多人的生活，并逐渐受到热捧。</w:t>
      </w:r>
    </w:p>
    <w:p w:rsidR="00746234">
      <w:pPr>
        <w:spacing w:line="330" w:lineRule="exact"/>
        <w:ind w:firstLine="412" w:firstLineChars="196"/>
        <w:rPr>
          <w:rFonts w:ascii="楷体" w:eastAsia="楷体" w:hAnsi="楷体" w:cs="楷体"/>
          <w:bCs/>
          <w:sz w:val="22"/>
        </w:rPr>
      </w:pPr>
      <w:r>
        <w:rPr>
          <w:rFonts w:ascii="楷体" w:eastAsia="楷体" w:hAnsi="楷体" w:cs="楷体" w:hint="eastAsia"/>
          <w:bCs/>
          <w:sz w:val="22"/>
        </w:rPr>
        <w:t>去年，山东省一项名为“泰山皮影戏”的民间艺术形式借助互联网重新</w:t>
      </w:r>
      <w:r>
        <w:rPr>
          <w:rFonts w:ascii="楷体" w:eastAsia="楷体" w:hAnsi="楷体" w:cs="楷体" w:hint="eastAsia"/>
          <w:b/>
          <w:sz w:val="22"/>
          <w:em w:val="dot"/>
        </w:rPr>
        <w:t>焕</w:t>
      </w:r>
      <w:r>
        <w:rPr>
          <w:rFonts w:ascii="楷体" w:eastAsia="楷体" w:hAnsi="楷体" w:cs="楷体" w:hint="eastAsia"/>
          <w:bCs/>
          <w:sz w:val="22"/>
        </w:rPr>
        <w:t>发活力。通过在微博、微信、ＡＰＰ等互联网平台上的宣传，山东一个大学生创新创业团队让皮影戏登上了当红歌手的舞台，同时还有很多新婚夫妇找到团队设计皮影戏元素的婚礼，而皮影戏商演、周边工艺品售卖等活动也越来越受欢迎。</w:t>
      </w:r>
    </w:p>
    <w:p w:rsidR="00746234">
      <w:pPr>
        <w:spacing w:line="330" w:lineRule="exact"/>
        <w:ind w:firstLine="412" w:firstLineChars="196"/>
        <w:rPr>
          <w:rFonts w:ascii="楷体" w:eastAsia="楷体" w:hAnsi="楷体" w:cs="楷体"/>
          <w:bCs/>
          <w:sz w:val="22"/>
        </w:rPr>
      </w:pPr>
      <w:r>
        <w:rPr>
          <w:rFonts w:ascii="楷体" w:eastAsia="楷体" w:hAnsi="楷体" w:cs="楷体" w:hint="eastAsia"/>
          <w:bCs/>
          <w:sz w:val="22"/>
        </w:rPr>
        <w:t>就像李世石与ＡｌｐｈａＧｏ的“人机大战”带动了围棋的走红，互联网平台也帮助泰山皮影戏受到了更多的关注。</w:t>
      </w:r>
    </w:p>
    <w:p w:rsidR="00746234">
      <w:pPr>
        <w:spacing w:line="330" w:lineRule="exact"/>
        <w:ind w:firstLine="412" w:firstLineChars="196"/>
        <w:rPr>
          <w:rFonts w:ascii="楷体" w:eastAsia="楷体" w:hAnsi="楷体" w:cs="楷体"/>
          <w:bCs/>
          <w:sz w:val="22"/>
        </w:rPr>
      </w:pPr>
      <w:r>
        <w:rPr>
          <w:rFonts w:ascii="楷体" w:eastAsia="楷体" w:hAnsi="楷体" w:cs="楷体" w:hint="eastAsia"/>
          <w:bCs/>
          <w:sz w:val="22"/>
        </w:rPr>
        <w:t>传统文化正在借助现代科技的力量</w:t>
      </w:r>
      <w:r>
        <w:rPr>
          <w:rFonts w:ascii="楷体" w:eastAsia="楷体" w:hAnsi="楷体" w:cs="楷体" w:hint="eastAsia"/>
          <w:b/>
          <w:sz w:val="22"/>
          <w:em w:val="dot"/>
        </w:rPr>
        <w:t>汲</w:t>
      </w:r>
      <w:r>
        <w:rPr>
          <w:rFonts w:ascii="楷体" w:eastAsia="楷体" w:hAnsi="楷体" w:cs="楷体" w:hint="eastAsia"/>
          <w:bCs/>
          <w:sz w:val="22"/>
        </w:rPr>
        <w:t>取新的生命力，而很多新生事物也在积极融合传统文化，吸引更多的关注。摩托罗拉公司２０１３年发布的Ｍｏｔ</w:t>
      </w:r>
      <w:r>
        <w:rPr>
          <w:rFonts w:ascii="楷体" w:eastAsia="楷体" w:hAnsi="楷体" w:cs="楷体" w:hint="eastAsia"/>
          <w:bCs/>
          <w:sz w:val="22"/>
        </w:rPr>
        <w:t>ｏ</w:t>
      </w:r>
      <w:r>
        <w:rPr>
          <w:rFonts w:ascii="楷体" w:eastAsia="楷体" w:hAnsi="楷体" w:cs="楷体"/>
          <w:bCs/>
          <w:sz w:val="22"/>
        </w:rPr>
        <w:t xml:space="preserve"> </w:t>
      </w:r>
      <w:r>
        <w:rPr>
          <w:rFonts w:ascii="楷体" w:eastAsia="楷体" w:hAnsi="楷体" w:cs="楷体" w:hint="eastAsia"/>
          <w:bCs/>
          <w:sz w:val="22"/>
        </w:rPr>
        <w:t>Ｘ型号的手机便采用了颇具传统风格的竹子后壳，传统文化与现代科技的融合为该机型</w:t>
      </w:r>
      <w:r>
        <w:rPr>
          <w:rFonts w:ascii="楷体" w:eastAsia="楷体" w:hAnsi="楷体" w:cs="楷体" w:hint="eastAsia"/>
          <w:b/>
          <w:sz w:val="22"/>
          <w:em w:val="dot"/>
        </w:rPr>
        <w:t>赚</w:t>
      </w:r>
      <w:r>
        <w:rPr>
          <w:rFonts w:ascii="楷体" w:eastAsia="楷体" w:hAnsi="楷体" w:cs="楷体" w:hint="eastAsia"/>
          <w:bCs/>
          <w:sz w:val="22"/>
        </w:rPr>
        <w:t>足了眼球。</w:t>
      </w:r>
    </w:p>
    <w:p w:rsidR="00746234">
      <w:pPr>
        <w:spacing w:line="330" w:lineRule="exact"/>
        <w:rPr>
          <w:rFonts w:ascii="方正书宋_GBK" w:eastAsia="方正书宋_GBK" w:hAnsi="方正书宋_GBK" w:cs="方正书宋_GBK"/>
          <w:b/>
          <w:sz w:val="22"/>
        </w:rPr>
      </w:pPr>
      <w:r>
        <w:rPr>
          <w:rFonts w:ascii="方正书宋_GBK" w:eastAsia="方正书宋_GBK" w:hAnsi="方正书宋_GBK" w:cs="方正书宋_GBK" w:hint="eastAsia"/>
          <w:b/>
          <w:sz w:val="22"/>
        </w:rPr>
        <w:t>材料（三）：</w:t>
      </w:r>
    </w:p>
    <w:p w:rsidR="00746234">
      <w:pPr>
        <w:spacing w:line="330" w:lineRule="exact"/>
        <w:rPr>
          <w:rFonts w:ascii="楷体" w:eastAsia="楷体" w:hAnsi="楷体" w:cs="楷体"/>
          <w:bCs/>
          <w:sz w:val="22"/>
        </w:rPr>
      </w:pPr>
      <w:r>
        <w:rPr>
          <w:rFonts w:ascii="楷体" w:eastAsia="楷体" w:hAnsi="楷体" w:cs="楷体"/>
          <w:bCs/>
          <w:sz w:val="22"/>
        </w:rPr>
        <w:t xml:space="preserve">    </w:t>
      </w:r>
      <w:r>
        <w:rPr>
          <w:rFonts w:ascii="楷体" w:eastAsia="楷体" w:hAnsi="楷体" w:cs="楷体" w:hint="eastAsia"/>
          <w:bCs/>
          <w:sz w:val="22"/>
        </w:rPr>
        <w:t>书为心画，歌以咏志。书法与诗词是中华优秀传统文化的重要组成部分，历代文人骚客皆喜以笔墨挥就心声，以书道</w:t>
      </w:r>
      <w:r>
        <w:rPr>
          <w:rFonts w:ascii="楷体" w:eastAsia="楷体" w:hAnsi="楷体" w:cs="楷体" w:hint="eastAsia"/>
          <w:b/>
          <w:sz w:val="22"/>
          <w:em w:val="dot"/>
        </w:rPr>
        <w:t>涵</w:t>
      </w:r>
      <w:r>
        <w:rPr>
          <w:rFonts w:ascii="楷体" w:eastAsia="楷体" w:hAnsi="楷体" w:cs="楷体" w:hint="eastAsia"/>
          <w:bCs/>
          <w:sz w:val="22"/>
        </w:rPr>
        <w:t>养诗词创作，当代梅翁刘征、介居沈鹏、晓川周笃文三位先生亦是如此。他们既是诗词领域</w:t>
      </w:r>
      <w:r>
        <w:rPr>
          <w:rFonts w:ascii="楷体" w:eastAsia="楷体" w:hAnsi="楷体" w:cs="楷体" w:hint="eastAsia"/>
          <w:b/>
          <w:sz w:val="22"/>
          <w:em w:val="dot"/>
        </w:rPr>
        <w:t>德高望重</w:t>
      </w:r>
      <w:r>
        <w:rPr>
          <w:rFonts w:ascii="楷体" w:eastAsia="楷体" w:hAnsi="楷体" w:cs="楷体" w:hint="eastAsia"/>
          <w:bCs/>
          <w:sz w:val="22"/>
        </w:rPr>
        <w:t>、久负盛名的斫轮老手，也是学问丰富、思虑通达的文艺大家。从他们的人生和作品中，可充分得见诗词与书法之美如何</w:t>
      </w:r>
      <w:r>
        <w:rPr>
          <w:rFonts w:ascii="楷体" w:eastAsia="楷体" w:hAnsi="楷体" w:cs="楷体" w:hint="eastAsia"/>
          <w:b/>
          <w:sz w:val="22"/>
          <w:em w:val="dot"/>
        </w:rPr>
        <w:t>相辅相成</w:t>
      </w:r>
      <w:r>
        <w:rPr>
          <w:rFonts w:ascii="楷体" w:eastAsia="楷体" w:hAnsi="楷体" w:cs="楷体" w:hint="eastAsia"/>
          <w:bCs/>
          <w:sz w:val="22"/>
        </w:rPr>
        <w:t>、相映生辉。</w:t>
      </w:r>
    </w:p>
    <w:p w:rsidR="00746234">
      <w:pPr>
        <w:spacing w:line="330" w:lineRule="exact"/>
        <w:ind w:firstLine="420"/>
        <w:rPr>
          <w:rFonts w:ascii="楷体" w:eastAsia="楷体" w:hAnsi="楷体" w:cs="楷体"/>
          <w:bCs/>
          <w:sz w:val="22"/>
        </w:rPr>
      </w:pPr>
      <w:r>
        <w:rPr>
          <w:rFonts w:ascii="楷体" w:eastAsia="楷体" w:hAnsi="楷体" w:cs="楷体" w:hint="eastAsia"/>
          <w:bCs/>
          <w:sz w:val="22"/>
        </w:rPr>
        <w:t>纵观历史，无论是优秀书家还是杰出诗人，大多同时具备四个方面的基本素养：第一是</w:t>
      </w:r>
      <w:r>
        <w:rPr>
          <w:rFonts w:ascii="楷体" w:eastAsia="楷体" w:hAnsi="楷体" w:cs="楷体" w:hint="eastAsia"/>
          <w:bCs/>
          <w:sz w:val="22"/>
        </w:rPr>
        <w:t>资性，即天资</w:t>
      </w:r>
      <w:r>
        <w:rPr>
          <w:rFonts w:ascii="楷体" w:eastAsia="楷体" w:hAnsi="楷体" w:cs="楷体" w:hint="eastAsia"/>
          <w:b/>
          <w:sz w:val="22"/>
          <w:em w:val="dot"/>
        </w:rPr>
        <w:t>禀</w:t>
      </w:r>
      <w:r>
        <w:rPr>
          <w:rFonts w:ascii="楷体" w:eastAsia="楷体" w:hAnsi="楷体" w:cs="楷体" w:hint="eastAsia"/>
          <w:bCs/>
          <w:sz w:val="22"/>
        </w:rPr>
        <w:t>性，严沧浪所谓“诗有别材”者即指此；第二是情怀，即文人胸襟与情怀，这也是文艺家安身立命之根本；第三是识见，包括广泛的学识和对人生、社会、事物敏锐的洞察力，也即捕捉灵感的能力；第四是功夫，即高超的自我表达能力，包括对技法的熟练运用，对历代先贤创作经验、教训的深刻理解和把握，由此形成自己独特的创作风格。以此观照三位先生，堪称当代文艺大家。因为，他们不仅具有创作天赋、高尚情怀，还以中华优秀传统文化浸润自身，实践着乐有情、利民生、振风雅的文人理想。更重要的是，他们三人因资性不同和现实【</w:t>
      </w:r>
      <w:r>
        <w:rPr>
          <w:rFonts w:ascii="楷体" w:eastAsia="楷体" w:hAnsi="楷体" w:cs="楷体"/>
          <w:bCs/>
          <w:sz w:val="22"/>
        </w:rPr>
        <w:fldChar w:fldCharType="begin"/>
      </w:r>
      <w:r>
        <w:rPr>
          <w:rFonts w:ascii="楷体" w:eastAsia="楷体" w:hAnsi="楷体" w:cs="楷体"/>
          <w:bCs/>
          <w:sz w:val="22"/>
        </w:rPr>
        <w:instrText xml:space="preserve"> = 1 \* </w:instrText>
      </w:r>
      <w:r>
        <w:rPr>
          <w:rFonts w:ascii="楷体" w:eastAsia="楷体" w:hAnsi="楷体" w:cs="楷体"/>
          <w:bCs/>
          <w:sz w:val="22"/>
        </w:rPr>
        <w:instrText xml:space="preserve">GB3 </w:instrText>
      </w:r>
      <w:r>
        <w:rPr>
          <w:rFonts w:ascii="楷体" w:eastAsia="楷体" w:hAnsi="楷体" w:cs="楷体"/>
          <w:bCs/>
          <w:sz w:val="22"/>
        </w:rPr>
        <w:fldChar w:fldCharType="separate"/>
      </w:r>
      <w:r>
        <w:rPr>
          <w:rFonts w:ascii="楷体" w:eastAsia="楷体" w:hAnsi="楷体" w:cs="楷体" w:hint="eastAsia"/>
          <w:bCs/>
          <w:sz w:val="22"/>
        </w:rPr>
        <w:t>①</w:t>
      </w:r>
      <w:r>
        <w:rPr>
          <w:rFonts w:ascii="楷体" w:eastAsia="楷体" w:hAnsi="楷体" w:cs="楷体"/>
          <w:bCs/>
          <w:sz w:val="22"/>
        </w:rPr>
        <w:fldChar w:fldCharType="end"/>
      </w:r>
      <w:r>
        <w:rPr>
          <w:rFonts w:ascii="楷体" w:eastAsia="楷体" w:hAnsi="楷体" w:cs="楷体" w:hint="eastAsia"/>
          <w:bCs/>
          <w:sz w:val="22"/>
        </w:rPr>
        <w:t>】的差别，其艺术</w:t>
      </w:r>
      <w:r>
        <w:rPr>
          <w:rFonts w:ascii="楷体" w:eastAsia="楷体" w:hAnsi="楷体" w:cs="楷体" w:hint="eastAsia"/>
          <w:b/>
          <w:sz w:val="22"/>
          <w:em w:val="dot"/>
        </w:rPr>
        <w:t>风格迥异</w:t>
      </w:r>
      <w:r>
        <w:rPr>
          <w:rFonts w:ascii="楷体" w:eastAsia="楷体" w:hAnsi="楷体" w:cs="楷体" w:hint="eastAsia"/>
          <w:bCs/>
          <w:sz w:val="22"/>
        </w:rPr>
        <w:t>，各家【</w:t>
      </w:r>
      <w:r>
        <w:rPr>
          <w:rFonts w:ascii="楷体" w:eastAsia="楷体" w:hAnsi="楷体" w:cs="楷体"/>
          <w:bCs/>
          <w:sz w:val="22"/>
        </w:rPr>
        <w:fldChar w:fldCharType="begin"/>
      </w:r>
      <w:r>
        <w:rPr>
          <w:rFonts w:ascii="楷体" w:eastAsia="楷体" w:hAnsi="楷体" w:cs="楷体"/>
          <w:bCs/>
          <w:sz w:val="22"/>
        </w:rPr>
        <w:instrText xml:space="preserve"> = 2 \* GB3 </w:instrText>
      </w:r>
      <w:r>
        <w:rPr>
          <w:rFonts w:ascii="楷体" w:eastAsia="楷体" w:hAnsi="楷体" w:cs="楷体"/>
          <w:bCs/>
          <w:sz w:val="22"/>
        </w:rPr>
        <w:fldChar w:fldCharType="separate"/>
      </w:r>
      <w:r>
        <w:rPr>
          <w:rFonts w:ascii="楷体" w:eastAsia="楷体" w:hAnsi="楷体" w:cs="楷体" w:hint="eastAsia"/>
          <w:bCs/>
          <w:sz w:val="22"/>
        </w:rPr>
        <w:t>②</w:t>
      </w:r>
      <w:r>
        <w:rPr>
          <w:rFonts w:ascii="楷体" w:eastAsia="楷体" w:hAnsi="楷体" w:cs="楷体"/>
          <w:bCs/>
          <w:sz w:val="22"/>
        </w:rPr>
        <w:fldChar w:fldCharType="end"/>
      </w:r>
      <w:r>
        <w:rPr>
          <w:rFonts w:ascii="楷体" w:eastAsia="楷体" w:hAnsi="楷体" w:cs="楷体" w:hint="eastAsia"/>
          <w:bCs/>
          <w:sz w:val="22"/>
        </w:rPr>
        <w:t>】也都有着明显区别，这些现象都值得深入关注、研究。</w:t>
      </w:r>
    </w:p>
    <w:p w:rsidR="00746234">
      <w:pPr>
        <w:spacing w:line="330" w:lineRule="exact"/>
        <w:ind w:firstLine="420"/>
        <w:rPr>
          <w:rFonts w:ascii="楷体" w:eastAsia="楷体" w:hAnsi="楷体" w:cs="楷体"/>
          <w:bCs/>
          <w:sz w:val="22"/>
        </w:rPr>
      </w:pPr>
      <w:r>
        <w:rPr>
          <w:rFonts w:ascii="楷体" w:eastAsia="楷体" w:hAnsi="楷体" w:cs="楷体" w:hint="eastAsia"/>
          <w:bCs/>
          <w:sz w:val="22"/>
        </w:rPr>
        <w:t>反观当代书坛，虽显繁荣，书法家数以万计，但能似三位先生一般创作出具有深刻人文关怀和感人魅力的作品者不多，能以自作诗词歌赋进行书法创作者不多，能在临池学书的同时，将人生修养自觉置于社会文明的进步之中者不多。因此，《三贤集》的问世可为当代书法、诗词创作注入新鲜养分。</w:t>
      </w:r>
    </w:p>
    <w:p w:rsidR="00746234">
      <w:pPr>
        <w:spacing w:line="330" w:lineRule="exact"/>
        <w:ind w:firstLine="420"/>
        <w:rPr>
          <w:rFonts w:ascii="楷体" w:eastAsia="楷体" w:hAnsi="楷体" w:cs="楷体"/>
          <w:bCs/>
          <w:sz w:val="22"/>
        </w:rPr>
      </w:pPr>
      <w:r>
        <w:rPr>
          <w:rFonts w:ascii="楷体" w:eastAsia="楷体" w:hAnsi="楷体" w:cs="楷体" w:hint="eastAsia"/>
          <w:bCs/>
          <w:sz w:val="22"/>
        </w:rPr>
        <w:t>“三贤”也是当今诗坛艺界难得的三友。他们长期交往，相互</w:t>
      </w:r>
      <w:r>
        <w:rPr>
          <w:rFonts w:ascii="楷体" w:eastAsia="楷体" w:hAnsi="楷体" w:cs="楷体" w:hint="eastAsia"/>
          <w:b/>
          <w:sz w:val="22"/>
          <w:em w:val="dot"/>
        </w:rPr>
        <w:t>切蹉</w:t>
      </w:r>
      <w:r>
        <w:rPr>
          <w:rFonts w:ascii="楷体" w:eastAsia="楷体" w:hAnsi="楷体" w:cs="楷体" w:hint="eastAsia"/>
          <w:bCs/>
          <w:sz w:val="22"/>
        </w:rPr>
        <w:t>，往来酬唱很多。此番结集，他们相约各自都选入酬唱之作，以纪</w:t>
      </w:r>
      <w:r>
        <w:rPr>
          <w:rFonts w:ascii="楷体" w:eastAsia="楷体" w:hAnsi="楷体" w:cs="楷体" w:hint="eastAsia"/>
          <w:b/>
          <w:sz w:val="22"/>
          <w:em w:val="dot"/>
        </w:rPr>
        <w:t>真挚</w:t>
      </w:r>
      <w:r>
        <w:rPr>
          <w:rFonts w:ascii="楷体" w:eastAsia="楷体" w:hAnsi="楷体" w:cs="楷体" w:hint="eastAsia"/>
          <w:bCs/>
          <w:sz w:val="22"/>
        </w:rPr>
        <w:t>情谊。这种相知交谊，是艺术史上一抹独具温度的色彩。此外，《三贤集》除收录三位先生的作品外，另有他们提名的十位中青年作者诗词，每人十首。作为三位先生的门生，或私淑弟子，虽然渊源各有所自，诗风各有区别，诗力各有浅深，但依然在很大程度上，体现了诗学的传承与接力，一定程度上也反映了当今诗词创作的基本现状。三位先生的诗学实践，尤其是他们各自所成就的诗学境界、艺术风格，对当代创作者具有很好的借鉴作用，也必将对当代诗词、书法发展与进步产生积极影响。</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bCs/>
          <w:sz w:val="22"/>
        </w:rPr>
        <w:t>17</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rPr>
        <w:t>下列对三则材料中加点字的注音及字形全部正确的一项是（</w:t>
      </w: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rPr>
        <w:t xml:space="preserve">  </w:t>
      </w:r>
      <w:r>
        <w:rPr>
          <w:rFonts w:ascii="方正书宋_GBK" w:eastAsia="方正书宋_GBK" w:hAnsi="方正书宋_GBK" w:cs="方正书宋_GBK" w:hint="eastAsia"/>
          <w:bCs/>
          <w:sz w:val="22"/>
        </w:rPr>
        <w:t>）</w:t>
      </w:r>
      <w:r>
        <w:rPr>
          <w:rFonts w:ascii="方正书宋_GBK" w:eastAsia="方正书宋_GBK" w:hAnsi="方正书宋_GBK" w:cs="方正书宋_GBK"/>
          <w:bCs/>
          <w:sz w:val="22"/>
        </w:rPr>
        <w:t xml:space="preserve">  </w:t>
      </w:r>
      <w:r>
        <w:rPr>
          <w:rFonts w:ascii="方正书宋_GBK" w:eastAsia="方正书宋_GBK" w:hAnsi="方正书宋_GBK" w:cs="方正书宋_GBK" w:hint="eastAsia"/>
          <w:bCs/>
          <w:sz w:val="22"/>
        </w:rPr>
        <w:t>（</w:t>
      </w:r>
      <w:r>
        <w:rPr>
          <w:rFonts w:ascii="方正书宋_GBK" w:eastAsia="方正书宋_GBK" w:hAnsi="方正书宋_GBK" w:cs="方正书宋_GBK"/>
          <w:bCs/>
          <w:sz w:val="22"/>
        </w:rPr>
        <w:t>3</w:t>
      </w:r>
      <w:r>
        <w:rPr>
          <w:rFonts w:ascii="方正书宋_GBK" w:eastAsia="方正书宋_GBK" w:hAnsi="方正书宋_GBK" w:cs="方正书宋_GBK" w:hint="eastAsia"/>
          <w:bCs/>
          <w:sz w:val="22"/>
        </w:rPr>
        <w:t>分）</w:t>
      </w:r>
    </w:p>
    <w:p w:rsidR="00746234">
      <w:pPr>
        <w:spacing w:line="330" w:lineRule="exact"/>
        <w:ind w:firstLine="420" w:firstLineChars="200"/>
        <w:rPr>
          <w:rFonts w:ascii="方正书宋_GBK" w:eastAsia="方正书宋_GBK" w:hAnsi="方正书宋_GBK" w:cs="方正书宋_GBK"/>
          <w:bCs/>
          <w:sz w:val="22"/>
        </w:rPr>
      </w:pPr>
      <w:r>
        <w:rPr>
          <w:rFonts w:ascii="方正书宋_GBK" w:eastAsia="方正书宋_GBK" w:hAnsi="方正书宋_GBK" w:cs="方正书宋_GBK"/>
          <w:bCs/>
          <w:sz w:val="22"/>
        </w:rPr>
        <w:t>A</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rPr>
        <w:t>画</w:t>
      </w:r>
      <w:r>
        <w:rPr>
          <w:rFonts w:ascii="方正书宋_GBK" w:eastAsia="方正书宋_GBK" w:hAnsi="方正书宋_GBK" w:cs="方正书宋_GBK" w:hint="eastAsia"/>
          <w:bCs/>
          <w:sz w:val="22"/>
          <w:em w:val="dot"/>
        </w:rPr>
        <w:t>苑</w:t>
      </w:r>
      <w:r>
        <w:rPr>
          <w:rFonts w:ascii="方正书宋_GBK" w:eastAsia="方正书宋_GBK" w:hAnsi="方正书宋_GBK" w:cs="方正书宋_GBK"/>
          <w:bCs/>
          <w:sz w:val="22"/>
        </w:rPr>
        <w:t xml:space="preserve">  </w:t>
      </w:r>
      <w:r>
        <w:rPr>
          <w:rFonts w:ascii="方正书宋_GBK" w:eastAsia="方正书宋_GBK" w:hAnsi="方正书宋_GBK" w:cs="方正书宋_GBK" w:hint="eastAsia"/>
          <w:bCs/>
          <w:sz w:val="22"/>
        </w:rPr>
        <w:t>（</w:t>
      </w:r>
      <w:r>
        <w:rPr>
          <w:rFonts w:ascii="方正书宋_GBK" w:eastAsia="方正书宋_GBK" w:hAnsi="方正书宋_GBK" w:cs="方正书宋_GBK"/>
          <w:bCs/>
          <w:spacing w:val="15"/>
          <w:sz w:val="22"/>
          <w:shd w:val="clear" w:color="auto" w:fill="FFFFFF"/>
        </w:rPr>
        <w:t>yu</w:t>
      </w:r>
      <w:r>
        <w:rPr>
          <w:rFonts w:ascii="方正书宋_GBK" w:eastAsia="方正书宋_GBK" w:hAnsi="方正书宋_GBK" w:cs="方正书宋_GBK" w:hint="eastAsia"/>
          <w:bCs/>
          <w:spacing w:val="15"/>
          <w:sz w:val="22"/>
          <w:shd w:val="clear" w:color="auto" w:fill="FFFFFF"/>
        </w:rPr>
        <w:t>à</w:t>
      </w:r>
      <w:r>
        <w:rPr>
          <w:rFonts w:ascii="方正书宋_GBK" w:eastAsia="方正书宋_GBK" w:hAnsi="方正书宋_GBK" w:cs="方正书宋_GBK"/>
          <w:bCs/>
          <w:spacing w:val="15"/>
          <w:sz w:val="22"/>
          <w:shd w:val="clear" w:color="auto" w:fill="FFFFFF"/>
        </w:rPr>
        <w:t>n</w:t>
      </w:r>
      <w:r>
        <w:rPr>
          <w:rFonts w:ascii="方正书宋_GBK" w:eastAsia="方正书宋_GBK" w:hAnsi="方正书宋_GBK" w:cs="方正书宋_GBK" w:hint="eastAsia"/>
          <w:bCs/>
          <w:sz w:val="22"/>
        </w:rPr>
        <w:t>）</w:t>
      </w:r>
      <w:r>
        <w:rPr>
          <w:rFonts w:ascii="方正书宋_GBK" w:eastAsia="方正书宋_GBK" w:hAnsi="方正书宋_GBK" w:cs="方正书宋_GBK"/>
          <w:bCs/>
          <w:sz w:val="22"/>
        </w:rPr>
        <w:tab/>
      </w:r>
      <w:r>
        <w:rPr>
          <w:rFonts w:ascii="方正书宋_GBK" w:eastAsia="方正书宋_GBK" w:hAnsi="方正书宋_GBK" w:cs="方正书宋_GBK" w:hint="eastAsia"/>
          <w:bCs/>
          <w:sz w:val="22"/>
          <w:em w:val="dot"/>
        </w:rPr>
        <w:t>禀</w:t>
      </w:r>
      <w:r>
        <w:rPr>
          <w:rFonts w:ascii="方正书宋_GBK" w:eastAsia="方正书宋_GBK" w:hAnsi="方正书宋_GBK" w:cs="方正书宋_GBK" w:hint="eastAsia"/>
          <w:bCs/>
          <w:sz w:val="22"/>
        </w:rPr>
        <w:t>性（</w:t>
      </w:r>
      <w:r>
        <w:rPr>
          <w:rFonts w:ascii="方正书宋_GBK" w:eastAsia="方正书宋_GBK" w:hAnsi="方正书宋_GBK" w:cs="方正书宋_GBK"/>
          <w:bCs/>
          <w:spacing w:val="15"/>
          <w:sz w:val="22"/>
          <w:shd w:val="clear" w:color="auto" w:fill="FFFFFF"/>
        </w:rPr>
        <w:t>b</w:t>
      </w:r>
      <w:r>
        <w:rPr>
          <w:rFonts w:ascii="方正书宋_GBK" w:eastAsia="方正书宋_GBK" w:hAnsi="方正书宋_GBK" w:cs="方正书宋_GBK" w:hint="eastAsia"/>
          <w:bCs/>
          <w:spacing w:val="15"/>
          <w:sz w:val="22"/>
          <w:shd w:val="clear" w:color="auto" w:fill="FFFFFF"/>
        </w:rPr>
        <w:t>ǐ</w:t>
      </w:r>
      <w:r>
        <w:rPr>
          <w:rFonts w:ascii="方正书宋_GBK" w:eastAsia="方正书宋_GBK" w:hAnsi="方正书宋_GBK" w:cs="方正书宋_GBK"/>
          <w:bCs/>
          <w:spacing w:val="15"/>
          <w:sz w:val="22"/>
          <w:shd w:val="clear" w:color="auto" w:fill="FFFFFF"/>
        </w:rPr>
        <w:t>ng</w:t>
      </w:r>
      <w:r>
        <w:rPr>
          <w:rFonts w:ascii="方正书宋_GBK" w:eastAsia="方正书宋_GBK" w:hAnsi="方正书宋_GBK" w:cs="方正书宋_GBK" w:hint="eastAsia"/>
          <w:bCs/>
          <w:sz w:val="22"/>
        </w:rPr>
        <w:t>）</w:t>
      </w: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rPr>
        <w:tab/>
      </w:r>
      <w:r>
        <w:rPr>
          <w:rFonts w:ascii="方正书宋_GBK" w:eastAsia="方正书宋_GBK" w:hAnsi="方正书宋_GBK" w:cs="方正书宋_GBK" w:hint="eastAsia"/>
          <w:bCs/>
          <w:sz w:val="22"/>
        </w:rPr>
        <w:t>真挚</w:t>
      </w: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rPr>
        <w:tab/>
      </w:r>
      <w:r>
        <w:rPr>
          <w:rFonts w:ascii="方正书宋_GBK" w:eastAsia="方正书宋_GBK" w:hAnsi="方正书宋_GBK" w:cs="方正书宋_GBK" w:hint="eastAsia"/>
          <w:bCs/>
          <w:sz w:val="22"/>
        </w:rPr>
        <w:t>天公做美</w:t>
      </w:r>
    </w:p>
    <w:p w:rsidR="00746234">
      <w:pPr>
        <w:spacing w:line="330" w:lineRule="exact"/>
        <w:ind w:firstLine="420" w:firstLineChars="200"/>
        <w:rPr>
          <w:rFonts w:ascii="方正书宋_GBK" w:eastAsia="方正书宋_GBK" w:hAnsi="方正书宋_GBK" w:cs="方正书宋_GBK"/>
          <w:bCs/>
          <w:sz w:val="22"/>
        </w:rPr>
      </w:pPr>
      <w:r>
        <w:rPr>
          <w:rFonts w:ascii="方正书宋_GBK" w:eastAsia="方正书宋_GBK" w:hAnsi="方正书宋_GBK" w:cs="方正书宋_GBK"/>
          <w:bCs/>
          <w:sz w:val="22"/>
        </w:rPr>
        <w:t>B</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rPr>
        <w:t>机</w:t>
      </w:r>
      <w:r>
        <w:rPr>
          <w:rFonts w:ascii="方正书宋_GBK" w:eastAsia="方正书宋_GBK" w:hAnsi="方正书宋_GBK" w:cs="方正书宋_GBK" w:hint="eastAsia"/>
          <w:bCs/>
          <w:sz w:val="22"/>
          <w:em w:val="dot"/>
        </w:rPr>
        <w:t>械</w:t>
      </w:r>
      <w:r>
        <w:rPr>
          <w:rFonts w:ascii="方正书宋_GBK" w:eastAsia="方正书宋_GBK" w:hAnsi="方正书宋_GBK" w:cs="方正书宋_GBK"/>
          <w:bCs/>
          <w:sz w:val="22"/>
          <w:em w:val="dot"/>
        </w:rPr>
        <w:t xml:space="preserve"> </w:t>
      </w:r>
      <w:r>
        <w:rPr>
          <w:rFonts w:ascii="方正书宋_GBK" w:eastAsia="方正书宋_GBK" w:hAnsi="方正书宋_GBK" w:cs="方正书宋_GBK" w:hint="eastAsia"/>
          <w:bCs/>
          <w:sz w:val="22"/>
          <w:shd w:val="clear" w:color="auto" w:fill="FFFFFF"/>
        </w:rPr>
        <w:t>（</w:t>
      </w:r>
      <w:r>
        <w:rPr>
          <w:rFonts w:ascii="方正书宋_GBK" w:eastAsia="方正书宋_GBK" w:hAnsi="方正书宋_GBK" w:cs="方正书宋_GBK"/>
          <w:bCs/>
          <w:spacing w:val="15"/>
          <w:sz w:val="22"/>
          <w:shd w:val="clear" w:color="auto" w:fill="FFFFFF"/>
        </w:rPr>
        <w:t>xi</w:t>
      </w:r>
      <w:r>
        <w:rPr>
          <w:rFonts w:ascii="方正书宋_GBK" w:eastAsia="方正书宋_GBK" w:hAnsi="方正书宋_GBK" w:cs="方正书宋_GBK" w:hint="eastAsia"/>
          <w:bCs/>
          <w:spacing w:val="15"/>
          <w:sz w:val="22"/>
          <w:shd w:val="clear" w:color="auto" w:fill="FFFFFF"/>
        </w:rPr>
        <w:t>è</w:t>
      </w:r>
      <w:r>
        <w:rPr>
          <w:rFonts w:ascii="方正书宋_GBK" w:eastAsia="方正书宋_GBK" w:hAnsi="方正书宋_GBK" w:cs="方正书宋_GBK" w:hint="eastAsia"/>
          <w:bCs/>
          <w:sz w:val="22"/>
          <w:shd w:val="clear" w:color="auto" w:fill="FFFFFF"/>
        </w:rPr>
        <w:t>）</w:t>
      </w: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rPr>
        <w:tab/>
      </w:r>
      <w:r>
        <w:rPr>
          <w:rFonts w:ascii="方正书宋_GBK" w:eastAsia="方正书宋_GBK" w:hAnsi="方正书宋_GBK" w:cs="方正书宋_GBK" w:hint="eastAsia"/>
          <w:bCs/>
          <w:sz w:val="22"/>
          <w:em w:val="dot"/>
        </w:rPr>
        <w:t>蘸</w:t>
      </w:r>
      <w:r>
        <w:rPr>
          <w:rFonts w:ascii="方正书宋_GBK" w:eastAsia="方正书宋_GBK" w:hAnsi="方正书宋_GBK" w:cs="方正书宋_GBK" w:hint="eastAsia"/>
          <w:bCs/>
          <w:sz w:val="22"/>
        </w:rPr>
        <w:t>墨</w:t>
      </w:r>
      <w:r>
        <w:rPr>
          <w:rFonts w:ascii="方正书宋_GBK" w:eastAsia="方正书宋_GBK" w:hAnsi="方正书宋_GBK" w:cs="方正书宋_GBK"/>
          <w:bCs/>
          <w:sz w:val="22"/>
        </w:rPr>
        <w:t xml:space="preserve">  </w:t>
      </w:r>
      <w:r>
        <w:rPr>
          <w:rFonts w:ascii="方正书宋_GBK" w:eastAsia="方正书宋_GBK" w:hAnsi="方正书宋_GBK" w:cs="方正书宋_GBK" w:hint="eastAsia"/>
          <w:bCs/>
          <w:sz w:val="22"/>
        </w:rPr>
        <w:t>（</w:t>
      </w:r>
      <w:r>
        <w:rPr>
          <w:rFonts w:ascii="方正书宋_GBK" w:eastAsia="方正书宋_GBK" w:hAnsi="方正书宋_GBK" w:cs="方正书宋_GBK"/>
          <w:bCs/>
          <w:spacing w:val="15"/>
          <w:sz w:val="22"/>
          <w:shd w:val="clear" w:color="auto" w:fill="FFFFFF"/>
        </w:rPr>
        <w:t>zh</w:t>
      </w:r>
      <w:r>
        <w:rPr>
          <w:rFonts w:ascii="方正书宋_GBK" w:eastAsia="方正书宋_GBK" w:hAnsi="方正书宋_GBK" w:cs="方正书宋_GBK" w:hint="eastAsia"/>
          <w:bCs/>
          <w:spacing w:val="15"/>
          <w:sz w:val="22"/>
          <w:shd w:val="clear" w:color="auto" w:fill="FFFFFF"/>
        </w:rPr>
        <w:t>à</w:t>
      </w:r>
      <w:r>
        <w:rPr>
          <w:rFonts w:ascii="方正书宋_GBK" w:eastAsia="方正书宋_GBK" w:hAnsi="方正书宋_GBK" w:cs="方正书宋_GBK"/>
          <w:bCs/>
          <w:spacing w:val="15"/>
          <w:sz w:val="22"/>
          <w:shd w:val="clear" w:color="auto" w:fill="FFFFFF"/>
        </w:rPr>
        <w:t>n</w:t>
      </w:r>
      <w:r>
        <w:rPr>
          <w:rFonts w:ascii="方正书宋_GBK" w:eastAsia="方正书宋_GBK" w:hAnsi="方正书宋_GBK" w:cs="方正书宋_GBK" w:hint="eastAsia"/>
          <w:bCs/>
          <w:sz w:val="22"/>
        </w:rPr>
        <w:t>）</w:t>
      </w: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rPr>
        <w:tab/>
      </w:r>
      <w:r>
        <w:rPr>
          <w:rFonts w:ascii="方正书宋_GBK" w:eastAsia="方正书宋_GBK" w:hAnsi="方正书宋_GBK" w:cs="方正书宋_GBK" w:hint="eastAsia"/>
          <w:bCs/>
          <w:sz w:val="22"/>
        </w:rPr>
        <w:t>锻造</w:t>
      </w: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rPr>
        <w:tab/>
      </w:r>
      <w:r>
        <w:rPr>
          <w:rFonts w:ascii="方正书宋_GBK" w:eastAsia="方正书宋_GBK" w:hAnsi="方正书宋_GBK" w:cs="方正书宋_GBK" w:hint="eastAsia"/>
          <w:bCs/>
          <w:sz w:val="22"/>
        </w:rPr>
        <w:t>风格迥异</w:t>
      </w:r>
    </w:p>
    <w:p w:rsidR="00746234">
      <w:pPr>
        <w:spacing w:line="330" w:lineRule="exact"/>
        <w:ind w:firstLine="420" w:firstLineChars="200"/>
        <w:rPr>
          <w:rFonts w:ascii="方正书宋_GBK" w:eastAsia="方正书宋_GBK" w:hAnsi="方正书宋_GBK" w:cs="方正书宋_GBK"/>
          <w:bCs/>
          <w:sz w:val="22"/>
        </w:rPr>
      </w:pPr>
      <w:r>
        <w:rPr>
          <w:rFonts w:ascii="方正书宋_GBK" w:eastAsia="方正书宋_GBK" w:hAnsi="方正书宋_GBK" w:cs="方正书宋_GBK"/>
          <w:bCs/>
          <w:sz w:val="22"/>
        </w:rPr>
        <w:t>C</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rPr>
        <w:t>融合</w:t>
      </w: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rPr>
        <w:tab/>
      </w:r>
      <w:r>
        <w:rPr>
          <w:rFonts w:ascii="方正书宋_GBK" w:eastAsia="方正书宋_GBK" w:hAnsi="方正书宋_GBK" w:cs="方正书宋_GBK" w:hint="eastAsia"/>
          <w:bCs/>
          <w:sz w:val="22"/>
          <w:em w:val="dot"/>
        </w:rPr>
        <w:t>焕</w:t>
      </w:r>
      <w:r>
        <w:rPr>
          <w:rFonts w:ascii="方正书宋_GBK" w:eastAsia="方正书宋_GBK" w:hAnsi="方正书宋_GBK" w:cs="方正书宋_GBK" w:hint="eastAsia"/>
          <w:bCs/>
          <w:sz w:val="22"/>
        </w:rPr>
        <w:t>发（</w:t>
      </w:r>
      <w:r>
        <w:rPr>
          <w:rFonts w:ascii="方正书宋_GBK" w:eastAsia="方正书宋_GBK" w:hAnsi="方正书宋_GBK" w:cs="方正书宋_GBK"/>
          <w:bCs/>
          <w:spacing w:val="15"/>
          <w:sz w:val="22"/>
          <w:shd w:val="clear" w:color="auto" w:fill="FFFFFF"/>
        </w:rPr>
        <w:t>hu</w:t>
      </w:r>
      <w:r>
        <w:rPr>
          <w:rFonts w:ascii="方正书宋_GBK" w:eastAsia="方正书宋_GBK" w:hAnsi="方正书宋_GBK" w:cs="方正书宋_GBK" w:hint="eastAsia"/>
          <w:bCs/>
          <w:spacing w:val="15"/>
          <w:sz w:val="22"/>
          <w:shd w:val="clear" w:color="auto" w:fill="FFFFFF"/>
        </w:rPr>
        <w:t>à</w:t>
      </w:r>
      <w:r>
        <w:rPr>
          <w:rFonts w:ascii="方正书宋_GBK" w:eastAsia="方正书宋_GBK" w:hAnsi="方正书宋_GBK" w:cs="方正书宋_GBK"/>
          <w:bCs/>
          <w:spacing w:val="15"/>
          <w:sz w:val="22"/>
          <w:shd w:val="clear" w:color="auto" w:fill="FFFFFF"/>
        </w:rPr>
        <w:t>n</w:t>
      </w:r>
      <w:r>
        <w:rPr>
          <w:rFonts w:ascii="方正书宋_GBK" w:eastAsia="方正书宋_GBK" w:hAnsi="方正书宋_GBK" w:cs="方正书宋_GBK" w:hint="eastAsia"/>
          <w:bCs/>
          <w:sz w:val="22"/>
        </w:rPr>
        <w:t>）</w:t>
      </w: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rPr>
        <w:tab/>
      </w:r>
      <w:r>
        <w:rPr>
          <w:rFonts w:ascii="方正书宋_GBK" w:eastAsia="方正书宋_GBK" w:hAnsi="方正书宋_GBK" w:cs="方正书宋_GBK" w:hint="eastAsia"/>
          <w:bCs/>
          <w:sz w:val="22"/>
          <w:em w:val="dot"/>
        </w:rPr>
        <w:t>汲</w:t>
      </w:r>
      <w:r>
        <w:rPr>
          <w:rFonts w:ascii="方正书宋_GBK" w:eastAsia="方正书宋_GBK" w:hAnsi="方正书宋_GBK" w:cs="方正书宋_GBK" w:hint="eastAsia"/>
          <w:bCs/>
          <w:sz w:val="22"/>
        </w:rPr>
        <w:t>取（</w:t>
      </w:r>
      <w:r>
        <w:rPr>
          <w:rFonts w:ascii="方正书宋_GBK" w:eastAsia="方正书宋_GBK" w:hAnsi="方正书宋_GBK" w:cs="方正书宋_GBK"/>
          <w:bCs/>
          <w:spacing w:val="15"/>
          <w:sz w:val="22"/>
          <w:shd w:val="clear" w:color="auto" w:fill="FFFFFF"/>
        </w:rPr>
        <w:t>j</w:t>
      </w:r>
      <w:r>
        <w:rPr>
          <w:rFonts w:ascii="方正书宋_GBK" w:eastAsia="方正书宋_GBK" w:hAnsi="方正书宋_GBK" w:cs="方正书宋_GBK" w:hint="eastAsia"/>
          <w:bCs/>
          <w:spacing w:val="15"/>
          <w:sz w:val="22"/>
          <w:shd w:val="clear" w:color="auto" w:fill="FFFFFF"/>
        </w:rPr>
        <w:t>ǐ</w:t>
      </w:r>
      <w:r>
        <w:rPr>
          <w:rFonts w:ascii="方正书宋_GBK" w:eastAsia="方正书宋_GBK" w:hAnsi="方正书宋_GBK" w:cs="方正书宋_GBK" w:hint="eastAsia"/>
          <w:bCs/>
          <w:sz w:val="22"/>
        </w:rPr>
        <w:t>）</w:t>
      </w: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rPr>
        <w:tab/>
      </w:r>
      <w:r>
        <w:rPr>
          <w:rFonts w:ascii="方正书宋_GBK" w:eastAsia="方正书宋_GBK" w:hAnsi="方正书宋_GBK" w:cs="方正书宋_GBK" w:hint="eastAsia"/>
          <w:bCs/>
          <w:sz w:val="22"/>
        </w:rPr>
        <w:t>相辅相成</w:t>
      </w:r>
    </w:p>
    <w:p w:rsidR="00746234">
      <w:pPr>
        <w:spacing w:line="330" w:lineRule="exact"/>
        <w:ind w:firstLine="420" w:firstLineChars="200"/>
        <w:rPr>
          <w:rFonts w:ascii="方正书宋_GBK" w:eastAsia="方正书宋_GBK" w:hAnsi="方正书宋_GBK" w:cs="方正书宋_GBK"/>
          <w:bCs/>
          <w:sz w:val="22"/>
        </w:rPr>
      </w:pPr>
      <w:r>
        <w:rPr>
          <w:rFonts w:ascii="方正书宋_GBK" w:eastAsia="方正书宋_GBK" w:hAnsi="方正书宋_GBK" w:cs="方正书宋_GBK"/>
          <w:bCs/>
          <w:sz w:val="22"/>
        </w:rPr>
        <w:t>D</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em w:val="dot"/>
        </w:rPr>
        <w:t>涵</w:t>
      </w:r>
      <w:r>
        <w:rPr>
          <w:rFonts w:ascii="方正书宋_GBK" w:eastAsia="方正书宋_GBK" w:hAnsi="方正书宋_GBK" w:cs="方正书宋_GBK" w:hint="eastAsia"/>
          <w:bCs/>
          <w:sz w:val="22"/>
        </w:rPr>
        <w:t>养（</w:t>
      </w:r>
      <w:r>
        <w:rPr>
          <w:rFonts w:ascii="方正书宋_GBK" w:eastAsia="方正书宋_GBK" w:hAnsi="方正书宋_GBK" w:cs="方正书宋_GBK"/>
          <w:bCs/>
          <w:spacing w:val="15"/>
          <w:sz w:val="22"/>
          <w:shd w:val="clear" w:color="auto" w:fill="FFFFFF"/>
        </w:rPr>
        <w:t>h</w:t>
      </w:r>
      <w:r>
        <w:rPr>
          <w:rFonts w:ascii="方正书宋_GBK" w:eastAsia="方正书宋_GBK" w:hAnsi="方正书宋_GBK" w:cs="方正书宋_GBK" w:hint="eastAsia"/>
          <w:bCs/>
          <w:spacing w:val="15"/>
          <w:sz w:val="22"/>
          <w:shd w:val="clear" w:color="auto" w:fill="FFFFFF"/>
        </w:rPr>
        <w:t>á</w:t>
      </w:r>
      <w:r>
        <w:rPr>
          <w:rFonts w:ascii="方正书宋_GBK" w:eastAsia="方正书宋_GBK" w:hAnsi="方正书宋_GBK" w:cs="方正书宋_GBK"/>
          <w:bCs/>
          <w:spacing w:val="15"/>
          <w:sz w:val="22"/>
          <w:shd w:val="clear" w:color="auto" w:fill="FFFFFF"/>
        </w:rPr>
        <w:t>n</w:t>
      </w:r>
      <w:r>
        <w:rPr>
          <w:rFonts w:ascii="方正书宋_GBK" w:eastAsia="方正书宋_GBK" w:hAnsi="方正书宋_GBK" w:cs="方正书宋_GBK" w:hint="eastAsia"/>
          <w:bCs/>
          <w:sz w:val="22"/>
        </w:rPr>
        <w:t>）</w:t>
      </w:r>
      <w:r>
        <w:rPr>
          <w:rFonts w:ascii="方正书宋_GBK" w:eastAsia="方正书宋_GBK" w:hAnsi="方正书宋_GBK" w:cs="方正书宋_GBK"/>
          <w:bCs/>
          <w:sz w:val="22"/>
        </w:rPr>
        <w:t xml:space="preserve">       </w:t>
      </w:r>
      <w:r>
        <w:rPr>
          <w:rFonts w:ascii="方正书宋_GBK" w:eastAsia="方正书宋_GBK" w:hAnsi="方正书宋_GBK" w:cs="方正书宋_GBK" w:hint="eastAsia"/>
          <w:bCs/>
          <w:sz w:val="22"/>
          <w:em w:val="dot"/>
        </w:rPr>
        <w:t>赚</w:t>
      </w:r>
      <w:r>
        <w:rPr>
          <w:rFonts w:ascii="方正书宋_GBK" w:eastAsia="方正书宋_GBK" w:hAnsi="方正书宋_GBK" w:cs="方正书宋_GBK" w:hint="eastAsia"/>
          <w:bCs/>
          <w:sz w:val="22"/>
        </w:rPr>
        <w:t>足（</w:t>
      </w:r>
      <w:r>
        <w:rPr>
          <w:rFonts w:ascii="方正书宋_GBK" w:eastAsia="方正书宋_GBK" w:hAnsi="方正书宋_GBK" w:cs="方正书宋_GBK"/>
          <w:bCs/>
          <w:spacing w:val="15"/>
          <w:sz w:val="22"/>
          <w:shd w:val="clear" w:color="auto" w:fill="FFFFFF"/>
        </w:rPr>
        <w:t>zhu</w:t>
      </w:r>
      <w:r>
        <w:rPr>
          <w:rFonts w:ascii="方正书宋_GBK" w:eastAsia="方正书宋_GBK" w:hAnsi="方正书宋_GBK" w:cs="方正书宋_GBK" w:hint="eastAsia"/>
          <w:bCs/>
          <w:spacing w:val="15"/>
          <w:sz w:val="22"/>
          <w:shd w:val="clear" w:color="auto" w:fill="FFFFFF"/>
        </w:rPr>
        <w:t>à</w:t>
      </w:r>
      <w:r>
        <w:rPr>
          <w:rFonts w:ascii="方正书宋_GBK" w:eastAsia="方正书宋_GBK" w:hAnsi="方正书宋_GBK" w:cs="方正书宋_GBK"/>
          <w:bCs/>
          <w:spacing w:val="15"/>
          <w:sz w:val="22"/>
          <w:shd w:val="clear" w:color="auto" w:fill="FFFFFF"/>
        </w:rPr>
        <w:t>n</w:t>
      </w:r>
      <w:r>
        <w:rPr>
          <w:rFonts w:ascii="方正书宋_GBK" w:eastAsia="方正书宋_GBK" w:hAnsi="方正书宋_GBK" w:cs="方正书宋_GBK" w:hint="eastAsia"/>
          <w:bCs/>
          <w:sz w:val="22"/>
        </w:rPr>
        <w:t>）</w:t>
      </w: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rPr>
        <w:tab/>
      </w:r>
      <w:r>
        <w:rPr>
          <w:rFonts w:ascii="方正书宋_GBK" w:eastAsia="方正书宋_GBK" w:hAnsi="方正书宋_GBK" w:cs="方正书宋_GBK" w:hint="eastAsia"/>
          <w:bCs/>
          <w:sz w:val="22"/>
        </w:rPr>
        <w:t>切蹉</w:t>
      </w: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rPr>
        <w:tab/>
      </w:r>
      <w:r>
        <w:rPr>
          <w:rFonts w:ascii="方正书宋_GBK" w:eastAsia="方正书宋_GBK" w:hAnsi="方正书宋_GBK" w:cs="方正书宋_GBK" w:hint="eastAsia"/>
          <w:bCs/>
          <w:sz w:val="22"/>
        </w:rPr>
        <w:t>德高望重</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bCs/>
          <w:sz w:val="22"/>
        </w:rPr>
        <w:t>18</w:t>
      </w:r>
      <w:r>
        <w:rPr>
          <w:rFonts w:ascii="方正书宋_GBK" w:eastAsia="方正书宋_GBK" w:hAnsi="方正书宋_GBK" w:cs="方正书宋_GBK" w:hint="eastAsia"/>
          <w:bCs/>
          <w:sz w:val="22"/>
        </w:rPr>
        <w:t>．依次将词语填入材料（一）括号里最合理的一项是（</w:t>
      </w:r>
      <w:r>
        <w:rPr>
          <w:rFonts w:ascii="方正书宋_GBK" w:eastAsia="方正书宋_GBK" w:hAnsi="方正书宋_GBK" w:cs="方正书宋_GBK"/>
          <w:bCs/>
          <w:sz w:val="22"/>
        </w:rPr>
        <w:t xml:space="preserve">     </w:t>
      </w:r>
      <w:r>
        <w:rPr>
          <w:rFonts w:ascii="方正书宋_GBK" w:eastAsia="方正书宋_GBK" w:hAnsi="方正书宋_GBK" w:cs="方正书宋_GBK" w:hint="eastAsia"/>
          <w:bCs/>
          <w:sz w:val="22"/>
        </w:rPr>
        <w:t>）（</w:t>
      </w:r>
      <w:r>
        <w:rPr>
          <w:rFonts w:ascii="方正书宋_GBK" w:eastAsia="方正书宋_GBK" w:hAnsi="方正书宋_GBK" w:cs="方正书宋_GBK"/>
          <w:bCs/>
          <w:sz w:val="22"/>
        </w:rPr>
        <w:t>3</w:t>
      </w:r>
      <w:r>
        <w:rPr>
          <w:rFonts w:ascii="方正书宋_GBK" w:eastAsia="方正书宋_GBK" w:hAnsi="方正书宋_GBK" w:cs="方正书宋_GBK" w:hint="eastAsia"/>
          <w:bCs/>
          <w:sz w:val="22"/>
        </w:rPr>
        <w:t>分）</w:t>
      </w:r>
    </w:p>
    <w:p w:rsidR="00746234">
      <w:pPr>
        <w:spacing w:line="330" w:lineRule="exact"/>
        <w:ind w:firstLine="420" w:firstLineChars="200"/>
        <w:rPr>
          <w:rFonts w:ascii="方正书宋_GBK" w:eastAsia="方正书宋_GBK" w:hAnsi="方正书宋_GBK" w:cs="方正书宋_GBK"/>
          <w:bCs/>
          <w:sz w:val="22"/>
        </w:rPr>
      </w:pPr>
      <w:r>
        <w:rPr>
          <w:rFonts w:ascii="方正书宋_GBK" w:eastAsia="方正书宋_GBK" w:hAnsi="方正书宋_GBK" w:cs="方正书宋_GBK"/>
          <w:bCs/>
          <w:sz w:val="22"/>
        </w:rPr>
        <w:t>A</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rPr>
        <w:t>兴高采烈</w:t>
      </w: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rPr>
        <w:tab/>
      </w:r>
      <w:r>
        <w:rPr>
          <w:rFonts w:ascii="方正书宋_GBK" w:eastAsia="方正书宋_GBK" w:hAnsi="方正书宋_GBK" w:cs="方正书宋_GBK" w:hint="eastAsia"/>
          <w:bCs/>
          <w:sz w:val="22"/>
        </w:rPr>
        <w:t>风和日丽</w:t>
      </w: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rPr>
        <w:tab/>
      </w:r>
      <w:r>
        <w:rPr>
          <w:rFonts w:ascii="方正书宋_GBK" w:eastAsia="方正书宋_GBK" w:hAnsi="方正书宋_GBK" w:cs="方正书宋_GBK" w:hint="eastAsia"/>
          <w:bCs/>
          <w:sz w:val="22"/>
        </w:rPr>
        <w:t>小心翼翼</w:t>
      </w: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rPr>
        <w:tab/>
      </w:r>
      <w:r>
        <w:rPr>
          <w:rFonts w:ascii="方正书宋_GBK" w:eastAsia="方正书宋_GBK" w:hAnsi="方正书宋_GBK" w:cs="方正书宋_GBK"/>
          <w:bCs/>
          <w:sz w:val="22"/>
        </w:rPr>
        <w:tab/>
      </w:r>
      <w:r>
        <w:rPr>
          <w:rFonts w:ascii="方正书宋_GBK" w:eastAsia="方正书宋_GBK" w:hAnsi="方正书宋_GBK" w:cs="方正书宋_GBK" w:hint="eastAsia"/>
          <w:bCs/>
          <w:sz w:val="22"/>
        </w:rPr>
        <w:t>赞不绝口</w:t>
      </w:r>
    </w:p>
    <w:p w:rsidR="00746234">
      <w:pPr>
        <w:spacing w:line="330" w:lineRule="exact"/>
        <w:ind w:firstLine="420" w:firstLineChars="200"/>
        <w:rPr>
          <w:rFonts w:ascii="方正书宋_GBK" w:eastAsia="方正书宋_GBK" w:hAnsi="方正书宋_GBK" w:cs="方正书宋_GBK"/>
          <w:bCs/>
          <w:sz w:val="22"/>
        </w:rPr>
      </w:pPr>
      <w:r>
        <w:rPr>
          <w:rFonts w:ascii="方正书宋_GBK" w:eastAsia="方正书宋_GBK" w:hAnsi="方正书宋_GBK" w:cs="方正书宋_GBK"/>
          <w:bCs/>
          <w:sz w:val="22"/>
        </w:rPr>
        <w:t>B</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shd w:val="clear" w:color="auto" w:fill="FFFFFF"/>
        </w:rPr>
        <w:t>欢天喜地</w:t>
      </w:r>
      <w:r>
        <w:rPr>
          <w:rFonts w:ascii="方正书宋_GBK" w:eastAsia="方正书宋_GBK" w:hAnsi="方正书宋_GBK" w:cs="方正书宋_GBK"/>
          <w:bCs/>
          <w:sz w:val="22"/>
          <w:shd w:val="clear" w:color="auto" w:fill="FFFFFF"/>
        </w:rPr>
        <w:t xml:space="preserve">    </w:t>
      </w:r>
      <w:r>
        <w:rPr>
          <w:rFonts w:ascii="方正书宋_GBK" w:eastAsia="方正书宋_GBK" w:hAnsi="方正书宋_GBK" w:cs="方正书宋_GBK"/>
          <w:bCs/>
          <w:sz w:val="22"/>
          <w:shd w:val="clear" w:color="auto" w:fill="FFFFFF"/>
        </w:rPr>
        <w:tab/>
      </w:r>
      <w:r>
        <w:rPr>
          <w:rFonts w:ascii="方正书宋_GBK" w:eastAsia="方正书宋_GBK" w:hAnsi="方正书宋_GBK" w:cs="方正书宋_GBK" w:hint="eastAsia"/>
          <w:bCs/>
          <w:sz w:val="22"/>
        </w:rPr>
        <w:t>风清气正</w:t>
      </w: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rPr>
        <w:tab/>
      </w:r>
      <w:r>
        <w:rPr>
          <w:rFonts w:ascii="方正书宋_GBK" w:eastAsia="方正书宋_GBK" w:hAnsi="方正书宋_GBK" w:cs="方正书宋_GBK" w:hint="eastAsia"/>
          <w:bCs/>
          <w:sz w:val="22"/>
        </w:rPr>
        <w:t>谨小慎微</w:t>
      </w: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rPr>
        <w:tab/>
      </w:r>
      <w:r>
        <w:rPr>
          <w:rFonts w:ascii="方正书宋_GBK" w:eastAsia="方正书宋_GBK" w:hAnsi="方正书宋_GBK" w:cs="方正书宋_GBK"/>
          <w:bCs/>
          <w:sz w:val="22"/>
        </w:rPr>
        <w:tab/>
      </w:r>
      <w:r>
        <w:rPr>
          <w:rFonts w:ascii="方正书宋_GBK" w:eastAsia="方正书宋_GBK" w:hAnsi="方正书宋_GBK" w:cs="方正书宋_GBK" w:hint="eastAsia"/>
          <w:bCs/>
          <w:sz w:val="22"/>
        </w:rPr>
        <w:t>望洋兴叹</w:t>
      </w:r>
    </w:p>
    <w:p w:rsidR="00746234">
      <w:pPr>
        <w:spacing w:line="330" w:lineRule="exact"/>
        <w:ind w:firstLine="420" w:firstLineChars="200"/>
        <w:rPr>
          <w:rFonts w:ascii="方正书宋_GBK" w:eastAsia="方正书宋_GBK" w:hAnsi="方正书宋_GBK" w:cs="方正书宋_GBK"/>
          <w:bCs/>
          <w:sz w:val="22"/>
        </w:rPr>
      </w:pPr>
      <w:r>
        <w:rPr>
          <w:rFonts w:ascii="方正书宋_GBK" w:eastAsia="方正书宋_GBK" w:hAnsi="方正书宋_GBK" w:cs="方正书宋_GBK"/>
          <w:bCs/>
          <w:sz w:val="22"/>
        </w:rPr>
        <w:t>C</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shd w:val="clear" w:color="auto" w:fill="FFFFFF"/>
        </w:rPr>
        <w:t>欢天喜地</w:t>
      </w:r>
      <w:r>
        <w:rPr>
          <w:rFonts w:ascii="方正书宋_GBK" w:eastAsia="方正书宋_GBK" w:hAnsi="方正书宋_GBK" w:cs="方正书宋_GBK"/>
          <w:bCs/>
          <w:sz w:val="22"/>
          <w:shd w:val="clear" w:color="auto" w:fill="FFFFFF"/>
        </w:rPr>
        <w:t xml:space="preserve">    </w:t>
      </w:r>
      <w:r>
        <w:rPr>
          <w:rFonts w:ascii="方正书宋_GBK" w:eastAsia="方正书宋_GBK" w:hAnsi="方正书宋_GBK" w:cs="方正书宋_GBK"/>
          <w:bCs/>
          <w:sz w:val="22"/>
          <w:shd w:val="clear" w:color="auto" w:fill="FFFFFF"/>
        </w:rPr>
        <w:tab/>
      </w:r>
      <w:r>
        <w:rPr>
          <w:rFonts w:ascii="方正书宋_GBK" w:eastAsia="方正书宋_GBK" w:hAnsi="方正书宋_GBK" w:cs="方正书宋_GBK" w:hint="eastAsia"/>
          <w:bCs/>
          <w:sz w:val="22"/>
        </w:rPr>
        <w:t>风清气正</w:t>
      </w: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rPr>
        <w:tab/>
      </w:r>
      <w:r>
        <w:rPr>
          <w:rFonts w:ascii="方正书宋_GBK" w:eastAsia="方正书宋_GBK" w:hAnsi="方正书宋_GBK" w:cs="方正书宋_GBK"/>
          <w:bCs/>
          <w:sz w:val="22"/>
        </w:rPr>
        <w:tab/>
      </w:r>
      <w:r>
        <w:rPr>
          <w:rFonts w:ascii="方正书宋_GBK" w:eastAsia="方正书宋_GBK" w:hAnsi="方正书宋_GBK" w:cs="方正书宋_GBK" w:hint="eastAsia"/>
          <w:bCs/>
          <w:sz w:val="22"/>
        </w:rPr>
        <w:t>小心翼翼</w:t>
      </w: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rPr>
        <w:tab/>
      </w:r>
      <w:r>
        <w:rPr>
          <w:rFonts w:ascii="方正书宋_GBK" w:eastAsia="方正书宋_GBK" w:hAnsi="方正书宋_GBK" w:cs="方正书宋_GBK"/>
          <w:bCs/>
          <w:sz w:val="22"/>
        </w:rPr>
        <w:tab/>
      </w:r>
      <w:r>
        <w:rPr>
          <w:rFonts w:ascii="方正书宋_GBK" w:eastAsia="方正书宋_GBK" w:hAnsi="方正书宋_GBK" w:cs="方正书宋_GBK" w:hint="eastAsia"/>
          <w:bCs/>
          <w:sz w:val="22"/>
        </w:rPr>
        <w:t>赞不绝口</w:t>
      </w:r>
    </w:p>
    <w:p w:rsidR="00746234">
      <w:pPr>
        <w:spacing w:line="330" w:lineRule="exact"/>
        <w:ind w:firstLine="420" w:firstLineChars="200"/>
        <w:rPr>
          <w:rFonts w:ascii="方正书宋_GBK" w:eastAsia="方正书宋_GBK" w:hAnsi="方正书宋_GBK" w:cs="方正书宋_GBK"/>
          <w:bCs/>
          <w:sz w:val="22"/>
        </w:rPr>
      </w:pPr>
      <w:r>
        <w:rPr>
          <w:rFonts w:ascii="方正书宋_GBK" w:eastAsia="方正书宋_GBK" w:hAnsi="方正书宋_GBK" w:cs="方正书宋_GBK"/>
          <w:bCs/>
          <w:sz w:val="22"/>
        </w:rPr>
        <w:t>D</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shd w:val="clear" w:color="auto" w:fill="FFFFFF"/>
        </w:rPr>
        <w:t>兴高采烈</w:t>
      </w:r>
      <w:r>
        <w:rPr>
          <w:rFonts w:ascii="方正书宋_GBK" w:eastAsia="方正书宋_GBK" w:hAnsi="方正书宋_GBK" w:cs="方正书宋_GBK"/>
          <w:bCs/>
          <w:sz w:val="22"/>
          <w:shd w:val="clear" w:color="auto" w:fill="FFFFFF"/>
        </w:rPr>
        <w:t xml:space="preserve">    </w:t>
      </w:r>
      <w:r>
        <w:rPr>
          <w:rFonts w:ascii="方正书宋_GBK" w:eastAsia="方正书宋_GBK" w:hAnsi="方正书宋_GBK" w:cs="方正书宋_GBK"/>
          <w:bCs/>
          <w:sz w:val="22"/>
          <w:shd w:val="clear" w:color="auto" w:fill="FFFFFF"/>
        </w:rPr>
        <w:tab/>
      </w:r>
      <w:r>
        <w:rPr>
          <w:rFonts w:ascii="方正书宋_GBK" w:eastAsia="方正书宋_GBK" w:hAnsi="方正书宋_GBK" w:cs="方正书宋_GBK" w:hint="eastAsia"/>
          <w:bCs/>
          <w:sz w:val="22"/>
        </w:rPr>
        <w:t>风和日丽</w:t>
      </w: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rPr>
        <w:tab/>
      </w:r>
      <w:r>
        <w:rPr>
          <w:rFonts w:ascii="方正书宋_GBK" w:eastAsia="方正书宋_GBK" w:hAnsi="方正书宋_GBK" w:cs="方正书宋_GBK"/>
          <w:bCs/>
          <w:sz w:val="22"/>
        </w:rPr>
        <w:tab/>
      </w:r>
      <w:r>
        <w:rPr>
          <w:rFonts w:ascii="方正书宋_GBK" w:eastAsia="方正书宋_GBK" w:hAnsi="方正书宋_GBK" w:cs="方正书宋_GBK" w:hint="eastAsia"/>
          <w:bCs/>
          <w:sz w:val="22"/>
        </w:rPr>
        <w:t>谨小慎微</w:t>
      </w: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rPr>
        <w:tab/>
      </w:r>
      <w:r>
        <w:rPr>
          <w:rFonts w:ascii="方正书宋_GBK" w:eastAsia="方正书宋_GBK" w:hAnsi="方正书宋_GBK" w:cs="方正书宋_GBK"/>
          <w:bCs/>
          <w:sz w:val="22"/>
        </w:rPr>
        <w:tab/>
      </w:r>
      <w:r>
        <w:rPr>
          <w:rFonts w:ascii="方正书宋_GBK" w:eastAsia="方正书宋_GBK" w:hAnsi="方正书宋_GBK" w:cs="方正书宋_GBK" w:hint="eastAsia"/>
          <w:bCs/>
          <w:sz w:val="22"/>
        </w:rPr>
        <w:t>望洋兴叹</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bCs/>
          <w:sz w:val="22"/>
        </w:rPr>
        <w:t>19</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rPr>
        <w:t>材料（一）中划横线的句子有语病，下列修改最恰当的一项是（</w:t>
      </w:r>
      <w:r>
        <w:rPr>
          <w:rFonts w:ascii="方正书宋_GBK" w:eastAsia="方正书宋_GBK" w:hAnsi="方正书宋_GBK" w:cs="方正书宋_GBK"/>
          <w:bCs/>
          <w:sz w:val="22"/>
        </w:rPr>
        <w:t xml:space="preserve">    </w:t>
      </w:r>
      <w:r>
        <w:rPr>
          <w:rFonts w:ascii="方正书宋_GBK" w:eastAsia="方正书宋_GBK" w:hAnsi="方正书宋_GBK" w:cs="方正书宋_GBK" w:hint="eastAsia"/>
          <w:bCs/>
          <w:sz w:val="22"/>
        </w:rPr>
        <w:t>）（</w:t>
      </w:r>
      <w:r>
        <w:rPr>
          <w:rFonts w:ascii="方正书宋_GBK" w:eastAsia="方正书宋_GBK" w:hAnsi="方正书宋_GBK" w:cs="方正书宋_GBK"/>
          <w:bCs/>
          <w:sz w:val="22"/>
        </w:rPr>
        <w:t>3</w:t>
      </w:r>
      <w:r>
        <w:rPr>
          <w:rFonts w:ascii="方正书宋_GBK" w:eastAsia="方正书宋_GBK" w:hAnsi="方正书宋_GBK" w:cs="方正书宋_GBK" w:hint="eastAsia"/>
          <w:bCs/>
          <w:sz w:val="22"/>
        </w:rPr>
        <w:t>分）</w:t>
      </w:r>
    </w:p>
    <w:p w:rsidR="00746234">
      <w:pPr>
        <w:spacing w:line="330" w:lineRule="exact"/>
        <w:ind w:firstLine="420" w:firstLineChars="200"/>
        <w:rPr>
          <w:rFonts w:ascii="方正书宋_GBK" w:eastAsia="方正书宋_GBK" w:hAnsi="方正书宋_GBK" w:cs="方正书宋_GBK"/>
          <w:bCs/>
          <w:sz w:val="22"/>
        </w:rPr>
      </w:pPr>
      <w:r>
        <w:rPr>
          <w:rFonts w:ascii="方正书宋_GBK" w:eastAsia="方正书宋_GBK" w:hAnsi="方正书宋_GBK" w:cs="方正书宋_GBK"/>
          <w:bCs/>
          <w:sz w:val="22"/>
        </w:rPr>
        <w:t>A</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rPr>
        <w:t>开发这些机械臂的目的是取代工人在一些比较恶劣的车间环境中进行工作。只要换一个程序，他们就可以胜任焊接、锻造、包装、上漆、包装、搬运等工作。</w:t>
      </w:r>
    </w:p>
    <w:p w:rsidR="00746234">
      <w:pPr>
        <w:spacing w:line="330" w:lineRule="exact"/>
        <w:ind w:firstLine="420" w:firstLineChars="200"/>
        <w:rPr>
          <w:rFonts w:ascii="方正书宋_GBK" w:eastAsia="方正书宋_GBK" w:hAnsi="方正书宋_GBK" w:cs="方正书宋_GBK"/>
          <w:bCs/>
          <w:sz w:val="22"/>
        </w:rPr>
      </w:pPr>
      <w:r>
        <w:rPr>
          <w:rFonts w:ascii="方正书宋_GBK" w:eastAsia="方正书宋_GBK" w:hAnsi="方正书宋_GBK" w:cs="方正书宋_GBK"/>
          <w:bCs/>
          <w:sz w:val="22"/>
        </w:rPr>
        <w:t>B</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rPr>
        <w:t>开发这些机械臂的目的是取代工人在一些比较恶劣的车间环境中进行工作。只要换一个程序，他们就可以胜任锻造、焊接、搬运、上漆、包装等工作。</w:t>
      </w:r>
      <w:r>
        <w:rPr>
          <w:rFonts w:ascii="方正书宋_GBK" w:eastAsia="方正书宋_GBK" w:hAnsi="方正书宋_GBK" w:cs="方正书宋_GBK"/>
          <w:bCs/>
          <w:sz w:val="22"/>
        </w:rPr>
        <w:t xml:space="preserve"> </w:t>
      </w:r>
    </w:p>
    <w:p w:rsidR="00746234">
      <w:pPr>
        <w:spacing w:line="330" w:lineRule="exact"/>
        <w:ind w:firstLine="420" w:firstLineChars="200"/>
        <w:rPr>
          <w:rFonts w:ascii="方正书宋_GBK" w:eastAsia="方正书宋_GBK" w:hAnsi="方正书宋_GBK" w:cs="方正书宋_GBK"/>
          <w:bCs/>
          <w:sz w:val="22"/>
        </w:rPr>
      </w:pPr>
      <w:r>
        <w:rPr>
          <w:rFonts w:ascii="方正书宋_GBK" w:eastAsia="方正书宋_GBK" w:hAnsi="方正书宋_GBK" w:cs="方正书宋_GBK"/>
          <w:bCs/>
          <w:sz w:val="22"/>
        </w:rPr>
        <w:t>C</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rPr>
        <w:t>开发这些机械臂的目的是取代工人在一些比较恶劣的车间环境中进行工作。只要换一个</w:t>
      </w:r>
      <w:r>
        <w:rPr>
          <w:rFonts w:ascii="方正书宋_GBK" w:eastAsia="方正书宋_GBK" w:hAnsi="方正书宋_GBK" w:cs="方正书宋_GBK" w:hint="eastAsia"/>
          <w:bCs/>
          <w:sz w:val="22"/>
        </w:rPr>
        <w:t>程序，他们就可以胜任锻造、焊接、上漆、包装、搬运等工作。</w:t>
      </w:r>
    </w:p>
    <w:p w:rsidR="00746234">
      <w:pPr>
        <w:spacing w:line="330" w:lineRule="exact"/>
        <w:ind w:firstLine="420" w:firstLineChars="200"/>
        <w:rPr>
          <w:rFonts w:ascii="方正书宋_GBK" w:eastAsia="方正书宋_GBK" w:hAnsi="方正书宋_GBK" w:cs="方正书宋_GBK"/>
          <w:bCs/>
          <w:sz w:val="22"/>
        </w:rPr>
      </w:pPr>
      <w:r>
        <w:rPr>
          <w:rFonts w:ascii="方正书宋_GBK" w:eastAsia="方正书宋_GBK" w:hAnsi="方正书宋_GBK" w:cs="方正书宋_GBK"/>
          <w:bCs/>
          <w:sz w:val="22"/>
        </w:rPr>
        <w:t>D</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rPr>
        <w:t>开发这些机械臂的目的是取代工人在一些比较恶劣的车间环境中进行工作。只要换一个程序，他们就可以胜任上漆、锻造、焊接、搬运、包装等工作。</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bCs/>
          <w:sz w:val="22"/>
        </w:rPr>
        <w:t>20</w:t>
      </w:r>
      <w:r>
        <w:rPr>
          <w:rFonts w:ascii="方正书宋_GBK" w:eastAsia="方正书宋_GBK" w:hAnsi="方正书宋_GBK" w:cs="方正书宋_GBK" w:hint="eastAsia"/>
          <w:sz w:val="22"/>
        </w:rPr>
        <w:t>．下列</w:t>
      </w:r>
      <w:r>
        <w:rPr>
          <w:rFonts w:ascii="方正书宋_GBK" w:eastAsia="方正书宋_GBK" w:hAnsi="方正书宋_GBK" w:cs="方正书宋_GBK" w:hint="eastAsia"/>
          <w:bCs/>
          <w:sz w:val="22"/>
        </w:rPr>
        <w:t>对材料（三）中括号内补充的语句顺序最合理的一项是（</w:t>
      </w:r>
      <w:r>
        <w:rPr>
          <w:rFonts w:ascii="方正书宋_GBK" w:eastAsia="方正书宋_GBK" w:hAnsi="方正书宋_GBK" w:cs="方正书宋_GBK"/>
          <w:bCs/>
          <w:sz w:val="22"/>
        </w:rPr>
        <w:t xml:space="preserve">    </w:t>
      </w:r>
      <w:r>
        <w:rPr>
          <w:rFonts w:ascii="方正书宋_GBK" w:eastAsia="方正书宋_GBK" w:hAnsi="方正书宋_GBK" w:cs="方正书宋_GBK" w:hint="eastAsia"/>
          <w:bCs/>
          <w:sz w:val="22"/>
        </w:rPr>
        <w:t>）（</w:t>
      </w:r>
      <w:r>
        <w:rPr>
          <w:rFonts w:ascii="方正书宋_GBK" w:eastAsia="方正书宋_GBK" w:hAnsi="方正书宋_GBK" w:cs="方正书宋_GBK"/>
          <w:bCs/>
          <w:sz w:val="22"/>
        </w:rPr>
        <w:t>3</w:t>
      </w:r>
      <w:r>
        <w:rPr>
          <w:rFonts w:ascii="方正书宋_GBK" w:eastAsia="方正书宋_GBK" w:hAnsi="方正书宋_GBK" w:cs="方正书宋_GBK" w:hint="eastAsia"/>
          <w:bCs/>
          <w:sz w:val="22"/>
        </w:rPr>
        <w:t>分）</w:t>
      </w:r>
    </w:p>
    <w:p w:rsidR="00746234">
      <w:pPr>
        <w:spacing w:line="330" w:lineRule="exact"/>
        <w:ind w:firstLine="420" w:firstLineChars="200"/>
        <w:rPr>
          <w:rFonts w:ascii="方正书宋_GBK" w:eastAsia="方正书宋_GBK" w:hAnsi="方正书宋_GBK" w:cs="方正书宋_GBK"/>
          <w:bCs/>
          <w:sz w:val="22"/>
        </w:rPr>
      </w:pPr>
      <w:r>
        <w:rPr>
          <w:rFonts w:ascii="方正书宋_GBK" w:eastAsia="方正书宋_GBK" w:hAnsi="方正书宋_GBK" w:cs="方正书宋_GBK"/>
          <w:bCs/>
          <w:sz w:val="22"/>
        </w:rPr>
        <w:t>A</w:t>
      </w:r>
      <w:r>
        <w:rPr>
          <w:rFonts w:ascii="方正书宋_GBK" w:eastAsia="方正书宋_GBK" w:hAnsi="方正书宋_GBK" w:cs="方正书宋_GBK" w:hint="eastAsia"/>
          <w:sz w:val="22"/>
        </w:rPr>
        <w:t>．</w:t>
      </w:r>
      <w:r>
        <w:rPr>
          <w:rFonts w:ascii="方正书宋_GBK" w:eastAsia="方正书宋_GBK" w:hAnsi="方正书宋_GBK" w:cs="方正书宋_GBK"/>
          <w:bCs/>
          <w:sz w:val="22"/>
          <w:shd w:val="clear" w:color="auto" w:fill="FFFFFF"/>
        </w:rPr>
        <w:fldChar w:fldCharType="begin"/>
      </w:r>
      <w:r>
        <w:rPr>
          <w:rFonts w:ascii="方正书宋_GBK" w:eastAsia="方正书宋_GBK" w:hAnsi="方正书宋_GBK" w:cs="方正书宋_GBK"/>
          <w:bCs/>
          <w:sz w:val="22"/>
          <w:shd w:val="clear" w:color="auto" w:fill="FFFFFF"/>
        </w:rPr>
        <w:instrText xml:space="preserve"> = 1 \* </w:instrText>
      </w:r>
      <w:r>
        <w:rPr>
          <w:rFonts w:ascii="方正书宋_GBK" w:eastAsia="方正书宋_GBK" w:hAnsi="方正书宋_GBK" w:cs="方正书宋_GBK"/>
          <w:bCs/>
          <w:sz w:val="22"/>
          <w:shd w:val="clear" w:color="auto" w:fill="FFFFFF"/>
        </w:rPr>
        <w:instrText xml:space="preserve">GB3 </w:instrText>
      </w:r>
      <w:r>
        <w:rPr>
          <w:rFonts w:ascii="方正书宋_GBK" w:eastAsia="方正书宋_GBK" w:hAnsi="方正书宋_GBK" w:cs="方正书宋_GBK"/>
          <w:bCs/>
          <w:sz w:val="22"/>
          <w:shd w:val="clear" w:color="auto" w:fill="FFFFFF"/>
        </w:rPr>
        <w:fldChar w:fldCharType="separate"/>
      </w:r>
      <w:r>
        <w:rPr>
          <w:rFonts w:ascii="方正书宋_GBK" w:eastAsia="方正书宋_GBK" w:hAnsi="方正书宋_GBK" w:cs="方正书宋_GBK" w:hint="eastAsia"/>
          <w:bCs/>
          <w:sz w:val="22"/>
          <w:shd w:val="clear" w:color="auto" w:fill="FFFFFF"/>
        </w:rPr>
        <w:t>①</w:t>
      </w:r>
      <w:r>
        <w:rPr>
          <w:rFonts w:ascii="方正书宋_GBK" w:eastAsia="方正书宋_GBK" w:hAnsi="方正书宋_GBK" w:cs="方正书宋_GBK"/>
          <w:bCs/>
          <w:sz w:val="22"/>
          <w:shd w:val="clear" w:color="auto" w:fill="FFFFFF"/>
        </w:rPr>
        <w:fldChar w:fldCharType="end"/>
      </w:r>
      <w:r>
        <w:rPr>
          <w:rFonts w:ascii="方正书宋_GBK" w:eastAsia="方正书宋_GBK" w:hAnsi="方正书宋_GBK" w:cs="方正书宋_GBK" w:hint="eastAsia"/>
          <w:bCs/>
          <w:sz w:val="22"/>
        </w:rPr>
        <w:t>生活环境、人文背景、人生经历</w:t>
      </w: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rPr>
        <w:fldChar w:fldCharType="begin"/>
      </w:r>
      <w:r>
        <w:rPr>
          <w:rFonts w:ascii="方正书宋_GBK" w:eastAsia="方正书宋_GBK" w:hAnsi="方正书宋_GBK" w:cs="方正书宋_GBK"/>
          <w:bCs/>
          <w:sz w:val="22"/>
        </w:rPr>
        <w:instrText xml:space="preserve"> = 2 \* GB3 </w:instrText>
      </w:r>
      <w:r>
        <w:rPr>
          <w:rFonts w:ascii="方正书宋_GBK" w:eastAsia="方正书宋_GBK" w:hAnsi="方正书宋_GBK" w:cs="方正书宋_GBK"/>
          <w:bCs/>
          <w:sz w:val="22"/>
        </w:rPr>
        <w:fldChar w:fldCharType="separate"/>
      </w:r>
      <w:r>
        <w:rPr>
          <w:rFonts w:ascii="方正书宋_GBK" w:eastAsia="方正书宋_GBK" w:hAnsi="方正书宋_GBK" w:cs="方正书宋_GBK" w:hint="eastAsia"/>
          <w:bCs/>
          <w:sz w:val="22"/>
        </w:rPr>
        <w:t>②</w:t>
      </w:r>
      <w:r>
        <w:rPr>
          <w:rFonts w:ascii="方正书宋_GBK" w:eastAsia="方正书宋_GBK" w:hAnsi="方正书宋_GBK" w:cs="方正书宋_GBK"/>
          <w:bCs/>
          <w:sz w:val="22"/>
        </w:rPr>
        <w:fldChar w:fldCharType="end"/>
      </w:r>
      <w:r>
        <w:rPr>
          <w:rFonts w:ascii="方正书宋_GBK" w:eastAsia="方正书宋_GBK" w:hAnsi="方正书宋_GBK" w:cs="方正书宋_GBK" w:hint="eastAsia"/>
          <w:bCs/>
          <w:sz w:val="22"/>
        </w:rPr>
        <w:t>所自渊源、所取法则、所造境界</w:t>
      </w:r>
    </w:p>
    <w:p w:rsidR="00746234">
      <w:pPr>
        <w:spacing w:line="330" w:lineRule="exact"/>
        <w:ind w:firstLine="420" w:firstLineChars="200"/>
        <w:rPr>
          <w:rFonts w:ascii="方正书宋_GBK" w:eastAsia="方正书宋_GBK" w:hAnsi="方正书宋_GBK" w:cs="方正书宋_GBK"/>
          <w:bCs/>
          <w:sz w:val="22"/>
        </w:rPr>
      </w:pPr>
      <w:r>
        <w:rPr>
          <w:rFonts w:ascii="方正书宋_GBK" w:eastAsia="方正书宋_GBK" w:hAnsi="方正书宋_GBK" w:cs="方正书宋_GBK"/>
          <w:bCs/>
          <w:sz w:val="22"/>
        </w:rPr>
        <w:t>B</w:t>
      </w:r>
      <w:r>
        <w:rPr>
          <w:rFonts w:ascii="方正书宋_GBK" w:eastAsia="方正书宋_GBK" w:hAnsi="方正书宋_GBK" w:cs="方正书宋_GBK" w:hint="eastAsia"/>
          <w:sz w:val="22"/>
        </w:rPr>
        <w:t>．</w:t>
      </w:r>
      <w:r>
        <w:rPr>
          <w:rFonts w:ascii="方正书宋_GBK" w:eastAsia="方正书宋_GBK" w:hAnsi="方正书宋_GBK" w:cs="方正书宋_GBK"/>
          <w:bCs/>
          <w:sz w:val="22"/>
          <w:shd w:val="clear" w:color="auto" w:fill="FFFFFF"/>
        </w:rPr>
        <w:fldChar w:fldCharType="begin"/>
      </w:r>
      <w:r>
        <w:rPr>
          <w:rFonts w:ascii="方正书宋_GBK" w:eastAsia="方正书宋_GBK" w:hAnsi="方正书宋_GBK" w:cs="方正书宋_GBK"/>
          <w:bCs/>
          <w:sz w:val="22"/>
          <w:shd w:val="clear" w:color="auto" w:fill="FFFFFF"/>
        </w:rPr>
        <w:instrText xml:space="preserve"> = 1 \* GB3 </w:instrText>
      </w:r>
      <w:r>
        <w:rPr>
          <w:rFonts w:ascii="方正书宋_GBK" w:eastAsia="方正书宋_GBK" w:hAnsi="方正书宋_GBK" w:cs="方正书宋_GBK"/>
          <w:bCs/>
          <w:sz w:val="22"/>
          <w:shd w:val="clear" w:color="auto" w:fill="FFFFFF"/>
        </w:rPr>
        <w:fldChar w:fldCharType="separate"/>
      </w:r>
      <w:r>
        <w:rPr>
          <w:rFonts w:ascii="方正书宋_GBK" w:eastAsia="方正书宋_GBK" w:hAnsi="方正书宋_GBK" w:cs="方正书宋_GBK" w:hint="eastAsia"/>
          <w:bCs/>
          <w:sz w:val="22"/>
          <w:shd w:val="clear" w:color="auto" w:fill="FFFFFF"/>
        </w:rPr>
        <w:t>①</w:t>
      </w:r>
      <w:r>
        <w:rPr>
          <w:rFonts w:ascii="方正书宋_GBK" w:eastAsia="方正书宋_GBK" w:hAnsi="方正书宋_GBK" w:cs="方正书宋_GBK"/>
          <w:bCs/>
          <w:sz w:val="22"/>
          <w:shd w:val="clear" w:color="auto" w:fill="FFFFFF"/>
        </w:rPr>
        <w:fldChar w:fldCharType="end"/>
      </w:r>
      <w:r>
        <w:rPr>
          <w:rFonts w:ascii="方正书宋_GBK" w:eastAsia="方正书宋_GBK" w:hAnsi="方正书宋_GBK" w:cs="方正书宋_GBK" w:hint="eastAsia"/>
          <w:bCs/>
          <w:sz w:val="22"/>
        </w:rPr>
        <w:t>生活环境、人文背景、人生经历</w:t>
      </w: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rPr>
        <w:fldChar w:fldCharType="begin"/>
      </w:r>
      <w:r>
        <w:rPr>
          <w:rFonts w:ascii="方正书宋_GBK" w:eastAsia="方正书宋_GBK" w:hAnsi="方正书宋_GBK" w:cs="方正书宋_GBK"/>
          <w:bCs/>
          <w:sz w:val="22"/>
        </w:rPr>
        <w:instrText xml:space="preserve"> = 2 \* GB3 </w:instrText>
      </w:r>
      <w:r>
        <w:rPr>
          <w:rFonts w:ascii="方正书宋_GBK" w:eastAsia="方正书宋_GBK" w:hAnsi="方正书宋_GBK" w:cs="方正书宋_GBK"/>
          <w:bCs/>
          <w:sz w:val="22"/>
        </w:rPr>
        <w:fldChar w:fldCharType="separate"/>
      </w:r>
      <w:r>
        <w:rPr>
          <w:rFonts w:ascii="方正书宋_GBK" w:eastAsia="方正书宋_GBK" w:hAnsi="方正书宋_GBK" w:cs="方正书宋_GBK" w:hint="eastAsia"/>
          <w:bCs/>
          <w:sz w:val="22"/>
        </w:rPr>
        <w:t>②</w:t>
      </w:r>
      <w:r>
        <w:rPr>
          <w:rFonts w:ascii="方正书宋_GBK" w:eastAsia="方正书宋_GBK" w:hAnsi="方正书宋_GBK" w:cs="方正书宋_GBK"/>
          <w:bCs/>
          <w:sz w:val="22"/>
        </w:rPr>
        <w:fldChar w:fldCharType="end"/>
      </w:r>
      <w:r>
        <w:rPr>
          <w:rFonts w:ascii="方正书宋_GBK" w:eastAsia="方正书宋_GBK" w:hAnsi="方正书宋_GBK" w:cs="方正书宋_GBK" w:hint="eastAsia"/>
          <w:bCs/>
          <w:sz w:val="22"/>
        </w:rPr>
        <w:t>所自渊源、所造境界、所取法则</w:t>
      </w:r>
    </w:p>
    <w:p w:rsidR="00746234">
      <w:pPr>
        <w:spacing w:line="330" w:lineRule="exact"/>
        <w:ind w:firstLine="420" w:firstLineChars="200"/>
        <w:rPr>
          <w:rFonts w:ascii="方正书宋_GBK" w:eastAsia="方正书宋_GBK" w:hAnsi="方正书宋_GBK" w:cs="方正书宋_GBK"/>
          <w:bCs/>
          <w:sz w:val="22"/>
        </w:rPr>
      </w:pPr>
      <w:r>
        <w:rPr>
          <w:rFonts w:ascii="方正书宋_GBK" w:eastAsia="方正书宋_GBK" w:hAnsi="方正书宋_GBK" w:cs="方正书宋_GBK"/>
          <w:bCs/>
          <w:sz w:val="22"/>
        </w:rPr>
        <w:t>C</w:t>
      </w:r>
      <w:r>
        <w:rPr>
          <w:rFonts w:ascii="方正书宋_GBK" w:eastAsia="方正书宋_GBK" w:hAnsi="方正书宋_GBK" w:cs="方正书宋_GBK" w:hint="eastAsia"/>
          <w:sz w:val="22"/>
        </w:rPr>
        <w:t>．</w:t>
      </w:r>
      <w:r>
        <w:rPr>
          <w:rFonts w:ascii="方正书宋_GBK" w:eastAsia="方正书宋_GBK" w:hAnsi="方正书宋_GBK" w:cs="方正书宋_GBK"/>
          <w:bCs/>
          <w:sz w:val="22"/>
          <w:shd w:val="clear" w:color="auto" w:fill="FFFFFF"/>
        </w:rPr>
        <w:fldChar w:fldCharType="begin"/>
      </w:r>
      <w:r>
        <w:rPr>
          <w:rFonts w:ascii="方正书宋_GBK" w:eastAsia="方正书宋_GBK" w:hAnsi="方正书宋_GBK" w:cs="方正书宋_GBK"/>
          <w:bCs/>
          <w:sz w:val="22"/>
          <w:shd w:val="clear" w:color="auto" w:fill="FFFFFF"/>
        </w:rPr>
        <w:instrText xml:space="preserve"> = 1 \* GB3 </w:instrText>
      </w:r>
      <w:r>
        <w:rPr>
          <w:rFonts w:ascii="方正书宋_GBK" w:eastAsia="方正书宋_GBK" w:hAnsi="方正书宋_GBK" w:cs="方正书宋_GBK"/>
          <w:bCs/>
          <w:sz w:val="22"/>
          <w:shd w:val="clear" w:color="auto" w:fill="FFFFFF"/>
        </w:rPr>
        <w:fldChar w:fldCharType="separate"/>
      </w:r>
      <w:r>
        <w:rPr>
          <w:rFonts w:ascii="方正书宋_GBK" w:eastAsia="方正书宋_GBK" w:hAnsi="方正书宋_GBK" w:cs="方正书宋_GBK" w:hint="eastAsia"/>
          <w:bCs/>
          <w:sz w:val="22"/>
          <w:shd w:val="clear" w:color="auto" w:fill="FFFFFF"/>
        </w:rPr>
        <w:t>①</w:t>
      </w:r>
      <w:r>
        <w:rPr>
          <w:rFonts w:ascii="方正书宋_GBK" w:eastAsia="方正书宋_GBK" w:hAnsi="方正书宋_GBK" w:cs="方正书宋_GBK"/>
          <w:bCs/>
          <w:sz w:val="22"/>
          <w:shd w:val="clear" w:color="auto" w:fill="FFFFFF"/>
        </w:rPr>
        <w:fldChar w:fldCharType="end"/>
      </w:r>
      <w:r>
        <w:rPr>
          <w:rFonts w:ascii="方正书宋_GBK" w:eastAsia="方正书宋_GBK" w:hAnsi="方正书宋_GBK" w:cs="方正书宋_GBK" w:hint="eastAsia"/>
          <w:bCs/>
          <w:sz w:val="22"/>
        </w:rPr>
        <w:t>生活环境、人生经历、人文背景</w:t>
      </w: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rPr>
        <w:fldChar w:fldCharType="begin"/>
      </w:r>
      <w:r>
        <w:rPr>
          <w:rFonts w:ascii="方正书宋_GBK" w:eastAsia="方正书宋_GBK" w:hAnsi="方正书宋_GBK" w:cs="方正书宋_GBK"/>
          <w:bCs/>
          <w:sz w:val="22"/>
        </w:rPr>
        <w:instrText xml:space="preserve"> = 2 \* GB3 </w:instrText>
      </w:r>
      <w:r>
        <w:rPr>
          <w:rFonts w:ascii="方正书宋_GBK" w:eastAsia="方正书宋_GBK" w:hAnsi="方正书宋_GBK" w:cs="方正书宋_GBK"/>
          <w:bCs/>
          <w:sz w:val="22"/>
        </w:rPr>
        <w:fldChar w:fldCharType="separate"/>
      </w:r>
      <w:r>
        <w:rPr>
          <w:rFonts w:ascii="方正书宋_GBK" w:eastAsia="方正书宋_GBK" w:hAnsi="方正书宋_GBK" w:cs="方正书宋_GBK" w:hint="eastAsia"/>
          <w:bCs/>
          <w:sz w:val="22"/>
        </w:rPr>
        <w:t>②</w:t>
      </w:r>
      <w:r>
        <w:rPr>
          <w:rFonts w:ascii="方正书宋_GBK" w:eastAsia="方正书宋_GBK" w:hAnsi="方正书宋_GBK" w:cs="方正书宋_GBK"/>
          <w:bCs/>
          <w:sz w:val="22"/>
        </w:rPr>
        <w:fldChar w:fldCharType="end"/>
      </w:r>
      <w:r>
        <w:rPr>
          <w:rFonts w:ascii="方正书宋_GBK" w:eastAsia="方正书宋_GBK" w:hAnsi="方正书宋_GBK" w:cs="方正书宋_GBK" w:hint="eastAsia"/>
          <w:bCs/>
          <w:sz w:val="22"/>
        </w:rPr>
        <w:t>所取法则、所自渊源、所造境界</w:t>
      </w:r>
    </w:p>
    <w:p w:rsidR="00746234">
      <w:pPr>
        <w:spacing w:line="330" w:lineRule="exact"/>
        <w:ind w:firstLine="420" w:firstLineChars="200"/>
        <w:rPr>
          <w:rFonts w:ascii="方正书宋_GBK" w:eastAsia="方正书宋_GBK" w:hAnsi="方正书宋_GBK" w:cs="方正书宋_GBK"/>
          <w:bCs/>
          <w:sz w:val="22"/>
        </w:rPr>
      </w:pPr>
      <w:r>
        <w:rPr>
          <w:rFonts w:ascii="方正书宋_GBK" w:eastAsia="方正书宋_GBK" w:hAnsi="方正书宋_GBK" w:cs="方正书宋_GBK"/>
          <w:bCs/>
          <w:sz w:val="22"/>
        </w:rPr>
        <w:t>D</w:t>
      </w:r>
      <w:r>
        <w:rPr>
          <w:rFonts w:ascii="方正书宋_GBK" w:eastAsia="方正书宋_GBK" w:hAnsi="方正书宋_GBK" w:cs="方正书宋_GBK" w:hint="eastAsia"/>
          <w:sz w:val="22"/>
        </w:rPr>
        <w:t>．</w:t>
      </w:r>
      <w:r>
        <w:rPr>
          <w:rFonts w:ascii="方正书宋_GBK" w:eastAsia="方正书宋_GBK" w:hAnsi="方正书宋_GBK" w:cs="方正书宋_GBK"/>
          <w:bCs/>
          <w:sz w:val="22"/>
          <w:shd w:val="clear" w:color="auto" w:fill="FFFFFF"/>
        </w:rPr>
        <w:fldChar w:fldCharType="begin"/>
      </w:r>
      <w:r>
        <w:rPr>
          <w:rFonts w:ascii="方正书宋_GBK" w:eastAsia="方正书宋_GBK" w:hAnsi="方正书宋_GBK" w:cs="方正书宋_GBK"/>
          <w:bCs/>
          <w:sz w:val="22"/>
          <w:shd w:val="clear" w:color="auto" w:fill="FFFFFF"/>
        </w:rPr>
        <w:instrText xml:space="preserve"> = 1 \* GB3 </w:instrText>
      </w:r>
      <w:r>
        <w:rPr>
          <w:rFonts w:ascii="方正书宋_GBK" w:eastAsia="方正书宋_GBK" w:hAnsi="方正书宋_GBK" w:cs="方正书宋_GBK"/>
          <w:bCs/>
          <w:sz w:val="22"/>
          <w:shd w:val="clear" w:color="auto" w:fill="FFFFFF"/>
        </w:rPr>
        <w:fldChar w:fldCharType="separate"/>
      </w:r>
      <w:r>
        <w:rPr>
          <w:rFonts w:ascii="方正书宋_GBK" w:eastAsia="方正书宋_GBK" w:hAnsi="方正书宋_GBK" w:cs="方正书宋_GBK" w:hint="eastAsia"/>
          <w:bCs/>
          <w:sz w:val="22"/>
          <w:shd w:val="clear" w:color="auto" w:fill="FFFFFF"/>
        </w:rPr>
        <w:t>①</w:t>
      </w:r>
      <w:r>
        <w:rPr>
          <w:rFonts w:ascii="方正书宋_GBK" w:eastAsia="方正书宋_GBK" w:hAnsi="方正书宋_GBK" w:cs="方正书宋_GBK"/>
          <w:bCs/>
          <w:sz w:val="22"/>
          <w:shd w:val="clear" w:color="auto" w:fill="FFFFFF"/>
        </w:rPr>
        <w:fldChar w:fldCharType="end"/>
      </w:r>
      <w:r>
        <w:rPr>
          <w:rFonts w:ascii="方正书宋_GBK" w:eastAsia="方正书宋_GBK" w:hAnsi="方正书宋_GBK" w:cs="方正书宋_GBK" w:hint="eastAsia"/>
          <w:bCs/>
          <w:sz w:val="22"/>
        </w:rPr>
        <w:t>生活环境、人生经历、人文背景</w:t>
      </w:r>
      <w:r>
        <w:rPr>
          <w:rFonts w:ascii="方正书宋_GBK" w:eastAsia="方正书宋_GBK" w:hAnsi="方正书宋_GBK" w:cs="方正书宋_GBK"/>
          <w:bCs/>
          <w:sz w:val="22"/>
        </w:rPr>
        <w:t xml:space="preserve">    </w:t>
      </w:r>
      <w:r>
        <w:rPr>
          <w:rFonts w:ascii="方正书宋_GBK" w:eastAsia="方正书宋_GBK" w:hAnsi="方正书宋_GBK" w:cs="方正书宋_GBK"/>
          <w:bCs/>
          <w:sz w:val="22"/>
        </w:rPr>
        <w:fldChar w:fldCharType="begin"/>
      </w:r>
      <w:r>
        <w:rPr>
          <w:rFonts w:ascii="方正书宋_GBK" w:eastAsia="方正书宋_GBK" w:hAnsi="方正书宋_GBK" w:cs="方正书宋_GBK"/>
          <w:bCs/>
          <w:sz w:val="22"/>
        </w:rPr>
        <w:instrText xml:space="preserve"> = 2 \* GB3 </w:instrText>
      </w:r>
      <w:r>
        <w:rPr>
          <w:rFonts w:ascii="方正书宋_GBK" w:eastAsia="方正书宋_GBK" w:hAnsi="方正书宋_GBK" w:cs="方正书宋_GBK"/>
          <w:bCs/>
          <w:sz w:val="22"/>
        </w:rPr>
        <w:fldChar w:fldCharType="separate"/>
      </w:r>
      <w:r>
        <w:rPr>
          <w:rFonts w:ascii="方正书宋_GBK" w:eastAsia="方正书宋_GBK" w:hAnsi="方正书宋_GBK" w:cs="方正书宋_GBK" w:hint="eastAsia"/>
          <w:bCs/>
          <w:sz w:val="22"/>
        </w:rPr>
        <w:t>②</w:t>
      </w:r>
      <w:r>
        <w:rPr>
          <w:rFonts w:ascii="方正书宋_GBK" w:eastAsia="方正书宋_GBK" w:hAnsi="方正书宋_GBK" w:cs="方正书宋_GBK"/>
          <w:bCs/>
          <w:sz w:val="22"/>
        </w:rPr>
        <w:fldChar w:fldCharType="end"/>
      </w:r>
      <w:r>
        <w:rPr>
          <w:rFonts w:ascii="方正书宋_GBK" w:eastAsia="方正书宋_GBK" w:hAnsi="方正书宋_GBK" w:cs="方正书宋_GBK" w:hint="eastAsia"/>
          <w:bCs/>
          <w:sz w:val="22"/>
        </w:rPr>
        <w:t>所自渊源、所取法则、所造境界</w:t>
      </w:r>
    </w:p>
    <w:p w:rsidR="00746234">
      <w:pPr>
        <w:spacing w:line="330" w:lineRule="exact"/>
        <w:rPr>
          <w:rFonts w:ascii="方正书宋_GBK" w:eastAsia="方正书宋_GBK" w:hAnsi="方正书宋_GBK" w:cs="方正书宋_GBK"/>
          <w:bCs/>
          <w:sz w:val="22"/>
          <w:shd w:val="clear" w:color="auto" w:fill="FFFFFF"/>
        </w:rPr>
      </w:pPr>
      <w:r>
        <w:rPr>
          <w:rFonts w:ascii="方正书宋_GBK" w:eastAsia="方正书宋_GBK" w:hAnsi="方正书宋_GBK" w:cs="方正书宋_GBK"/>
          <w:bCs/>
          <w:sz w:val="22"/>
          <w:shd w:val="clear" w:color="auto" w:fill="FFFFFF"/>
        </w:rPr>
        <w:t>21</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shd w:val="clear" w:color="auto" w:fill="FFFFFF"/>
        </w:rPr>
        <w:t>用一句话新闻的方式概括材料（一）的主要内容。</w:t>
      </w:r>
      <w:r>
        <w:rPr>
          <w:rFonts w:ascii="方正书宋_GBK" w:eastAsia="方正书宋_GBK" w:hAnsi="方正书宋_GBK" w:cs="方正书宋_GBK" w:hint="eastAsia"/>
          <w:bCs/>
          <w:sz w:val="22"/>
        </w:rPr>
        <w:t>（</w:t>
      </w:r>
      <w:r>
        <w:rPr>
          <w:rFonts w:ascii="方正书宋_GBK" w:eastAsia="方正书宋_GBK" w:hAnsi="方正书宋_GBK" w:cs="方正书宋_GBK"/>
          <w:bCs/>
          <w:sz w:val="22"/>
        </w:rPr>
        <w:t>2</w:t>
      </w:r>
      <w:r>
        <w:rPr>
          <w:rFonts w:ascii="方正书宋_GBK" w:eastAsia="方正书宋_GBK" w:hAnsi="方正书宋_GBK" w:cs="方正书宋_GBK" w:hint="eastAsia"/>
          <w:bCs/>
          <w:sz w:val="22"/>
        </w:rPr>
        <w:t>分）</w:t>
      </w:r>
    </w:p>
    <w:p w:rsidR="00746234">
      <w:pPr>
        <w:spacing w:line="330" w:lineRule="exact"/>
        <w:rPr>
          <w:rFonts w:ascii="方正书宋_GBK" w:eastAsia="方正书宋_GBK" w:hAnsi="方正书宋_GBK" w:cs="方正书宋_GBK"/>
          <w:bCs/>
          <w:sz w:val="22"/>
          <w:u w:val="single"/>
        </w:rPr>
      </w:pPr>
      <w:r>
        <w:rPr>
          <w:rFonts w:ascii="方正书宋_GBK" w:eastAsia="方正书宋_GBK" w:hAnsi="方正书宋_GBK" w:cs="方正书宋_GBK"/>
          <w:bCs/>
          <w:sz w:val="22"/>
          <w:u w:val="single"/>
        </w:rPr>
        <w:t xml:space="preserve">                                                                                    </w:t>
      </w:r>
    </w:p>
    <w:p w:rsidR="00746234">
      <w:pPr>
        <w:spacing w:line="330" w:lineRule="exact"/>
        <w:rPr>
          <w:rFonts w:ascii="方正书宋_GBK" w:eastAsia="方正书宋_GBK" w:hAnsi="方正书宋_GBK" w:cs="方正书宋_GBK"/>
          <w:bCs/>
          <w:sz w:val="22"/>
          <w:u w:val="single"/>
        </w:rPr>
      </w:pPr>
      <w:r>
        <w:rPr>
          <w:rFonts w:ascii="方正书宋_GBK" w:eastAsia="方正书宋_GBK" w:hAnsi="方正书宋_GBK" w:cs="方正书宋_GBK"/>
          <w:bCs/>
          <w:sz w:val="22"/>
          <w:u w:val="single"/>
        </w:rPr>
        <w:t xml:space="preserve">                                                                                     </w:t>
      </w:r>
    </w:p>
    <w:p w:rsidR="00746234">
      <w:pPr>
        <w:spacing w:line="330" w:lineRule="exact"/>
        <w:rPr>
          <w:rFonts w:ascii="方正书宋_GBK" w:eastAsia="方正书宋_GBK" w:hAnsi="方正书宋_GBK" w:cs="方正书宋_GBK"/>
          <w:bCs/>
          <w:sz w:val="22"/>
        </w:rPr>
      </w:pPr>
      <w:r>
        <w:rPr>
          <w:rFonts w:ascii="方正书宋_GBK" w:eastAsia="方正书宋_GBK" w:hAnsi="方正书宋_GBK" w:cs="方正书宋_GBK"/>
          <w:bCs/>
          <w:sz w:val="22"/>
        </w:rPr>
        <w:t>22</w:t>
      </w:r>
      <w:r>
        <w:rPr>
          <w:rFonts w:ascii="方正书宋_GBK" w:eastAsia="方正书宋_GBK" w:hAnsi="方正书宋_GBK" w:cs="方正书宋_GBK" w:hint="eastAsia"/>
          <w:sz w:val="22"/>
        </w:rPr>
        <w:t>．</w:t>
      </w:r>
      <w:r>
        <w:rPr>
          <w:rFonts w:ascii="方正书宋_GBK" w:eastAsia="方正书宋_GBK" w:hAnsi="方正书宋_GBK" w:cs="方正书宋_GBK" w:hint="eastAsia"/>
          <w:bCs/>
          <w:sz w:val="22"/>
        </w:rPr>
        <w:t>对下列这幅书法作品的欣赏，不恰当的一项是（</w:t>
      </w:r>
      <w:r>
        <w:rPr>
          <w:rFonts w:ascii="方正书宋_GBK" w:eastAsia="方正书宋_GBK" w:hAnsi="方正书宋_GBK" w:cs="方正书宋_GBK"/>
          <w:bCs/>
          <w:sz w:val="22"/>
        </w:rPr>
        <w:t xml:space="preserve">          </w:t>
      </w:r>
      <w:r>
        <w:rPr>
          <w:rFonts w:ascii="方正书宋_GBK" w:eastAsia="方正书宋_GBK" w:hAnsi="方正书宋_GBK" w:cs="方正书宋_GBK" w:hint="eastAsia"/>
          <w:bCs/>
          <w:sz w:val="22"/>
        </w:rPr>
        <w:t>）（</w:t>
      </w:r>
      <w:r>
        <w:rPr>
          <w:rFonts w:ascii="方正书宋_GBK" w:eastAsia="方正书宋_GBK" w:hAnsi="方正书宋_GBK" w:cs="方正书宋_GBK"/>
          <w:bCs/>
          <w:sz w:val="22"/>
        </w:rPr>
        <w:t>3</w:t>
      </w:r>
      <w:r>
        <w:rPr>
          <w:rFonts w:ascii="方正书宋_GBK" w:eastAsia="方正书宋_GBK" w:hAnsi="方正书宋_GBK" w:cs="方正书宋_GBK" w:hint="eastAsia"/>
          <w:bCs/>
          <w:sz w:val="22"/>
        </w:rPr>
        <w:t>分）</w:t>
      </w:r>
    </w:p>
    <w:p w:rsidR="00746234">
      <w:pPr>
        <w:pStyle w:val="NormalWeb"/>
        <w:spacing w:before="0" w:beforeAutospacing="0" w:after="0" w:afterAutospacing="0"/>
        <w:textAlignment w:val="baseline"/>
        <w:rPr>
          <w:rFonts w:ascii="Helvetica" w:hAnsi="Helvetica"/>
          <w:color w:val="666666"/>
          <w:sz w:val="20"/>
          <w:szCs w:val="20"/>
        </w:rPr>
      </w:pPr>
      <w:r>
        <w:rPr>
          <w:rFonts w:ascii="Helvetica" w:hAnsi="Helvetica"/>
          <w:noProof/>
          <w:color w:val="666666"/>
          <w:sz w:val="20"/>
          <w:szCs w:val="20"/>
        </w:rPr>
        <w:drawing>
          <wp:inline distT="0" distB="0" distL="0" distR="0">
            <wp:extent cx="4581525" cy="1647825"/>
            <wp:effectExtent l="19050" t="0" r="9525" b="0"/>
            <wp:docPr id="1" name="图片 1" descr="http://imgczyw.cooco.net.cn/files/down/test/2220/17/03/18/2220170318091143345352.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czyw.cooco.net.cn/files/down/test/2220/17/03/18/2220170318091143345352.files/image001.jpg"/>
                    <pic:cNvPicPr>
                      <a:picLocks noChangeAspect="1" noChangeArrowheads="1"/>
                    </pic:cNvPicPr>
                  </pic:nvPicPr>
                  <pic:blipFill>
                    <a:blip xmlns:r="http://schemas.openxmlformats.org/officeDocument/2006/relationships" r:embed="rId6"/>
                    <a:srcRect/>
                    <a:stretch>
                      <a:fillRect/>
                    </a:stretch>
                  </pic:blipFill>
                  <pic:spPr bwMode="auto">
                    <a:xfrm>
                      <a:off x="0" y="0"/>
                      <a:ext cx="4581525" cy="1647825"/>
                    </a:xfrm>
                    <a:prstGeom prst="rect">
                      <a:avLst/>
                    </a:prstGeom>
                    <a:noFill/>
                    <a:ln w="9525">
                      <a:noFill/>
                      <a:miter lim="800000"/>
                      <a:headEnd/>
                      <a:tailEnd/>
                    </a:ln>
                  </pic:spPr>
                </pic:pic>
              </a:graphicData>
            </a:graphic>
          </wp:inline>
        </w:drawing>
      </w:r>
      <w:r>
        <w:rPr>
          <w:noProof/>
        </w:rPr>
        <w:drawing>
          <wp:anchor distT="0" distB="0" distL="114300" distR="114300" simplePos="0" relativeHeight="251660288" behindDoc="1" locked="0" layoutInCell="1" allowOverlap="1">
            <wp:simplePos x="0" y="0"/>
            <wp:positionH relativeFrom="column">
              <wp:posOffset>400050</wp:posOffset>
            </wp:positionH>
            <wp:positionV relativeFrom="paragraph">
              <wp:posOffset>31115</wp:posOffset>
            </wp:positionV>
            <wp:extent cx="4580890" cy="1668145"/>
            <wp:effectExtent l="19050" t="0" r="0" b="0"/>
            <wp:wrapTight wrapText="bothSides">
              <wp:wrapPolygon>
                <wp:start x="-90" y="0"/>
                <wp:lineTo x="-90" y="21460"/>
                <wp:lineTo x="21558" y="21460"/>
                <wp:lineTo x="21558" y="0"/>
                <wp:lineTo x="-90" y="0"/>
              </wp:wrapPolygon>
            </wp:wrapTight>
            <wp:docPr id="3" name="图片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image001"/>
                    <pic:cNvPicPr>
                      <a:picLocks noChangeAspect="1" noChangeArrowheads="1"/>
                    </pic:cNvPicPr>
                  </pic:nvPicPr>
                  <pic:blipFill>
                    <a:blip xmlns:r="http://schemas.openxmlformats.org/officeDocument/2006/relationships" r:embed="rId7">
                      <a:lum bright="-12000" contrast="60000"/>
                    </a:blip>
                    <a:srcRect/>
                    <a:stretch>
                      <a:fillRect/>
                    </a:stretch>
                  </pic:blipFill>
                  <pic:spPr bwMode="auto">
                    <a:xfrm>
                      <a:off x="0" y="0"/>
                      <a:ext cx="4580890" cy="1668145"/>
                    </a:xfrm>
                    <a:prstGeom prst="rect">
                      <a:avLst/>
                    </a:prstGeom>
                    <a:noFill/>
                    <a:ln w="9525">
                      <a:noFill/>
                      <a:miter lim="800000"/>
                      <a:headEnd/>
                      <a:tailEnd/>
                    </a:ln>
                  </pic:spPr>
                </pic:pic>
              </a:graphicData>
            </a:graphic>
          </wp:anchor>
        </w:drawing>
      </w:r>
    </w:p>
    <w:p w:rsidR="00746234">
      <w:pPr>
        <w:pStyle w:val="NormalWeb"/>
        <w:spacing w:before="0" w:beforeAutospacing="0" w:after="0" w:afterAutospacing="0"/>
        <w:textAlignment w:val="baseline"/>
        <w:rPr>
          <w:rFonts w:ascii="Helvetica" w:hAnsi="Helvetica"/>
          <w:color w:val="666666"/>
          <w:sz w:val="20"/>
          <w:szCs w:val="20"/>
        </w:rPr>
      </w:pPr>
    </w:p>
    <w:p w:rsidR="00746234">
      <w:pPr>
        <w:pStyle w:val="NormalWeb"/>
        <w:spacing w:before="0" w:beforeAutospacing="0" w:after="0" w:afterAutospacing="0"/>
        <w:textAlignment w:val="baseline"/>
        <w:rPr>
          <w:rFonts w:ascii="Helvetica" w:hAnsi="Helvetica"/>
          <w:color w:val="666666"/>
          <w:sz w:val="20"/>
          <w:szCs w:val="20"/>
        </w:rPr>
      </w:pPr>
    </w:p>
    <w:p w:rsidR="00746234">
      <w:pPr>
        <w:pStyle w:val="NormalWeb"/>
        <w:spacing w:before="0" w:beforeAutospacing="0" w:after="0" w:afterAutospacing="0"/>
        <w:textAlignment w:val="baseline"/>
        <w:rPr>
          <w:rFonts w:ascii="Helvetica" w:hAnsi="Helvetica"/>
          <w:color w:val="666666"/>
          <w:sz w:val="20"/>
          <w:szCs w:val="20"/>
        </w:rPr>
      </w:pPr>
    </w:p>
    <w:p w:rsidR="00746234">
      <w:pPr>
        <w:pStyle w:val="NormalWeb"/>
        <w:spacing w:before="0" w:beforeAutospacing="0" w:after="0" w:afterAutospacing="0"/>
        <w:textAlignment w:val="baseline"/>
        <w:rPr>
          <w:rFonts w:ascii="Helvetica" w:hAnsi="Helvetica"/>
          <w:color w:val="666666"/>
          <w:sz w:val="20"/>
          <w:szCs w:val="20"/>
        </w:rPr>
      </w:pPr>
    </w:p>
    <w:p w:rsidR="00746234">
      <w:pPr>
        <w:pStyle w:val="NormalWeb"/>
        <w:spacing w:before="0" w:beforeAutospacing="0" w:after="0" w:afterAutospacing="0"/>
        <w:textAlignment w:val="baseline"/>
        <w:rPr>
          <w:rFonts w:ascii="Helvetica" w:hAnsi="Helvetica"/>
          <w:color w:val="666666"/>
          <w:sz w:val="20"/>
          <w:szCs w:val="20"/>
        </w:rPr>
      </w:pPr>
    </w:p>
    <w:p w:rsidR="00746234">
      <w:pPr>
        <w:pStyle w:val="NormalWeb"/>
        <w:spacing w:before="0" w:beforeAutospacing="0" w:after="0" w:afterAutospacing="0"/>
        <w:textAlignment w:val="baseline"/>
        <w:rPr>
          <w:rFonts w:ascii="Helvetica" w:hAnsi="Helvetica"/>
          <w:color w:val="666666"/>
          <w:sz w:val="20"/>
          <w:szCs w:val="20"/>
        </w:rPr>
      </w:pPr>
    </w:p>
    <w:p w:rsidR="00746234">
      <w:pPr>
        <w:pStyle w:val="NormalWeb"/>
        <w:spacing w:before="0" w:beforeAutospacing="0" w:after="0" w:afterAutospacing="0" w:line="340" w:lineRule="exact"/>
        <w:ind w:firstLine="420" w:firstLineChars="200"/>
        <w:textAlignment w:val="baseline"/>
        <w:rPr>
          <w:rFonts w:ascii="方正书宋_GBK" w:eastAsia="方正书宋_GBK" w:hAnsi="方正书宋_GBK" w:cs="方正书宋_GBK"/>
          <w:sz w:val="22"/>
          <w:szCs w:val="22"/>
        </w:rPr>
      </w:pPr>
      <w:r>
        <w:rPr>
          <w:rFonts w:ascii="方正书宋_GBK" w:eastAsia="方正书宋_GBK" w:hAnsi="方正书宋_GBK" w:cs="方正书宋_GBK"/>
          <w:sz w:val="22"/>
          <w:szCs w:val="22"/>
        </w:rPr>
        <w:t>A</w:t>
      </w:r>
      <w:r>
        <w:rPr>
          <w:rFonts w:ascii="方正书宋_GBK" w:eastAsia="方正书宋_GBK" w:hAnsi="方正书宋_GBK" w:cs="方正书宋_GBK" w:hint="eastAsia"/>
          <w:sz w:val="22"/>
          <w:szCs w:val="22"/>
        </w:rPr>
        <w:t>．字体错落有致，收放有度，线条奔放，笔力雄健。</w:t>
      </w:r>
    </w:p>
    <w:p w:rsidR="00746234">
      <w:pPr>
        <w:pStyle w:val="NormalWeb"/>
        <w:spacing w:before="0" w:beforeAutospacing="0" w:after="0" w:afterAutospacing="0" w:line="340" w:lineRule="exact"/>
        <w:ind w:firstLine="420" w:firstLineChars="200"/>
        <w:textAlignment w:val="baseline"/>
        <w:rPr>
          <w:rFonts w:ascii="方正书宋_GBK" w:eastAsia="方正书宋_GBK" w:hAnsi="方正书宋_GBK" w:cs="方正书宋_GBK"/>
          <w:sz w:val="22"/>
          <w:szCs w:val="22"/>
        </w:rPr>
      </w:pPr>
      <w:r>
        <w:rPr>
          <w:rFonts w:ascii="方正书宋_GBK" w:eastAsia="方正书宋_GBK" w:hAnsi="方正书宋_GBK" w:cs="方正书宋_GBK"/>
          <w:sz w:val="22"/>
          <w:szCs w:val="22"/>
        </w:rPr>
        <w:t>B</w:t>
      </w:r>
      <w:r>
        <w:rPr>
          <w:rFonts w:ascii="方正书宋_GBK" w:eastAsia="方正书宋_GBK" w:hAnsi="方正书宋_GBK" w:cs="方正书宋_GBK" w:hint="eastAsia"/>
          <w:sz w:val="22"/>
          <w:szCs w:val="22"/>
        </w:rPr>
        <w:t>．大气磅礴，汪洋恣肆，酣畅淋漓。</w:t>
      </w:r>
    </w:p>
    <w:p w:rsidR="00746234">
      <w:pPr>
        <w:pStyle w:val="NormalWeb"/>
        <w:spacing w:before="0" w:beforeAutospacing="0" w:after="0" w:afterAutospacing="0" w:line="340" w:lineRule="exact"/>
        <w:ind w:firstLine="420" w:firstLineChars="200"/>
        <w:textAlignment w:val="baseline"/>
        <w:rPr>
          <w:rFonts w:ascii="方正书宋_GBK" w:eastAsia="方正书宋_GBK" w:hAnsi="方正书宋_GBK" w:cs="方正书宋_GBK"/>
          <w:sz w:val="22"/>
          <w:szCs w:val="22"/>
        </w:rPr>
      </w:pPr>
      <w:r>
        <w:rPr>
          <w:rFonts w:ascii="方正书宋_GBK" w:eastAsia="方正书宋_GBK" w:hAnsi="方正书宋_GBK" w:cs="方正书宋_GBK"/>
          <w:sz w:val="22"/>
          <w:szCs w:val="22"/>
        </w:rPr>
        <w:t>C</w:t>
      </w:r>
      <w:r>
        <w:rPr>
          <w:rFonts w:ascii="方正书宋_GBK" w:eastAsia="方正书宋_GBK" w:hAnsi="方正书宋_GBK" w:cs="方正书宋_GBK" w:hint="eastAsia"/>
          <w:sz w:val="22"/>
          <w:szCs w:val="22"/>
        </w:rPr>
        <w:t>．起笔为行书，收笔为狂草，反应作者情绪的变化过程。</w:t>
      </w:r>
    </w:p>
    <w:p w:rsidR="00746234">
      <w:pPr>
        <w:pStyle w:val="NormalWeb"/>
        <w:spacing w:before="0" w:beforeAutospacing="0" w:after="0" w:afterAutospacing="0" w:line="340" w:lineRule="exact"/>
        <w:ind w:firstLine="420" w:firstLineChars="200"/>
        <w:textAlignment w:val="baseline"/>
        <w:rPr>
          <w:rFonts w:ascii="方正书宋_GBK" w:eastAsia="方正书宋_GBK" w:hAnsi="方正书宋_GBK" w:cs="方正书宋_GBK"/>
          <w:sz w:val="22"/>
          <w:szCs w:val="22"/>
        </w:rPr>
      </w:pPr>
      <w:r>
        <w:rPr>
          <w:rFonts w:ascii="方正书宋_GBK" w:eastAsia="方正书宋_GBK" w:hAnsi="方正书宋_GBK" w:cs="方正书宋_GBK"/>
          <w:sz w:val="22"/>
          <w:szCs w:val="22"/>
        </w:rPr>
        <w:t>D</w:t>
      </w:r>
      <w:r>
        <w:rPr>
          <w:rFonts w:ascii="方正书宋_GBK" w:eastAsia="方正书宋_GBK" w:hAnsi="方正书宋_GBK" w:cs="方正书宋_GBK" w:hint="eastAsia"/>
          <w:sz w:val="22"/>
          <w:szCs w:val="22"/>
        </w:rPr>
        <w:t>．篆体书写，潇洒飘逸，堪称书法精品。</w:t>
      </w:r>
    </w:p>
    <w:p w:rsidR="00746234">
      <w:pPr>
        <w:pBdr>
          <w:bottom w:val="single" w:sz="12" w:space="0" w:color="auto"/>
        </w:pBdr>
        <w:spacing w:line="340" w:lineRule="exact"/>
        <w:rPr>
          <w:rFonts w:ascii="方正书宋_GBK" w:eastAsia="方正书宋_GBK" w:hAnsi="方正书宋_GBK" w:cs="方正书宋_GBK"/>
          <w:sz w:val="22"/>
        </w:rPr>
      </w:pPr>
      <w:r>
        <w:rPr>
          <w:rFonts w:ascii="方正书宋_GBK" w:eastAsia="方正书宋_GBK" w:hAnsi="方正书宋_GBK" w:cs="方正书宋_GBK"/>
          <w:sz w:val="22"/>
        </w:rPr>
        <w:t>23.</w:t>
      </w:r>
      <w:r>
        <w:rPr>
          <w:rFonts w:ascii="方正书宋_GBK" w:eastAsia="方正书宋_GBK" w:hAnsi="方正书宋_GBK" w:cs="方正书宋_GBK" w:hint="eastAsia"/>
          <w:sz w:val="22"/>
        </w:rPr>
        <w:t>“书为心画，歌以咏志。”请你用生动形象的语言描写一下你练习书法或者唱歌时的心理活动。（字数</w:t>
      </w:r>
      <w:r>
        <w:rPr>
          <w:rFonts w:ascii="方正书宋_GBK" w:eastAsia="方正书宋_GBK" w:hAnsi="方正书宋_GBK" w:cs="方正书宋_GBK"/>
          <w:sz w:val="22"/>
        </w:rPr>
        <w:t>50</w:t>
      </w:r>
      <w:r>
        <w:rPr>
          <w:rFonts w:ascii="方正书宋_GBK" w:eastAsia="方正书宋_GBK" w:hAnsi="方正书宋_GBK" w:cs="方正书宋_GBK" w:hint="eastAsia"/>
          <w:sz w:val="22"/>
        </w:rPr>
        <w:t>字左右；至少用上一种修辞手法。）（</w:t>
      </w:r>
      <w:r>
        <w:rPr>
          <w:rFonts w:ascii="方正书宋_GBK" w:eastAsia="方正书宋_GBK" w:hAnsi="方正书宋_GBK" w:cs="方正书宋_GBK"/>
          <w:sz w:val="22"/>
        </w:rPr>
        <w:t>4</w:t>
      </w:r>
      <w:r>
        <w:rPr>
          <w:rFonts w:ascii="方正书宋_GBK" w:eastAsia="方正书宋_GBK" w:hAnsi="方正书宋_GBK" w:cs="方正书宋_GBK" w:hint="eastAsia"/>
          <w:sz w:val="22"/>
        </w:rPr>
        <w:t>分）</w:t>
      </w:r>
    </w:p>
    <w:p w:rsidR="00746234">
      <w:pPr>
        <w:pBdr>
          <w:bottom w:val="single" w:sz="12" w:space="0" w:color="auto"/>
        </w:pBdr>
        <w:spacing w:line="340" w:lineRule="exact"/>
        <w:rPr>
          <w:rFonts w:ascii="方正书宋_GBK" w:eastAsia="方正书宋_GBK" w:hAnsi="方正书宋_GBK" w:cs="方正书宋_GBK"/>
          <w:sz w:val="22"/>
        </w:rPr>
      </w:pPr>
    </w:p>
    <w:p w:rsidR="00746234">
      <w:pPr>
        <w:spacing w:line="330" w:lineRule="exact"/>
        <w:rPr>
          <w:rFonts w:ascii="方正书宋_GBK" w:eastAsia="方正书宋_GBK" w:hAnsi="方正书宋_GBK" w:cs="方正书宋_GBK"/>
          <w:b/>
          <w:sz w:val="22"/>
        </w:rPr>
      </w:pPr>
      <w:r>
        <w:rPr>
          <w:rFonts w:ascii="方正书宋_GBK" w:eastAsia="方正书宋_GBK" w:hAnsi="方正书宋_GBK" w:cs="方正书宋_GBK"/>
          <w:b/>
          <w:sz w:val="22"/>
        </w:rPr>
        <w:t>___________________________________________________________________________________</w:t>
      </w:r>
    </w:p>
    <w:p w:rsidR="00746234">
      <w:pPr>
        <w:spacing w:line="330" w:lineRule="exact"/>
        <w:rPr>
          <w:rFonts w:ascii="方正书宋_GBK" w:eastAsia="方正书宋_GBK" w:hAnsi="方正书宋_GBK" w:cs="方正书宋_GBK"/>
          <w:b/>
          <w:sz w:val="22"/>
        </w:rPr>
      </w:pPr>
      <w:r>
        <w:rPr>
          <w:rFonts w:ascii="方正书宋_GBK" w:eastAsia="方正书宋_GBK" w:hAnsi="方正书宋_GBK" w:cs="方正书宋_GBK" w:hint="eastAsia"/>
          <w:b/>
          <w:sz w:val="22"/>
        </w:rPr>
        <w:t>四、写作（</w:t>
      </w:r>
      <w:r>
        <w:rPr>
          <w:rFonts w:ascii="方正书宋_GBK" w:eastAsia="方正书宋_GBK" w:hAnsi="方正书宋_GBK" w:cs="方正书宋_GBK"/>
          <w:b/>
          <w:sz w:val="22"/>
        </w:rPr>
        <w:t>50</w:t>
      </w:r>
      <w:r>
        <w:rPr>
          <w:rFonts w:ascii="方正书宋_GBK" w:eastAsia="方正书宋_GBK" w:hAnsi="方正书宋_GBK" w:cs="方正书宋_GBK" w:hint="eastAsia"/>
          <w:b/>
          <w:sz w:val="22"/>
        </w:rPr>
        <w:t>分）</w:t>
      </w:r>
    </w:p>
    <w:p w:rsidR="00746234">
      <w:pPr>
        <w:pStyle w:val="NormalWeb"/>
        <w:shd w:val="clear" w:color="auto" w:fill="FFFFFF"/>
        <w:spacing w:before="0" w:beforeAutospacing="0" w:after="0" w:afterAutospacing="0" w:line="340" w:lineRule="exact"/>
        <w:rPr>
          <w:rFonts w:ascii="方正书宋_GBK" w:eastAsia="方正书宋_GBK" w:hAnsi="方正书宋_GBK" w:cs="方正书宋_GBK"/>
          <w:sz w:val="22"/>
          <w:szCs w:val="22"/>
        </w:rPr>
      </w:pPr>
      <w:r>
        <w:rPr>
          <w:rFonts w:ascii="方正书宋_GBK" w:eastAsia="方正书宋_GBK" w:hAnsi="方正书宋_GBK" w:cs="方正书宋_GBK"/>
          <w:sz w:val="22"/>
          <w:szCs w:val="22"/>
        </w:rPr>
        <w:t>24</w:t>
      </w:r>
      <w:r>
        <w:rPr>
          <w:rFonts w:ascii="方正书宋_GBK" w:eastAsia="方正书宋_GBK" w:hAnsi="方正书宋_GBK" w:cs="方正书宋_GBK" w:hint="eastAsia"/>
          <w:sz w:val="22"/>
          <w:szCs w:val="22"/>
        </w:rPr>
        <w:t>．阅读下面的材料，根据要求写作。</w:t>
      </w:r>
    </w:p>
    <w:p w:rsidR="00746234">
      <w:pPr>
        <w:pStyle w:val="NormalWeb"/>
        <w:shd w:val="clear" w:color="auto" w:fill="FFFFFF"/>
        <w:spacing w:before="0" w:beforeAutospacing="0" w:after="0" w:afterAutospacing="0" w:line="340" w:lineRule="exact"/>
        <w:ind w:firstLine="420" w:firstLineChars="200"/>
        <w:rPr>
          <w:rFonts w:ascii="方正书宋_GBK" w:eastAsia="方正书宋_GBK" w:hAnsi="方正书宋_GBK" w:cs="方正书宋_GBK"/>
          <w:sz w:val="22"/>
          <w:szCs w:val="22"/>
        </w:rPr>
      </w:pPr>
      <w:r>
        <w:rPr>
          <w:rFonts w:ascii="方正书宋_GBK" w:eastAsia="方正书宋_GBK" w:hAnsi="方正书宋_GBK" w:cs="方正书宋_GBK" w:hint="eastAsia"/>
          <w:sz w:val="22"/>
          <w:szCs w:val="22"/>
        </w:rPr>
        <w:t>《桃花源记》中有这样一句话：“初极狭，才通人。复行数十步，豁然开朗。”人生也是如此，只有不断尝试，才能从困境中走出来，才能看到光亮。有时候使人豁然开朗的是坚持不懈，孜孜以求；有时候只是简单的一句话、一个眼神、一个动作</w:t>
      </w:r>
      <w:r>
        <w:rPr>
          <w:rFonts w:ascii="Arial" w:eastAsia="方正书宋_GBK" w:hAnsi="Arial" w:cs="Arial"/>
          <w:sz w:val="22"/>
          <w:szCs w:val="22"/>
        </w:rPr>
        <w:t>……</w:t>
      </w:r>
    </w:p>
    <w:p w:rsidR="00746234">
      <w:pPr>
        <w:pStyle w:val="NormalWeb"/>
        <w:shd w:val="clear" w:color="auto" w:fill="FFFFFF"/>
        <w:spacing w:before="0" w:beforeAutospacing="0" w:after="0" w:afterAutospacing="0" w:line="340" w:lineRule="exact"/>
        <w:rPr>
          <w:rFonts w:ascii="方正书宋_GBK" w:eastAsia="方正书宋_GBK" w:hAnsi="方正书宋_GBK" w:cs="方正书宋_GBK"/>
          <w:sz w:val="22"/>
          <w:szCs w:val="22"/>
        </w:rPr>
      </w:pPr>
      <w:r>
        <w:rPr>
          <w:rFonts w:ascii="方正书宋_GBK" w:eastAsia="方正书宋_GBK" w:hAnsi="方正书宋_GBK" w:cs="方正书宋_GBK" w:hint="eastAsia"/>
          <w:sz w:val="22"/>
          <w:szCs w:val="22"/>
        </w:rPr>
        <w:t>要求：</w:t>
      </w:r>
    </w:p>
    <w:p w:rsidR="00746234">
      <w:pPr>
        <w:pStyle w:val="NormalWeb"/>
        <w:shd w:val="clear" w:color="auto" w:fill="FFFFFF"/>
        <w:spacing w:before="0" w:beforeAutospacing="0" w:after="0" w:afterAutospacing="0" w:line="340" w:lineRule="exact"/>
        <w:ind w:left="420"/>
        <w:rPr>
          <w:rFonts w:ascii="方正书宋_GBK" w:eastAsia="方正书宋_GBK" w:hAnsi="方正书宋_GBK" w:cs="方正书宋_GBK"/>
          <w:sz w:val="22"/>
          <w:szCs w:val="22"/>
        </w:rPr>
      </w:pPr>
      <w:r>
        <w:rPr>
          <w:rFonts w:ascii="方正书宋_GBK" w:eastAsia="方正书宋_GBK" w:hAnsi="方正书宋_GBK" w:cs="方正书宋_GBK" w:hint="eastAsia"/>
          <w:sz w:val="22"/>
          <w:szCs w:val="22"/>
        </w:rPr>
        <w:t>（</w:t>
      </w:r>
      <w:r>
        <w:rPr>
          <w:rFonts w:ascii="方正书宋_GBK" w:eastAsia="方正书宋_GBK" w:hAnsi="方正书宋_GBK" w:cs="方正书宋_GBK"/>
          <w:sz w:val="22"/>
          <w:szCs w:val="22"/>
        </w:rPr>
        <w:t>1</w:t>
      </w:r>
      <w:r>
        <w:rPr>
          <w:rFonts w:ascii="方正书宋_GBK" w:eastAsia="方正书宋_GBK" w:hAnsi="方正书宋_GBK" w:cs="方正书宋_GBK" w:hint="eastAsia"/>
          <w:sz w:val="22"/>
          <w:szCs w:val="22"/>
        </w:rPr>
        <w:t>）根据你对材料的理解，自选角度，自拟题目</w:t>
      </w:r>
    </w:p>
    <w:p w:rsidR="00746234">
      <w:pPr>
        <w:pStyle w:val="NormalWeb"/>
        <w:shd w:val="clear" w:color="auto" w:fill="FFFFFF"/>
        <w:spacing w:before="0" w:beforeAutospacing="0" w:after="0" w:afterAutospacing="0" w:line="340" w:lineRule="exact"/>
        <w:ind w:left="420"/>
        <w:rPr>
          <w:rFonts w:ascii="方正书宋_GBK" w:eastAsia="方正书宋_GBK" w:hAnsi="方正书宋_GBK" w:cs="方正书宋_GBK"/>
          <w:sz w:val="22"/>
          <w:szCs w:val="22"/>
        </w:rPr>
      </w:pPr>
      <w:r>
        <w:rPr>
          <w:rFonts w:ascii="方正书宋_GBK" w:eastAsia="方正书宋_GBK" w:hAnsi="方正书宋_GBK" w:cs="方正书宋_GBK" w:hint="eastAsia"/>
          <w:sz w:val="22"/>
          <w:szCs w:val="22"/>
        </w:rPr>
        <w:t>（</w:t>
      </w:r>
      <w:r>
        <w:rPr>
          <w:rFonts w:ascii="方正书宋_GBK" w:eastAsia="方正书宋_GBK" w:hAnsi="方正书宋_GBK" w:cs="方正书宋_GBK"/>
          <w:sz w:val="22"/>
          <w:szCs w:val="22"/>
        </w:rPr>
        <w:t>2</w:t>
      </w:r>
      <w:r>
        <w:rPr>
          <w:rFonts w:ascii="方正书宋_GBK" w:eastAsia="方正书宋_GBK" w:hAnsi="方正书宋_GBK" w:cs="方正书宋_GBK" w:hint="eastAsia"/>
          <w:sz w:val="22"/>
          <w:szCs w:val="22"/>
        </w:rPr>
        <w:t>）文体以记叙文或者议论文为佳，字数不少于</w:t>
      </w:r>
      <w:r>
        <w:rPr>
          <w:rFonts w:ascii="方正书宋_GBK" w:eastAsia="方正书宋_GBK" w:hAnsi="方正书宋_GBK" w:cs="方正书宋_GBK"/>
          <w:sz w:val="22"/>
          <w:szCs w:val="22"/>
        </w:rPr>
        <w:t>700</w:t>
      </w:r>
      <w:r>
        <w:rPr>
          <w:rFonts w:ascii="方正书宋_GBK" w:eastAsia="方正书宋_GBK" w:hAnsi="方正书宋_GBK" w:cs="方正书宋_GBK" w:hint="eastAsia"/>
          <w:sz w:val="22"/>
          <w:szCs w:val="22"/>
        </w:rPr>
        <w:t>字</w:t>
      </w:r>
    </w:p>
    <w:p w:rsidR="00746234">
      <w:pPr>
        <w:pStyle w:val="NormalWeb"/>
        <w:shd w:val="clear" w:color="auto" w:fill="FFFFFF"/>
        <w:spacing w:before="0" w:beforeAutospacing="0" w:after="0" w:afterAutospacing="0" w:line="340" w:lineRule="exact"/>
        <w:ind w:left="420"/>
        <w:rPr>
          <w:rFonts w:ascii="方正书宋_GBK" w:eastAsia="方正书宋_GBK" w:hAnsi="方正书宋_GBK" w:cs="方正书宋_GBK"/>
          <w:sz w:val="22"/>
          <w:szCs w:val="22"/>
        </w:rPr>
      </w:pPr>
      <w:r>
        <w:rPr>
          <w:rFonts w:ascii="方正书宋_GBK" w:eastAsia="方正书宋_GBK" w:hAnsi="方正书宋_GBK" w:cs="方正书宋_GBK" w:hint="eastAsia"/>
          <w:sz w:val="22"/>
          <w:szCs w:val="22"/>
        </w:rPr>
        <w:t>（</w:t>
      </w:r>
      <w:r>
        <w:rPr>
          <w:rFonts w:ascii="方正书宋_GBK" w:eastAsia="方正书宋_GBK" w:hAnsi="方正书宋_GBK" w:cs="方正书宋_GBK"/>
          <w:sz w:val="22"/>
          <w:szCs w:val="22"/>
        </w:rPr>
        <w:t>3</w:t>
      </w:r>
      <w:r>
        <w:rPr>
          <w:rFonts w:ascii="方正书宋_GBK" w:eastAsia="方正书宋_GBK" w:hAnsi="方正书宋_GBK" w:cs="方正书宋_GBK" w:hint="eastAsia"/>
          <w:sz w:val="22"/>
          <w:szCs w:val="22"/>
        </w:rPr>
        <w:t>）不要套作，不得抄袭，文中不得出现真实的地名、校名、人名。</w:t>
      </w:r>
    </w:p>
    <w:p w:rsidR="00746234">
      <w:pPr>
        <w:spacing w:line="340" w:lineRule="exact"/>
        <w:rPr>
          <w:rFonts w:ascii="方正书宋_GBK" w:eastAsia="方正书宋_GBK" w:hAnsi="方正书宋_GBK" w:cs="方正书宋_GBK"/>
          <w:sz w:val="22"/>
        </w:rPr>
      </w:pPr>
    </w:p>
    <w:sectPr w:rsidSect="00746234">
      <w:headerReference w:type="default" r:id="rId8"/>
      <w:footerReference w:type="even" r:id="rId9"/>
      <w:footerReference w:type="default" r:id="rId10"/>
      <w:pgSz w:w="22113" w:h="15309" w:orient="landscape"/>
      <w:pgMar w:top="1134" w:right="1247" w:bottom="1134" w:left="1247" w:header="851" w:footer="907" w:gutter="0"/>
      <w:cols w:num="2" w:space="1261"/>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方正行楷简体">
    <w:altName w:val="宋体"/>
    <w:panose1 w:val="02010601030101010101"/>
    <w:charset w:val="86"/>
    <w:family w:val="auto"/>
    <w:pitch w:val="variable"/>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书宋_GBK">
    <w:altName w:val="方正兰亭超细黑简体"/>
    <w:charset w:val="86"/>
    <w:family w:val="auto"/>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234">
    <w:pPr>
      <w:pStyle w:val="Footer"/>
      <w:framePr w:wrap="around" w:vAnchor="text" w:hAnchor="margin" w:xAlign="center" w:y="1"/>
      <w:rPr>
        <w:rStyle w:val="PageNumber"/>
      </w:rPr>
    </w:pPr>
    <w:r>
      <w:rPr>
        <w:rStyle w:val="PageNumber"/>
      </w:rPr>
      <w:fldChar w:fldCharType="begin"/>
    </w:r>
    <w:r w:rsidR="008B1F96">
      <w:rPr>
        <w:rStyle w:val="PageNumber"/>
      </w:rPr>
      <w:instrText xml:space="preserve">PAGE  </w:instrText>
    </w:r>
    <w:r>
      <w:rPr>
        <w:rStyle w:val="PageNumber"/>
      </w:rPr>
      <w:fldChar w:fldCharType="separate"/>
    </w:r>
    <w:r>
      <w:rPr>
        <w:rStyle w:val="PageNumber"/>
      </w:rPr>
      <w:fldChar w:fldCharType="end"/>
    </w:r>
  </w:p>
  <w:p w:rsidR="0074623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234">
    <w:pPr>
      <w:pStyle w:val="Footer"/>
      <w:tabs>
        <w:tab w:val="left" w:pos="2715"/>
        <w:tab w:val="left" w:pos="3140"/>
        <w:tab w:val="clear" w:pos="4153"/>
        <w:tab w:val="clear" w:pos="8306"/>
        <w:tab w:val="center" w:pos="9752"/>
      </w:tabs>
    </w:pPr>
    <w:r>
      <w:rPr>
        <w:rFonts w:ascii="楷体" w:eastAsia="楷体" w:hAnsi="楷体"/>
        <w:color w:val="333333"/>
      </w:rPr>
      <w:tab/>
    </w:r>
    <w:r>
      <w:rPr>
        <w:rFonts w:ascii="楷体" w:eastAsia="楷体" w:hAnsi="楷体"/>
        <w:color w:val="333333"/>
      </w:rPr>
      <w:tab/>
    </w:r>
    <w:r>
      <w:rPr>
        <w:rFonts w:ascii="楷体" w:eastAsia="楷体" w:hAnsi="楷体" w:hint="eastAsia"/>
        <w:color w:val="333333"/>
      </w:rPr>
      <w:t>九年级语文试卷（第</w:t>
    </w:r>
    <w:r>
      <w:rPr>
        <w:rFonts w:ascii="楷体" w:eastAsia="楷体" w:hAnsi="楷体"/>
        <w:color w:val="333333"/>
      </w:rPr>
      <w:fldChar w:fldCharType="begin"/>
    </w:r>
    <w:r>
      <w:rPr>
        <w:rFonts w:ascii="楷体" w:eastAsia="楷体" w:hAnsi="楷体"/>
        <w:color w:val="333333"/>
      </w:rPr>
      <w:instrText xml:space="preserve"> =</w:instrText>
    </w:r>
    <w:r>
      <w:rPr>
        <w:rFonts w:ascii="楷体" w:eastAsia="楷体" w:hAnsi="楷体"/>
        <w:color w:val="333333"/>
      </w:rPr>
      <w:fldChar w:fldCharType="begin"/>
    </w:r>
    <w:r>
      <w:rPr>
        <w:rFonts w:ascii="楷体" w:eastAsia="楷体" w:hAnsi="楷体"/>
        <w:color w:val="333333"/>
      </w:rPr>
      <w:instrText xml:space="preserve"> page </w:instrText>
    </w:r>
    <w:r>
      <w:rPr>
        <w:rFonts w:ascii="楷体" w:eastAsia="楷体" w:hAnsi="楷体"/>
        <w:color w:val="333333"/>
      </w:rPr>
      <w:fldChar w:fldCharType="separate"/>
    </w:r>
    <w:r w:rsidR="007F31D5">
      <w:rPr>
        <w:rFonts w:ascii="楷体" w:eastAsia="楷体" w:hAnsi="楷体"/>
        <w:noProof/>
        <w:color w:val="333333"/>
      </w:rPr>
      <w:instrText>1</w:instrText>
    </w:r>
    <w:r>
      <w:rPr>
        <w:rFonts w:ascii="楷体" w:eastAsia="楷体" w:hAnsi="楷体"/>
        <w:color w:val="333333"/>
      </w:rPr>
      <w:fldChar w:fldCharType="end"/>
    </w:r>
    <w:r>
      <w:rPr>
        <w:rFonts w:ascii="楷体" w:eastAsia="楷体" w:hAnsi="楷体"/>
        <w:color w:val="333333"/>
      </w:rPr>
      <w:instrText xml:space="preserve">*2-1 </w:instrText>
    </w:r>
    <w:r>
      <w:rPr>
        <w:rFonts w:ascii="楷体" w:eastAsia="楷体" w:hAnsi="楷体"/>
        <w:color w:val="333333"/>
      </w:rPr>
      <w:fldChar w:fldCharType="separate"/>
    </w:r>
    <w:r w:rsidR="007F31D5">
      <w:rPr>
        <w:rFonts w:ascii="楷体" w:eastAsia="楷体" w:hAnsi="楷体"/>
        <w:noProof/>
        <w:color w:val="333333"/>
      </w:rPr>
      <w:t>1</w:t>
    </w:r>
    <w:r>
      <w:rPr>
        <w:rFonts w:ascii="楷体" w:eastAsia="楷体" w:hAnsi="楷体"/>
        <w:color w:val="333333"/>
      </w:rPr>
      <w:fldChar w:fldCharType="end"/>
    </w:r>
    <w:r>
      <w:rPr>
        <w:rFonts w:ascii="楷体" w:eastAsia="楷体" w:hAnsi="楷体" w:hint="eastAsia"/>
        <w:color w:val="333333"/>
      </w:rPr>
      <w:t>页·共</w:t>
    </w:r>
    <w:r>
      <w:rPr>
        <w:rFonts w:ascii="楷体" w:eastAsia="楷体" w:hAnsi="楷体"/>
        <w:color w:val="333333"/>
      </w:rPr>
      <w:fldChar w:fldCharType="begin"/>
    </w:r>
    <w:r>
      <w:rPr>
        <w:rFonts w:ascii="楷体" w:eastAsia="楷体" w:hAnsi="楷体"/>
        <w:color w:val="333333"/>
      </w:rPr>
      <w:instrText xml:space="preserve"> = </w:instrText>
    </w:r>
    <w:r>
      <w:rPr>
        <w:rFonts w:ascii="楷体" w:eastAsia="楷体" w:hAnsi="楷体"/>
        <w:color w:val="333333"/>
      </w:rPr>
      <w:fldChar w:fldCharType="begin"/>
    </w:r>
    <w:r>
      <w:rPr>
        <w:rFonts w:ascii="楷体" w:eastAsia="楷体" w:hAnsi="楷体"/>
        <w:color w:val="333333"/>
      </w:rPr>
      <w:instrText xml:space="preserve"> sectionpages</w:instrText>
    </w:r>
    <w:r>
      <w:rPr>
        <w:rFonts w:ascii="楷体" w:eastAsia="楷体" w:hAnsi="楷体"/>
        <w:color w:val="333333"/>
      </w:rPr>
      <w:fldChar w:fldCharType="separate"/>
    </w:r>
    <w:r w:rsidR="007F31D5">
      <w:rPr>
        <w:rFonts w:ascii="楷体" w:eastAsia="楷体" w:hAnsi="楷体"/>
        <w:noProof/>
        <w:color w:val="333333"/>
      </w:rPr>
      <w:instrText>5</w:instrText>
    </w:r>
    <w:r>
      <w:rPr>
        <w:rFonts w:ascii="楷体" w:eastAsia="楷体" w:hAnsi="楷体"/>
        <w:color w:val="333333"/>
      </w:rPr>
      <w:fldChar w:fldCharType="end"/>
    </w:r>
    <w:r>
      <w:rPr>
        <w:rFonts w:ascii="楷体" w:eastAsia="楷体" w:hAnsi="楷体"/>
        <w:color w:val="333333"/>
      </w:rPr>
      <w:instrText xml:space="preserve">*2 </w:instrText>
    </w:r>
    <w:r>
      <w:rPr>
        <w:rFonts w:ascii="楷体" w:eastAsia="楷体" w:hAnsi="楷体"/>
        <w:color w:val="333333"/>
      </w:rPr>
      <w:fldChar w:fldCharType="separate"/>
    </w:r>
    <w:r w:rsidR="007F31D5">
      <w:rPr>
        <w:rFonts w:ascii="楷体" w:eastAsia="楷体" w:hAnsi="楷体"/>
        <w:noProof/>
        <w:color w:val="333333"/>
      </w:rPr>
      <w:t>10</w:t>
    </w:r>
    <w:r>
      <w:rPr>
        <w:rFonts w:ascii="楷体" w:eastAsia="楷体" w:hAnsi="楷体"/>
        <w:color w:val="333333"/>
      </w:rPr>
      <w:fldChar w:fldCharType="end"/>
    </w:r>
    <w:r>
      <w:rPr>
        <w:rFonts w:ascii="楷体" w:eastAsia="楷体" w:hAnsi="楷体" w:hint="eastAsia"/>
        <w:color w:val="333333"/>
      </w:rPr>
      <w:t>页）</w:t>
    </w:r>
    <w:r>
      <w:rPr>
        <w:rFonts w:ascii="楷体" w:eastAsia="楷体" w:hAnsi="楷体"/>
        <w:color w:val="333333"/>
      </w:rPr>
      <w:t xml:space="preserve">                                                                                     </w:t>
    </w:r>
    <w:r>
      <w:rPr>
        <w:rFonts w:ascii="楷体" w:eastAsia="楷体" w:hAnsi="楷体" w:hint="eastAsia"/>
        <w:color w:val="333333"/>
      </w:rPr>
      <w:t>九年级语文试卷（第</w:t>
    </w:r>
    <w:r>
      <w:rPr>
        <w:rFonts w:ascii="楷体" w:eastAsia="楷体" w:hAnsi="楷体"/>
        <w:color w:val="333333"/>
      </w:rPr>
      <w:fldChar w:fldCharType="begin"/>
    </w:r>
    <w:r>
      <w:rPr>
        <w:rFonts w:ascii="楷体" w:eastAsia="楷体" w:hAnsi="楷体"/>
        <w:color w:val="333333"/>
      </w:rPr>
      <w:instrText xml:space="preserve"> =</w:instrText>
    </w:r>
    <w:r>
      <w:rPr>
        <w:rFonts w:ascii="楷体" w:eastAsia="楷体" w:hAnsi="楷体"/>
        <w:color w:val="333333"/>
      </w:rPr>
      <w:fldChar w:fldCharType="begin"/>
    </w:r>
    <w:r>
      <w:rPr>
        <w:rFonts w:ascii="楷体" w:eastAsia="楷体" w:hAnsi="楷体"/>
        <w:color w:val="333333"/>
      </w:rPr>
      <w:instrText>page</w:instrText>
    </w:r>
    <w:r>
      <w:rPr>
        <w:rFonts w:ascii="楷体" w:eastAsia="楷体" w:hAnsi="楷体"/>
        <w:color w:val="333333"/>
      </w:rPr>
      <w:fldChar w:fldCharType="separate"/>
    </w:r>
    <w:r w:rsidR="007F31D5">
      <w:rPr>
        <w:rFonts w:ascii="楷体" w:eastAsia="楷体" w:hAnsi="楷体"/>
        <w:noProof/>
        <w:color w:val="333333"/>
      </w:rPr>
      <w:instrText>1</w:instrText>
    </w:r>
    <w:r>
      <w:rPr>
        <w:rFonts w:ascii="楷体" w:eastAsia="楷体" w:hAnsi="楷体"/>
        <w:color w:val="333333"/>
      </w:rPr>
      <w:fldChar w:fldCharType="end"/>
    </w:r>
    <w:r>
      <w:rPr>
        <w:rFonts w:ascii="楷体" w:eastAsia="楷体" w:hAnsi="楷体"/>
        <w:color w:val="333333"/>
      </w:rPr>
      <w:instrText xml:space="preserve">*2 </w:instrText>
    </w:r>
    <w:r>
      <w:rPr>
        <w:rFonts w:ascii="楷体" w:eastAsia="楷体" w:hAnsi="楷体"/>
        <w:color w:val="333333"/>
      </w:rPr>
      <w:fldChar w:fldCharType="separate"/>
    </w:r>
    <w:r w:rsidR="007F31D5">
      <w:rPr>
        <w:rFonts w:ascii="楷体" w:eastAsia="楷体" w:hAnsi="楷体"/>
        <w:noProof/>
        <w:color w:val="333333"/>
      </w:rPr>
      <w:t>2</w:t>
    </w:r>
    <w:r>
      <w:rPr>
        <w:rFonts w:ascii="楷体" w:eastAsia="楷体" w:hAnsi="楷体"/>
        <w:color w:val="333333"/>
      </w:rPr>
      <w:fldChar w:fldCharType="end"/>
    </w:r>
    <w:r>
      <w:rPr>
        <w:rFonts w:ascii="楷体" w:eastAsia="楷体" w:hAnsi="楷体" w:hint="eastAsia"/>
        <w:color w:val="333333"/>
      </w:rPr>
      <w:t>页·共</w:t>
    </w:r>
    <w:r>
      <w:rPr>
        <w:rFonts w:ascii="楷体" w:eastAsia="楷体" w:hAnsi="楷体"/>
        <w:color w:val="333333"/>
      </w:rPr>
      <w:fldChar w:fldCharType="begin"/>
    </w:r>
    <w:r>
      <w:rPr>
        <w:rFonts w:ascii="楷体" w:eastAsia="楷体" w:hAnsi="楷体"/>
        <w:color w:val="333333"/>
      </w:rPr>
      <w:instrText xml:space="preserve"> =</w:instrText>
    </w:r>
    <w:r>
      <w:rPr>
        <w:rFonts w:ascii="楷体" w:eastAsia="楷体" w:hAnsi="楷体"/>
        <w:color w:val="333333"/>
      </w:rPr>
      <w:fldChar w:fldCharType="begin"/>
    </w:r>
    <w:r>
      <w:rPr>
        <w:rFonts w:ascii="楷体" w:eastAsia="楷体" w:hAnsi="楷体"/>
        <w:color w:val="333333"/>
      </w:rPr>
      <w:instrText xml:space="preserve"> sectionpages</w:instrText>
    </w:r>
    <w:r>
      <w:rPr>
        <w:rFonts w:ascii="楷体" w:eastAsia="楷体" w:hAnsi="楷体"/>
        <w:color w:val="333333"/>
      </w:rPr>
      <w:fldChar w:fldCharType="separate"/>
    </w:r>
    <w:r w:rsidR="007F31D5">
      <w:rPr>
        <w:rFonts w:ascii="楷体" w:eastAsia="楷体" w:hAnsi="楷体"/>
        <w:noProof/>
        <w:color w:val="333333"/>
      </w:rPr>
      <w:instrText>5</w:instrText>
    </w:r>
    <w:r>
      <w:rPr>
        <w:rFonts w:ascii="楷体" w:eastAsia="楷体" w:hAnsi="楷体"/>
        <w:color w:val="333333"/>
      </w:rPr>
      <w:fldChar w:fldCharType="end"/>
    </w:r>
    <w:r>
      <w:rPr>
        <w:rFonts w:ascii="楷体" w:eastAsia="楷体" w:hAnsi="楷体"/>
        <w:color w:val="333333"/>
      </w:rPr>
      <w:instrText xml:space="preserve">*2 </w:instrText>
    </w:r>
    <w:r>
      <w:rPr>
        <w:rFonts w:ascii="楷体" w:eastAsia="楷体" w:hAnsi="楷体"/>
        <w:color w:val="333333"/>
      </w:rPr>
      <w:fldChar w:fldCharType="separate"/>
    </w:r>
    <w:r w:rsidR="007F31D5">
      <w:rPr>
        <w:rFonts w:ascii="楷体" w:eastAsia="楷体" w:hAnsi="楷体"/>
        <w:noProof/>
        <w:color w:val="333333"/>
      </w:rPr>
      <w:t>10</w:t>
    </w:r>
    <w:r>
      <w:rPr>
        <w:rFonts w:ascii="楷体" w:eastAsia="楷体" w:hAnsi="楷体"/>
        <w:color w:val="333333"/>
      </w:rPr>
      <w:fldChar w:fldCharType="end"/>
    </w:r>
    <w:r>
      <w:rPr>
        <w:rFonts w:ascii="楷体" w:eastAsia="楷体" w:hAnsi="楷体" w:hint="eastAsia"/>
        <w:color w:val="333333"/>
      </w:rPr>
      <w:t>页）</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234">
    <w:pPr>
      <w:pStyle w:val="Header"/>
      <w:pBdr>
        <w:bottom w:val="nil"/>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locked="0"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unhideWhenUsed="0" w:qFormat="1"/>
    <w:lsdException w:name="footer" w:locked="0" w:unhideWhenUsed="0" w:qFormat="1"/>
    <w:lsdException w:name="caption" w:uiPriority="35" w:qFormat="1"/>
    <w:lsdException w:name="page number" w:locked="0" w:semiHidden="0" w:unhideWhenUsed="0"/>
    <w:lsdException w:name="Title" w:semiHidden="0" w:uiPriority="10" w:unhideWhenUsed="0" w:qFormat="1"/>
    <w:lsdException w:name="Default Paragraph Font" w:locked="0" w:uiPriority="1"/>
    <w:lsdException w:name="Subtitle" w:semiHidden="0" w:uiPriority="11" w:unhideWhenUsed="0" w:qFormat="1"/>
    <w:lsdException w:name="Hyperlink" w:locked="0" w:semiHidden="0" w:unhideWhenUsed="0" w:qFormat="1"/>
    <w:lsdException w:name="Strong" w:semiHidden="0" w:uiPriority="22" w:unhideWhenUsed="0" w:qFormat="1"/>
    <w:lsdException w:name="Emphasis" w:locked="0" w:semiHidden="0" w:unhideWhenUsed="0" w:qFormat="1"/>
    <w:lsdException w:name="Plain Text" w:locked="0" w:semiHidden="0" w:unhideWhenUsed="0" w:qFormat="1"/>
    <w:lsdException w:name="HTML Top of Form" w:locked="0"/>
    <w:lsdException w:name="HTML Bottom of Form" w:locked="0"/>
    <w:lsdException w:name="Normal (Web)" w:locked="0" w:semiHidden="0" w:unhideWhenUsed="0"/>
    <w:lsdException w:name="Normal Table" w:locked="0" w:qFormat="1"/>
    <w:lsdException w:name="No List" w:locked="0"/>
    <w:lsdException w:name="Outline List 1" w:locked="0"/>
    <w:lsdException w:name="Outline List 2" w:locked="0"/>
    <w:lsdException w:name="Outline List 3" w:locked="0"/>
    <w:lsdException w:name="Balloon Text" w:locked="0" w:unhideWhenUsed="0"/>
    <w:lsdException w:name="Table Grid" w:semiHidden="0" w:unhideWhenUsed="0" w:qFormat="1"/>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46234"/>
    <w:pPr>
      <w:widowControl w:val="0"/>
      <w:spacing w:line="440" w:lineRule="exact"/>
      <w:jc w:val="both"/>
    </w:pPr>
    <w:rPr>
      <w:rFonts w:ascii="Calibri" w:hAnsi="Calibri"/>
      <w:kern w:val="2"/>
      <w:sz w:val="21"/>
      <w:szCs w:val="22"/>
    </w:rPr>
  </w:style>
  <w:style w:type="paragraph" w:styleId="Heading3">
    <w:name w:val="heading 3"/>
    <w:basedOn w:val="Normal"/>
    <w:next w:val="Normal"/>
    <w:link w:val="3Char"/>
    <w:uiPriority w:val="99"/>
    <w:qFormat/>
    <w:rsid w:val="00746234"/>
    <w:pPr>
      <w:widowControl/>
      <w:spacing w:before="100" w:beforeAutospacing="1" w:after="100" w:afterAutospacing="1"/>
      <w:jc w:val="left"/>
      <w:outlineLvl w:val="2"/>
    </w:pPr>
    <w:rPr>
      <w:rFonts w:ascii="宋体" w:hAnsi="宋体" w:cs="宋体"/>
      <w:b/>
      <w:bCs/>
      <w:kern w:val="0"/>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Char"/>
    <w:uiPriority w:val="99"/>
    <w:qFormat/>
    <w:rsid w:val="00746234"/>
    <w:pPr>
      <w:spacing w:line="380" w:lineRule="exact"/>
    </w:pPr>
    <w:rPr>
      <w:rFonts w:ascii="宋体" w:hAnsi="Courier New" w:cs="Courier New"/>
      <w:szCs w:val="21"/>
    </w:rPr>
  </w:style>
  <w:style w:type="paragraph" w:styleId="BalloonText">
    <w:name w:val="Balloon Text"/>
    <w:basedOn w:val="Normal"/>
    <w:link w:val="Char0"/>
    <w:uiPriority w:val="99"/>
    <w:semiHidden/>
    <w:rsid w:val="00746234"/>
    <w:pPr>
      <w:spacing w:line="240" w:lineRule="auto"/>
    </w:pPr>
    <w:rPr>
      <w:sz w:val="18"/>
      <w:szCs w:val="18"/>
    </w:rPr>
  </w:style>
  <w:style w:type="paragraph" w:styleId="Footer">
    <w:name w:val="footer"/>
    <w:basedOn w:val="Normal"/>
    <w:link w:val="Char1"/>
    <w:uiPriority w:val="99"/>
    <w:semiHidden/>
    <w:qFormat/>
    <w:rsid w:val="00746234"/>
    <w:pPr>
      <w:tabs>
        <w:tab w:val="center" w:pos="4153"/>
        <w:tab w:val="right" w:pos="8306"/>
      </w:tabs>
      <w:snapToGrid w:val="0"/>
      <w:spacing w:line="240" w:lineRule="atLeast"/>
      <w:jc w:val="left"/>
    </w:pPr>
    <w:rPr>
      <w:sz w:val="18"/>
      <w:szCs w:val="18"/>
    </w:rPr>
  </w:style>
  <w:style w:type="paragraph" w:styleId="Header">
    <w:name w:val="header"/>
    <w:basedOn w:val="Normal"/>
    <w:link w:val="Char2"/>
    <w:uiPriority w:val="99"/>
    <w:semiHidden/>
    <w:qFormat/>
    <w:rsid w:val="00746234"/>
    <w:pPr>
      <w:pBdr>
        <w:bottom w:val="single" w:sz="6" w:space="1" w:color="auto"/>
      </w:pBdr>
      <w:tabs>
        <w:tab w:val="center" w:pos="4153"/>
        <w:tab w:val="right" w:pos="8306"/>
      </w:tabs>
      <w:snapToGrid w:val="0"/>
      <w:spacing w:line="240" w:lineRule="atLeast"/>
      <w:jc w:val="center"/>
    </w:pPr>
    <w:rPr>
      <w:sz w:val="18"/>
      <w:szCs w:val="18"/>
    </w:rPr>
  </w:style>
  <w:style w:type="paragraph" w:styleId="NormalWeb">
    <w:name w:val="Normal (Web)"/>
    <w:basedOn w:val="Normal"/>
    <w:uiPriority w:val="99"/>
    <w:rsid w:val="00746234"/>
    <w:pPr>
      <w:widowControl/>
      <w:spacing w:before="100" w:beforeAutospacing="1" w:after="100" w:afterAutospacing="1" w:line="380" w:lineRule="exact"/>
      <w:jc w:val="left"/>
    </w:pPr>
    <w:rPr>
      <w:rFonts w:ascii="宋体" w:hAnsi="宋体" w:cs="宋体"/>
      <w:kern w:val="0"/>
      <w:sz w:val="24"/>
      <w:szCs w:val="24"/>
    </w:rPr>
  </w:style>
  <w:style w:type="table" w:styleId="TableGrid">
    <w:name w:val="Table Grid"/>
    <w:basedOn w:val="TableNormal"/>
    <w:uiPriority w:val="99"/>
    <w:qFormat/>
    <w:locked/>
    <w:rsid w:val="0074623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746234"/>
    <w:rPr>
      <w:rFonts w:cs="Times New Roman"/>
    </w:rPr>
  </w:style>
  <w:style w:type="character" w:styleId="Emphasis">
    <w:name w:val="Emphasis"/>
    <w:basedOn w:val="DefaultParagraphFont"/>
    <w:uiPriority w:val="99"/>
    <w:qFormat/>
    <w:rsid w:val="00746234"/>
    <w:rPr>
      <w:rFonts w:cs="Times New Roman"/>
      <w:color w:val="CC0000"/>
    </w:rPr>
  </w:style>
  <w:style w:type="character" w:styleId="Hyperlink">
    <w:name w:val="Hyperlink"/>
    <w:basedOn w:val="DefaultParagraphFont"/>
    <w:uiPriority w:val="99"/>
    <w:qFormat/>
    <w:rsid w:val="00746234"/>
    <w:rPr>
      <w:rFonts w:cs="Times New Roman"/>
      <w:color w:val="000000"/>
      <w:u w:val="none"/>
    </w:rPr>
  </w:style>
  <w:style w:type="character" w:customStyle="1" w:styleId="3Char">
    <w:name w:val="标题 3 Char"/>
    <w:basedOn w:val="DefaultParagraphFont"/>
    <w:link w:val="Heading3"/>
    <w:uiPriority w:val="9"/>
    <w:semiHidden/>
    <w:qFormat/>
    <w:rsid w:val="00746234"/>
    <w:rPr>
      <w:rFonts w:ascii="Calibri" w:hAnsi="Calibri"/>
      <w:b/>
      <w:bCs/>
      <w:sz w:val="32"/>
      <w:szCs w:val="32"/>
    </w:rPr>
  </w:style>
  <w:style w:type="character" w:customStyle="1" w:styleId="Char">
    <w:name w:val="纯文本 Char"/>
    <w:basedOn w:val="DefaultParagraphFont"/>
    <w:link w:val="PlainText"/>
    <w:uiPriority w:val="99"/>
    <w:qFormat/>
    <w:locked/>
    <w:rsid w:val="00746234"/>
    <w:rPr>
      <w:rFonts w:ascii="宋体" w:eastAsia="宋体" w:hAnsi="Courier New" w:cs="Courier New"/>
      <w:sz w:val="21"/>
      <w:szCs w:val="21"/>
    </w:rPr>
  </w:style>
  <w:style w:type="character" w:customStyle="1" w:styleId="Char0">
    <w:name w:val="批注框文本 Char"/>
    <w:basedOn w:val="DefaultParagraphFont"/>
    <w:link w:val="BalloonText"/>
    <w:uiPriority w:val="99"/>
    <w:semiHidden/>
    <w:locked/>
    <w:rsid w:val="00746234"/>
    <w:rPr>
      <w:rFonts w:cs="Times New Roman"/>
      <w:sz w:val="18"/>
      <w:szCs w:val="18"/>
    </w:rPr>
  </w:style>
  <w:style w:type="character" w:customStyle="1" w:styleId="Char1">
    <w:name w:val="页脚 Char"/>
    <w:basedOn w:val="DefaultParagraphFont"/>
    <w:link w:val="Footer"/>
    <w:uiPriority w:val="99"/>
    <w:semiHidden/>
    <w:locked/>
    <w:rsid w:val="00746234"/>
    <w:rPr>
      <w:rFonts w:cs="Times New Roman"/>
      <w:sz w:val="18"/>
      <w:szCs w:val="18"/>
    </w:rPr>
  </w:style>
  <w:style w:type="character" w:customStyle="1" w:styleId="Char2">
    <w:name w:val="页眉 Char"/>
    <w:basedOn w:val="DefaultParagraphFont"/>
    <w:link w:val="Header"/>
    <w:uiPriority w:val="99"/>
    <w:semiHidden/>
    <w:locked/>
    <w:rsid w:val="00746234"/>
    <w:rPr>
      <w:rFonts w:cs="Times New Roman"/>
      <w:sz w:val="18"/>
      <w:szCs w:val="18"/>
    </w:rPr>
  </w:style>
  <w:style w:type="paragraph" w:customStyle="1" w:styleId="ListParagraph1">
    <w:name w:val="List Paragraph1"/>
    <w:basedOn w:val="Normal"/>
    <w:uiPriority w:val="99"/>
    <w:qFormat/>
    <w:rsid w:val="00746234"/>
    <w:pPr>
      <w:ind w:firstLine="420" w:firstLineChars="200"/>
    </w:pPr>
  </w:style>
  <w:style w:type="character" w:customStyle="1" w:styleId="diczx3">
    <w:name w:val="diczx3"/>
    <w:basedOn w:val="DefaultParagraphFont"/>
    <w:uiPriority w:val="99"/>
    <w:rsid w:val="00746234"/>
    <w:rPr>
      <w:rFonts w:cs="Times New Roman"/>
    </w:rPr>
  </w:style>
  <w:style w:type="character" w:customStyle="1" w:styleId="apple-converted-space">
    <w:name w:val="apple-converted-space"/>
    <w:basedOn w:val="DefaultParagraphFont"/>
    <w:uiPriority w:val="99"/>
    <w:qFormat/>
    <w:rsid w:val="00746234"/>
    <w:rPr>
      <w:rFonts w:cs="Times New Roman"/>
    </w:rPr>
  </w:style>
  <w:style w:type="paragraph" w:customStyle="1" w:styleId="Normal1">
    <w:name w:val="Normal_1"/>
    <w:uiPriority w:val="99"/>
    <w:qFormat/>
    <w:rsid w:val="00746234"/>
    <w:pPr>
      <w:widowControl w:val="0"/>
      <w:jc w:val="both"/>
    </w:pPr>
    <w:rPr>
      <w:rFonts w:cs="宋体"/>
      <w:kern w:val="2"/>
      <w:sz w:val="21"/>
      <w:szCs w:val="22"/>
    </w:rPr>
  </w:style>
  <w:style w:type="paragraph" w:customStyle="1" w:styleId="1">
    <w:name w:val="无间隔1"/>
    <w:uiPriority w:val="99"/>
    <w:qFormat/>
    <w:rsid w:val="00746234"/>
    <w:pPr>
      <w:adjustRightInd w:val="0"/>
      <w:snapToGrid w:val="0"/>
    </w:pPr>
    <w:rPr>
      <w:rFonts w:ascii="Tahoma" w:eastAsia="微软雅黑" w:hAnsi="Tahoma"/>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header" Target="header1.xml" /><Relationship Id="rId9" Type="http://schemas.openxmlformats.org/officeDocument/2006/relationships/footer" Target="foot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1631</Words>
  <Characters>9297</Characters>
  <Application>Microsoft Office Word</Application>
  <DocSecurity>0</DocSecurity>
  <Lines>77</Lines>
  <Paragraphs>21</Paragraphs>
  <ScaleCrop>false</ScaleCrop>
  <Company>Lenovo</Company>
  <LinksUpToDate>false</LinksUpToDate>
  <CharactersWithSpaces>10907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实验中学2015—2016学年度新课结束测试</dc:title>
  <dc:creator>Administrator</dc:creator>
  <cp:lastModifiedBy>USER</cp:lastModifiedBy>
  <cp:revision>2</cp:revision>
  <cp:lastPrinted>2019-04-03T06:40:00Z</cp:lastPrinted>
  <dcterms:created xsi:type="dcterms:W3CDTF">2019-05-20T08:00:00Z</dcterms:created>
  <dcterms:modified xsi:type="dcterms:W3CDTF">2019-05-20T08:00:00Z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