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pPr>
        <w:pStyle w:val="p15"/>
        <w:keepNext w:val="0"/>
        <w:keepLines w:val="0"/>
        <w:pageBreakBefore w:val="0"/>
        <w:widowControl/>
        <w:kinsoku/>
        <w:wordWrap/>
        <w:overflowPunct/>
        <w:topLinePunct w:val="0"/>
        <w:autoSpaceDE/>
        <w:autoSpaceDN/>
        <w:bidi w:val="0"/>
        <w:adjustRightInd/>
        <w:snapToGrid/>
        <w:spacing w:line="240" w:lineRule="auto"/>
        <w:ind w:left="0" w:firstLine="0" w:leftChars="0" w:firstLineChars="0"/>
        <w:jc w:val="center"/>
        <w:textAlignment w:val="auto"/>
        <w:rPr>
          <w:rFonts w:ascii="宋体" w:hint="eastAsia"/>
          <w:b/>
          <w:bCs/>
          <w:color w:val="000000" w:themeColor="text1"/>
          <w:sz w:val="32"/>
          <w:szCs w:val="32"/>
          <w14:textFill xmlns:w14="http://schemas.microsoft.com/office/word/2010/wordml">
            <w14:solidFill>
              <w14:schemeClr w14:val="tx1"/>
            </w14:solidFill>
          </w14:textFill>
        </w:rPr>
      </w:pPr>
      <w:r>
        <w:rPr>
          <w:rFonts w:ascii="宋体" w:hint="eastAsia"/>
          <w:b/>
          <w:bCs/>
          <w:color w:val="000000" w:themeColor="text1"/>
          <w:sz w:val="32"/>
          <w:szCs w:val="32"/>
          <w14:textFill xmlns:w14="http://schemas.microsoft.com/office/word/2010/wordml">
            <w14:solidFill>
              <w14:schemeClr w14:val="tx1"/>
            </w14:solidFill>
          </w14:textFil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33pt;margin-left:919pt;margin-top:939pt;mso-position-horizontal-relative:page;mso-position-vertical-relative:top-margin-area;position:absolute;width:31pt;z-index:251658240">
            <v:imagedata r:id="rId5" o:title=""/>
          </v:shape>
        </w:pict>
      </w:r>
      <w:r>
        <w:rPr>
          <w:rFonts w:ascii="宋体" w:hint="eastAsia"/>
          <w:b/>
          <w:bCs/>
          <w:color w:val="000000" w:themeColor="text1"/>
          <w:sz w:val="32"/>
          <w:szCs w:val="32"/>
          <w14:textFill xmlns:w14="http://schemas.microsoft.com/office/word/2010/wordml">
            <w14:solidFill>
              <w14:schemeClr w14:val="tx1"/>
            </w14:solidFill>
          </w14:textFill>
        </w:rPr>
        <w:t>二〇一九年初中学生学业水平模拟考试（</w:t>
      </w:r>
      <w:r>
        <w:rPr>
          <w:rFonts w:ascii="宋体" w:hint="eastAsia"/>
          <w:b/>
          <w:bCs/>
          <w:color w:val="000000" w:themeColor="text1"/>
          <w:sz w:val="32"/>
          <w:szCs w:val="32"/>
          <w:lang w:eastAsia="zh-CN"/>
          <w14:textFill xmlns:w14="http://schemas.microsoft.com/office/word/2010/wordml">
            <w14:solidFill>
              <w14:schemeClr w14:val="tx1"/>
            </w14:solidFill>
          </w14:textFill>
        </w:rPr>
        <w:t>二</w:t>
      </w:r>
      <w:r>
        <w:rPr>
          <w:rFonts w:ascii="宋体" w:hint="eastAsia"/>
          <w:b/>
          <w:bCs/>
          <w:color w:val="000000" w:themeColor="text1"/>
          <w:sz w:val="32"/>
          <w:szCs w:val="32"/>
          <w14:textFill xmlns:w14="http://schemas.microsoft.com/office/word/2010/wordml">
            <w14:solidFill>
              <w14:schemeClr w14:val="tx1"/>
            </w14:solidFill>
          </w14:textFill>
        </w:rPr>
        <w:t>）</w:t>
      </w:r>
    </w:p>
    <w:p>
      <w:pPr>
        <w:pStyle w:val="p15"/>
        <w:spacing w:line="240" w:lineRule="auto"/>
        <w:ind w:left="0" w:firstLine="0" w:leftChars="0" w:firstLineChars="0"/>
        <w:jc w:val="center"/>
        <w:rPr>
          <w:rFonts w:eastAsia="黑体" w:hint="eastAsia"/>
          <w:color w:val="000000" w:themeColor="text1"/>
          <w:sz w:val="30"/>
          <w:szCs w:val="30"/>
          <w:lang w:eastAsia="zh-CN"/>
          <w14:textFill xmlns:w14="http://schemas.microsoft.com/office/word/2010/wordml">
            <w14:solidFill>
              <w14:schemeClr w14:val="tx1"/>
            </w14:solidFill>
          </w14:textFill>
        </w:rPr>
      </w:pPr>
      <w:r>
        <w:rPr>
          <w:rFonts w:ascii="黑体" w:eastAsia="黑体" w:hAnsi="黑体" w:cs="黑体" w:hint="eastAsia"/>
          <w:b/>
          <w:bCs/>
          <w:color w:val="000000" w:themeColor="text1"/>
          <w:sz w:val="44"/>
          <w:szCs w:val="44"/>
          <w:lang w:eastAsia="zh-CN"/>
          <w14:textFill xmlns:w14="http://schemas.microsoft.com/office/word/2010/wordml">
            <w14:solidFill>
              <w14:schemeClr w14:val="tx1"/>
            </w14:solidFill>
          </w14:textFill>
        </w:rPr>
        <w:t>化学</w:t>
      </w:r>
      <w:r>
        <w:rPr>
          <w:rFonts w:ascii="黑体" w:eastAsia="黑体" w:hAnsi="黑体" w:cs="黑体" w:hint="eastAsia"/>
          <w:b/>
          <w:bCs/>
          <w:color w:val="000000" w:themeColor="text1"/>
          <w:sz w:val="44"/>
          <w:szCs w:val="44"/>
          <w14:textFill xmlns:w14="http://schemas.microsoft.com/office/word/2010/wordml">
            <w14:solidFill>
              <w14:schemeClr w14:val="tx1"/>
            </w14:solidFill>
          </w14:textFill>
        </w:rPr>
        <w:t>试题</w:t>
      </w:r>
    </w:p>
    <w:p>
      <w:pPr>
        <w:ind w:left="0" w:firstLine="420" w:leftChars="0" w:firstLineChars="200"/>
        <w:rPr>
          <w:rFonts w:ascii="宋体" w:eastAsia="宋体" w:hAnsi="宋体" w:cs="宋体" w:hint="eastAsia"/>
          <w:sz w:val="21"/>
          <w:szCs w:val="21"/>
        </w:rPr>
      </w:pPr>
      <w:r>
        <w:rPr>
          <w:rFonts w:ascii="宋体" w:eastAsia="宋体" w:hAnsi="宋体" w:cs="宋体" w:hint="eastAsia"/>
          <w:sz w:val="21"/>
          <w:szCs w:val="21"/>
        </w:rPr>
        <w:t>亲爱的同学，请你在答题之前，一定要仔细阅读以下说明：</w:t>
      </w:r>
    </w:p>
    <w:p>
      <w:pPr>
        <w:ind w:left="0" w:firstLine="420" w:leftChars="0" w:firstLineChars="200"/>
        <w:rPr>
          <w:rFonts w:ascii="宋体" w:eastAsia="宋体" w:hAnsi="宋体" w:cs="宋体" w:hint="eastAsia"/>
          <w:sz w:val="21"/>
          <w:szCs w:val="21"/>
        </w:rPr>
      </w:pPr>
      <w:r>
        <w:rPr>
          <w:rFonts w:ascii="宋体" w:eastAsia="宋体" w:hAnsi="宋体" w:cs="宋体" w:hint="eastAsia"/>
          <w:sz w:val="21"/>
          <w:szCs w:val="21"/>
        </w:rPr>
        <w:t>1.试题由选择题与非选择题两部分组成，共6页。选择题40分，非选择题60分，共100分。考试时间70分钟。</w:t>
      </w:r>
    </w:p>
    <w:p>
      <w:pPr>
        <w:ind w:left="0" w:firstLine="420" w:leftChars="0" w:firstLineChars="200"/>
        <w:rPr>
          <w:rFonts w:ascii="宋体" w:eastAsia="宋体" w:hAnsi="宋体" w:cs="宋体" w:hint="eastAsia"/>
          <w:sz w:val="21"/>
          <w:szCs w:val="21"/>
        </w:rPr>
      </w:pPr>
      <w:r>
        <w:rPr>
          <w:rFonts w:ascii="宋体" w:eastAsia="宋体" w:hAnsi="宋体" w:cs="宋体" w:hint="eastAsia"/>
          <w:sz w:val="21"/>
          <w:szCs w:val="21"/>
        </w:rPr>
        <w:t>2.将姓名、考号填写在试题和答题卡指定的位置。</w:t>
      </w:r>
    </w:p>
    <w:p>
      <w:pPr>
        <w:ind w:left="0" w:firstLine="420" w:leftChars="0" w:firstLineChars="200"/>
        <w:rPr>
          <w:rFonts w:ascii="宋体" w:eastAsia="宋体" w:hAnsi="宋体" w:cs="宋体" w:hint="eastAsia"/>
          <w:sz w:val="21"/>
          <w:szCs w:val="21"/>
        </w:rPr>
      </w:pPr>
      <w:r>
        <w:rPr>
          <w:rFonts w:ascii="宋体" w:eastAsia="宋体" w:hAnsi="宋体" w:cs="宋体" w:hint="eastAsia"/>
          <w:sz w:val="21"/>
          <w:szCs w:val="21"/>
        </w:rPr>
        <w:t>3.试题答案全部写在答题卡上，完全按照答题卡中的“注意事项”答题。</w:t>
      </w:r>
    </w:p>
    <w:p>
      <w:pPr>
        <w:ind w:left="0" w:firstLine="420" w:leftChars="0" w:firstLineChars="200"/>
        <w:rPr>
          <w:rFonts w:ascii="宋体" w:eastAsia="宋体" w:hAnsi="宋体" w:cs="宋体" w:hint="eastAsia"/>
          <w:sz w:val="21"/>
          <w:szCs w:val="21"/>
        </w:rPr>
      </w:pPr>
      <w:r>
        <w:rPr>
          <w:rFonts w:ascii="宋体" w:eastAsia="宋体" w:hAnsi="宋体" w:cs="宋体" w:hint="eastAsia"/>
          <w:sz w:val="21"/>
          <w:szCs w:val="21"/>
        </w:rPr>
        <w:t>愿你放松心情，积极思维，充分发挥，争取交一份满意的答卷。</w:t>
      </w:r>
    </w:p>
    <w:p>
      <w:pPr>
        <w:jc w:val="center"/>
      </w:pPr>
      <w:r>
        <w:rPr>
          <w:rFonts w:ascii="宋体" w:eastAsia="宋体" w:hAnsi="宋体" w:cs="宋体" w:hint="eastAsia"/>
          <w:b/>
          <w:sz w:val="28"/>
          <w:szCs w:val="28"/>
        </w:rPr>
        <w:t>选择题（共40分）</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可能用到的相对原子质量：</w:t>
      </w:r>
    </w:p>
    <w:p>
      <w:pPr>
        <w:keepNext w:val="0"/>
        <w:keepLines w:val="0"/>
        <w:pageBreakBefore w:val="0"/>
        <w:kinsoku/>
        <w:wordWrap/>
        <w:overflowPunct/>
        <w:topLinePunct w:val="0"/>
        <w:bidi w:val="0"/>
        <w:snapToGrid/>
        <w:spacing w:line="288" w:lineRule="auto"/>
        <w:ind w:firstLine="480"/>
        <w:rPr>
          <w:rFonts w:ascii="Times New Roman" w:eastAsia="宋体" w:hAnsi="Times New Roman" w:cs="Times New Roman" w:hint="default"/>
          <w:color w:val="FF0000"/>
          <w:sz w:val="21"/>
          <w:szCs w:val="21"/>
          <w:lang w:val="en-US" w:eastAsia="zh-CN"/>
        </w:rPr>
      </w:pPr>
      <w:r>
        <w:rPr>
          <w:rFonts w:ascii="Times New Roman" w:eastAsia="宋体" w:hAnsi="Times New Roman" w:cs="Times New Roman" w:hint="default"/>
          <w:color w:val="auto"/>
          <w:sz w:val="21"/>
          <w:szCs w:val="21"/>
        </w:rPr>
        <w:t xml:space="preserve">C—12   H—1 </w:t>
      </w:r>
      <w:r>
        <w:rPr>
          <w:rFonts w:ascii="Times New Roman" w:eastAsia="宋体" w:hAnsi="Times New Roman" w:cs="Times New Roman" w:hint="default"/>
          <w:color w:val="auto"/>
          <w:sz w:val="21"/>
          <w:szCs w:val="21"/>
          <w:lang w:val="en-US" w:eastAsia="zh-CN"/>
        </w:rPr>
        <w:t xml:space="preserve"> </w:t>
      </w:r>
      <w:r>
        <w:rPr>
          <w:rFonts w:ascii="Times New Roman" w:eastAsia="宋体" w:hAnsi="Times New Roman" w:cs="Times New Roman" w:hint="default"/>
          <w:color w:val="auto"/>
          <w:sz w:val="21"/>
          <w:szCs w:val="21"/>
        </w:rPr>
        <w:t xml:space="preserve"> O—16 </w:t>
      </w:r>
      <w:r>
        <w:rPr>
          <w:rFonts w:ascii="Times New Roman" w:eastAsia="宋体" w:hAnsi="Times New Roman" w:cs="Times New Roman" w:hint="default"/>
          <w:color w:val="auto"/>
          <w:sz w:val="21"/>
          <w:szCs w:val="21"/>
          <w:lang w:val="en-US" w:eastAsia="zh-CN"/>
        </w:rPr>
        <w:t xml:space="preserve"> </w:t>
      </w:r>
      <w:r>
        <w:rPr>
          <w:rFonts w:ascii="Times New Roman" w:eastAsia="宋体" w:hAnsi="Times New Roman" w:cs="Times New Roman" w:hint="default"/>
          <w:color w:val="auto"/>
          <w:sz w:val="21"/>
          <w:szCs w:val="21"/>
        </w:rPr>
        <w:t xml:space="preserve"> </w:t>
      </w:r>
      <w:r>
        <w:rPr>
          <w:rFonts w:ascii="Times New Roman" w:eastAsia="宋体" w:hAnsi="Times New Roman" w:cs="Times New Roman" w:hint="default"/>
          <w:color w:val="auto"/>
          <w:sz w:val="21"/>
          <w:szCs w:val="21"/>
          <w:lang w:val="en-US" w:eastAsia="zh-CN"/>
        </w:rPr>
        <w:t xml:space="preserve">Ca—40   </w:t>
      </w:r>
      <w:r>
        <w:rPr>
          <w:rFonts w:ascii="Times New Roman" w:eastAsia="宋体" w:hAnsi="Times New Roman" w:cs="Times New Roman" w:hint="default"/>
          <w:color w:val="auto"/>
          <w:sz w:val="21"/>
          <w:szCs w:val="21"/>
        </w:rPr>
        <w:t xml:space="preserve"> Cl—35.5  </w:t>
      </w:r>
      <w:r>
        <w:rPr>
          <w:rFonts w:ascii="Times New Roman" w:eastAsia="宋体" w:hAnsi="Times New Roman" w:cs="Times New Roman" w:hint="default"/>
          <w:color w:val="FF0000"/>
          <w:sz w:val="21"/>
          <w:szCs w:val="21"/>
        </w:rPr>
        <w:t xml:space="preserve"> </w:t>
      </w:r>
      <w:r>
        <w:rPr>
          <w:rFonts w:ascii="Times New Roman" w:eastAsia="宋体" w:hAnsi="Times New Roman" w:cs="Times New Roman" w:hint="default"/>
          <w:color w:val="FF0000"/>
          <w:sz w:val="21"/>
          <w:szCs w:val="21"/>
          <w:lang w:val="en-US" w:eastAsia="zh-CN"/>
        </w:rPr>
        <w:t xml:space="preserve"> </w:t>
      </w:r>
    </w:p>
    <w:p>
      <w:pPr>
        <w:keepNext w:val="0"/>
        <w:keepLines w:val="0"/>
        <w:pageBreakBefore w:val="0"/>
        <w:kinsoku/>
        <w:wordWrap/>
        <w:overflowPunct/>
        <w:topLinePunct w:val="0"/>
        <w:bidi w:val="0"/>
        <w:snapToGrid/>
        <w:spacing w:line="288" w:lineRule="auto"/>
        <w:rPr>
          <w:rFonts w:ascii="黑体" w:eastAsia="黑体" w:hAnsi="黑体" w:cs="黑体" w:hint="eastAsia"/>
          <w:b w:val="0"/>
          <w:bCs w:val="0"/>
          <w:sz w:val="21"/>
          <w:szCs w:val="21"/>
        </w:rPr>
      </w:pPr>
      <w:r>
        <w:rPr>
          <w:rFonts w:ascii="黑体" w:eastAsia="黑体" w:hAnsi="黑体" w:cs="黑体" w:hint="eastAsia"/>
          <w:b w:val="0"/>
          <w:bCs w:val="0"/>
          <w:sz w:val="21"/>
          <w:szCs w:val="21"/>
        </w:rPr>
        <w:t>一、选择题（本题包括16小题，共40分。每小题只有一个选项符合题意。1～8小题每题2分，9～16小题每题3分）</w:t>
      </w:r>
    </w:p>
    <w:p>
      <w:pPr>
        <w:keepNext w:val="0"/>
        <w:keepLines w:val="0"/>
        <w:pageBreakBefore w:val="0"/>
        <w:kinsoku/>
        <w:wordWrap/>
        <w:overflowPunct/>
        <w:topLinePunct w:val="0"/>
        <w:bidi w:val="0"/>
        <w:snapToGrid/>
        <w:spacing w:line="288" w:lineRule="auto"/>
        <w:ind w:left="240" w:hanging="210" w:hangingChars="1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1.下列是中国古代四大发明的某一工艺流程或应用，其中属于化学变化的是（  ）</w:t>
      </w:r>
    </w:p>
    <w:p>
      <w:pPr>
        <w:keepNext w:val="0"/>
        <w:keepLines w:val="0"/>
        <w:pageBreakBefore w:val="0"/>
        <w:kinsoku/>
        <w:wordWrap/>
        <w:overflowPunct/>
        <w:topLinePunct w:val="0"/>
        <w:bidi w:val="0"/>
        <w:snapToGrid/>
        <w:spacing w:line="288" w:lineRule="auto"/>
        <w:ind w:left="869" w:hanging="630" w:leftChars="114" w:hangingChars="3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 xml:space="preserve">A.破布捣烂（造纸）        </w:t>
      </w:r>
      <w:r>
        <w:rPr>
          <w:rFonts w:ascii="Times New Roman" w:eastAsia="宋体" w:hAnsi="Times New Roman" w:cs="Times New Roman" w:hint="eastAsia"/>
          <w:sz w:val="21"/>
          <w:szCs w:val="21"/>
          <w:lang w:val="en-US" w:eastAsia="zh-CN"/>
        </w:rPr>
        <w:tab/>
      </w:r>
      <w:r>
        <w:rPr>
          <w:rFonts w:ascii="Times New Roman" w:eastAsia="宋体" w:hAnsi="Times New Roman" w:cs="Times New Roman" w:hint="eastAsia"/>
          <w:sz w:val="21"/>
          <w:szCs w:val="21"/>
          <w:lang w:val="en-US" w:eastAsia="zh-CN"/>
        </w:rPr>
        <w:tab/>
      </w:r>
      <w:r>
        <w:rPr>
          <w:rFonts w:ascii="Times New Roman" w:eastAsia="宋体" w:hAnsi="Times New Roman" w:cs="Times New Roman" w:hint="default"/>
          <w:sz w:val="21"/>
          <w:szCs w:val="21"/>
        </w:rPr>
        <w:t>B.活字排版（印刷）</w:t>
      </w:r>
    </w:p>
    <w:p>
      <w:pPr>
        <w:keepNext w:val="0"/>
        <w:keepLines w:val="0"/>
        <w:pageBreakBefore w:val="0"/>
        <w:kinsoku/>
        <w:wordWrap/>
        <w:overflowPunct/>
        <w:topLinePunct w:val="0"/>
        <w:bidi w:val="0"/>
        <w:snapToGrid/>
        <w:spacing w:line="288" w:lineRule="auto"/>
        <w:ind w:left="869" w:hanging="630" w:leftChars="114" w:hangingChars="3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 xml:space="preserve">C.烟花燃放（火药）        </w:t>
      </w:r>
      <w:r>
        <w:rPr>
          <w:rFonts w:ascii="Times New Roman" w:eastAsia="宋体" w:hAnsi="Times New Roman" w:cs="Times New Roman" w:hint="eastAsia"/>
          <w:sz w:val="21"/>
          <w:szCs w:val="21"/>
          <w:lang w:val="en-US" w:eastAsia="zh-CN"/>
        </w:rPr>
        <w:tab/>
      </w:r>
      <w:r>
        <w:rPr>
          <w:rFonts w:ascii="Times New Roman" w:eastAsia="宋体" w:hAnsi="Times New Roman" w:cs="Times New Roman" w:hint="eastAsia"/>
          <w:sz w:val="21"/>
          <w:szCs w:val="21"/>
          <w:lang w:val="en-US" w:eastAsia="zh-CN"/>
        </w:rPr>
        <w:tab/>
      </w:r>
      <w:r>
        <w:rPr>
          <w:rFonts w:ascii="Times New Roman" w:eastAsia="宋体" w:hAnsi="Times New Roman" w:cs="Times New Roman" w:hint="default"/>
          <w:sz w:val="21"/>
          <w:szCs w:val="21"/>
        </w:rPr>
        <w:t>D.航海导向（指南针）</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2.下列图示实验操作中，正确的是（  ）</w:t>
      </w:r>
    </w:p>
    <w:p>
      <w:pPr>
        <w:keepNext w:val="0"/>
        <w:keepLines w:val="0"/>
        <w:pageBreakBefore w:val="0"/>
        <w:kinsoku/>
        <w:wordWrap/>
        <w:overflowPunct/>
        <w:topLinePunct w:val="0"/>
        <w:bidi w:val="0"/>
        <w:snapToGrid/>
        <w:spacing w:line="288" w:lineRule="auto"/>
        <w:ind w:firstLine="630" w:firstLineChars="3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drawing>
          <wp:inline distT="0" distB="0" distL="0" distR="0">
            <wp:extent cx="523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xmlns:r="http://schemas.openxmlformats.org/officeDocument/2006/relationships" r:embed="rId6">
                      <a:grayscl/>
                      <a:lum bright="-6000" contrast="42000"/>
                      <a:extLst>
                        <a:ext uri="{28A0092B-C50C-407E-A947-70E740481C1C}">
                          <a14:useLocalDpi xmlns:a14="http://schemas.microsoft.com/office/drawing/2010/main" val="0"/>
                        </a:ext>
                      </a:extLst>
                    </a:blip>
                    <a:srcRect l="5417" t="12821" r="84655" b="44101"/>
                    <a:stretch>
                      <a:fillRect/>
                    </a:stretch>
                  </pic:blipFill>
                  <pic:spPr>
                    <a:xfrm>
                      <a:off x="0" y="0"/>
                      <a:ext cx="523623" cy="799715"/>
                    </a:xfrm>
                    <a:prstGeom prst="rect">
                      <a:avLst/>
                    </a:prstGeom>
                    <a:noFill/>
                    <a:ln>
                      <a:noFill/>
                    </a:ln>
                  </pic:spPr>
                </pic:pic>
              </a:graphicData>
            </a:graphic>
          </wp:inline>
        </w:drawing>
      </w:r>
      <w:r>
        <w:rPr>
          <w:rFonts w:ascii="Times New Roman" w:eastAsia="宋体" w:hAnsi="Times New Roman" w:cs="Times New Roman" w:hint="default"/>
          <w:sz w:val="21"/>
          <w:szCs w:val="21"/>
        </w:rPr>
        <w:t xml:space="preserve">        </w:t>
      </w:r>
      <w:r>
        <w:rPr>
          <w:rFonts w:ascii="Times New Roman" w:eastAsia="宋体" w:hAnsi="Times New Roman" w:cs="Times New Roman" w:hint="default"/>
          <w:sz w:val="21"/>
          <w:szCs w:val="21"/>
        </w:rPr>
        <w:drawing>
          <wp:inline distT="0" distB="0" distL="0" distR="0">
            <wp:extent cx="666750" cy="799465"/>
            <wp:effectExtent l="0" t="0" r="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xmlns:r="http://schemas.openxmlformats.org/officeDocument/2006/relationships" r:embed="rId6">
                      <a:grayscl/>
                      <a:lum bright="-24000" contrast="60000"/>
                      <a:extLst>
                        <a:ext uri="{28A0092B-C50C-407E-A947-70E740481C1C}">
                          <a14:useLocalDpi xmlns:a14="http://schemas.microsoft.com/office/drawing/2010/main" val="0"/>
                        </a:ext>
                      </a:extLst>
                    </a:blip>
                    <a:srcRect l="39532" t="12821" r="47833" b="44101"/>
                    <a:stretch>
                      <a:fillRect/>
                    </a:stretch>
                  </pic:blipFill>
                  <pic:spPr>
                    <a:xfrm>
                      <a:off x="0" y="0"/>
                      <a:ext cx="666430" cy="799715"/>
                    </a:xfrm>
                    <a:prstGeom prst="rect">
                      <a:avLst/>
                    </a:prstGeom>
                    <a:noFill/>
                    <a:ln>
                      <a:noFill/>
                    </a:ln>
                  </pic:spPr>
                </pic:pic>
              </a:graphicData>
            </a:graphic>
          </wp:inline>
        </w:drawing>
      </w:r>
      <w:r>
        <w:rPr>
          <w:rFonts w:ascii="Times New Roman" w:eastAsia="宋体" w:hAnsi="Times New Roman" w:cs="Times New Roman" w:hint="default"/>
          <w:sz w:val="21"/>
          <w:szCs w:val="21"/>
        </w:rPr>
        <w:t xml:space="preserve">    </w:t>
      </w:r>
      <w:r>
        <w:rPr>
          <w:rFonts w:ascii="Times New Roman" w:eastAsia="宋体" w:hAnsi="Times New Roman" w:cs="Times New Roman" w:hint="default"/>
          <w:sz w:val="21"/>
          <w:szCs w:val="21"/>
        </w:rPr>
        <w:drawing>
          <wp:inline distT="0" distB="0" distL="114300" distR="114300">
            <wp:extent cx="1039495" cy="735965"/>
            <wp:effectExtent l="0" t="0" r="8255" b="6985"/>
            <wp:docPr id="9" name="图片 9"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31"/>
                    <pic:cNvPicPr>
                      <a:picLocks noChangeAspect="1"/>
                    </pic:cNvPicPr>
                  </pic:nvPicPr>
                  <pic:blipFill>
                    <a:blip xmlns:r="http://schemas.openxmlformats.org/officeDocument/2006/relationships" r:embed="rId7"/>
                    <a:stretch>
                      <a:fillRect/>
                    </a:stretch>
                  </pic:blipFill>
                  <pic:spPr>
                    <a:xfrm>
                      <a:off x="0" y="0"/>
                      <a:ext cx="1039495" cy="735965"/>
                    </a:xfrm>
                    <a:prstGeom prst="rect">
                      <a:avLst/>
                    </a:prstGeom>
                  </pic:spPr>
                </pic:pic>
              </a:graphicData>
            </a:graphic>
          </wp:inline>
        </w:drawing>
      </w:r>
      <w:r>
        <w:rPr>
          <w:rFonts w:ascii="Times New Roman" w:eastAsia="宋体" w:hAnsi="Times New Roman" w:cs="Times New Roman" w:hint="default"/>
          <w:sz w:val="21"/>
          <w:szCs w:val="21"/>
        </w:rPr>
        <w:t xml:space="preserve"> </w:t>
      </w:r>
      <w:r>
        <w:rPr>
          <w:rFonts w:ascii="Times New Roman" w:eastAsia="宋体" w:hAnsi="Times New Roman" w:cs="Times New Roman" w:hint="eastAsia"/>
          <w:sz w:val="21"/>
          <w:szCs w:val="21"/>
          <w:lang w:val="en-US" w:eastAsia="zh-CN"/>
        </w:rPr>
        <w:t xml:space="preserve">   </w:t>
      </w:r>
      <w:r>
        <w:rPr>
          <w:rFonts w:ascii="Times New Roman" w:eastAsia="宋体" w:hAnsi="Times New Roman" w:cs="Times New Roman" w:hint="default"/>
          <w:sz w:val="21"/>
          <w:szCs w:val="21"/>
        </w:rPr>
        <w:t xml:space="preserve"> </w:t>
      </w:r>
      <w:r>
        <w:rPr>
          <w:rFonts w:ascii="Times New Roman" w:eastAsia="宋体" w:hAnsi="Times New Roman" w:cs="Times New Roman" w:hint="default"/>
          <w:sz w:val="21"/>
          <w:szCs w:val="21"/>
        </w:rPr>
        <w:drawing>
          <wp:inline distT="0" distB="0" distL="0" distR="0">
            <wp:extent cx="581025" cy="800100"/>
            <wp:effectExtent l="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8">
                      <a:grayscl/>
                      <a:lum bright="-24000" contrast="72000"/>
                    </a:blip>
                    <a:srcRect l="11321" r="31132" b="20000"/>
                    <a:stretch>
                      <a:fillRect/>
                    </a:stretch>
                  </pic:blipFill>
                  <pic:spPr>
                    <a:xfrm>
                      <a:off x="0" y="0"/>
                      <a:ext cx="581025" cy="800100"/>
                    </a:xfrm>
                    <a:prstGeom prst="rect">
                      <a:avLst/>
                    </a:prstGeom>
                    <a:ln>
                      <a:noFill/>
                    </a:ln>
                  </pic:spPr>
                </pic:pic>
              </a:graphicData>
            </a:graphic>
          </wp:inline>
        </w:drawing>
      </w:r>
      <w:r>
        <w:rPr>
          <w:rFonts w:ascii="Times New Roman" w:eastAsia="宋体" w:hAnsi="Times New Roman" w:cs="Times New Roman" w:hint="default"/>
          <w:sz w:val="21"/>
          <w:szCs w:val="21"/>
        </w:rPr>
        <w:t xml:space="preserve"> </w:t>
      </w:r>
    </w:p>
    <w:p>
      <w:pPr>
        <w:keepNext w:val="0"/>
        <w:keepLines w:val="0"/>
        <w:pageBreakBefore w:val="0"/>
        <w:kinsoku/>
        <w:wordWrap/>
        <w:overflowPunct/>
        <w:topLinePunct w:val="0"/>
        <w:bidi w:val="0"/>
        <w:snapToGrid/>
        <w:spacing w:line="288" w:lineRule="auto"/>
        <w:ind w:firstLine="210" w:firstLineChars="1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 xml:space="preserve">A.点燃酒精灯     </w:t>
      </w:r>
      <w:r>
        <w:rPr>
          <w:rFonts w:ascii="Times New Roman" w:eastAsia="宋体" w:hAnsi="Times New Roman" w:cs="Times New Roman" w:hint="eastAsia"/>
          <w:sz w:val="21"/>
          <w:szCs w:val="21"/>
          <w:lang w:val="en-US" w:eastAsia="zh-CN"/>
        </w:rPr>
        <w:t xml:space="preserve">     </w:t>
      </w:r>
      <w:r>
        <w:rPr>
          <w:rFonts w:ascii="Times New Roman" w:eastAsia="宋体" w:hAnsi="Times New Roman" w:cs="Times New Roman" w:hint="default"/>
          <w:sz w:val="21"/>
          <w:szCs w:val="21"/>
        </w:rPr>
        <w:t xml:space="preserve">B.过滤    </w:t>
      </w:r>
      <w:r>
        <w:rPr>
          <w:rFonts w:ascii="Times New Roman" w:eastAsia="宋体" w:hAnsi="Times New Roman" w:cs="Times New Roman" w:hint="eastAsia"/>
          <w:sz w:val="21"/>
          <w:szCs w:val="21"/>
          <w:lang w:val="en-US" w:eastAsia="zh-CN"/>
        </w:rPr>
        <w:t xml:space="preserve"> </w:t>
      </w:r>
      <w:r>
        <w:rPr>
          <w:rFonts w:ascii="Times New Roman" w:eastAsia="宋体" w:hAnsi="Times New Roman" w:cs="Times New Roman" w:hint="default"/>
          <w:sz w:val="21"/>
          <w:szCs w:val="21"/>
        </w:rPr>
        <w:t xml:space="preserve">   C.称固体质量   </w:t>
      </w:r>
      <w:r>
        <w:rPr>
          <w:rFonts w:ascii="Times New Roman" w:eastAsia="宋体" w:hAnsi="Times New Roman" w:cs="Times New Roman" w:hint="eastAsia"/>
          <w:sz w:val="21"/>
          <w:szCs w:val="21"/>
          <w:lang w:val="en-US" w:eastAsia="zh-CN"/>
        </w:rPr>
        <w:t xml:space="preserve"> </w:t>
      </w:r>
      <w:r>
        <w:rPr>
          <w:rFonts w:ascii="Times New Roman" w:eastAsia="宋体" w:hAnsi="Times New Roman" w:cs="Times New Roman" w:hint="default"/>
          <w:sz w:val="21"/>
          <w:szCs w:val="21"/>
        </w:rPr>
        <w:t xml:space="preserve"> D.闻气体气味</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3.关于溶液的说法正确的是（  ）</w:t>
      </w:r>
    </w:p>
    <w:p>
      <w:pPr>
        <w:keepNext w:val="0"/>
        <w:keepLines w:val="0"/>
        <w:pageBreakBefore w:val="0"/>
        <w:kinsoku/>
        <w:wordWrap/>
        <w:overflowPunct/>
        <w:topLinePunct w:val="0"/>
        <w:bidi w:val="0"/>
        <w:snapToGrid/>
        <w:spacing w:line="288" w:lineRule="auto"/>
        <w:ind w:firstLine="210" w:firstLineChars="1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 xml:space="preserve">A.溶液都是无色透明的           </w:t>
      </w:r>
      <w:r>
        <w:rPr>
          <w:rFonts w:ascii="Times New Roman" w:eastAsia="宋体" w:hAnsi="Times New Roman" w:cs="Times New Roman" w:hint="eastAsia"/>
          <w:sz w:val="21"/>
          <w:szCs w:val="21"/>
          <w:lang w:val="en-US" w:eastAsia="zh-CN"/>
        </w:rPr>
        <w:tab/>
      </w:r>
      <w:r>
        <w:rPr>
          <w:rFonts w:ascii="Times New Roman" w:eastAsia="宋体" w:hAnsi="Times New Roman" w:cs="Times New Roman" w:hint="default"/>
          <w:sz w:val="21"/>
          <w:szCs w:val="21"/>
        </w:rPr>
        <w:t>B.降低饱和溶液的温度，一定有晶体析出</w:t>
      </w:r>
    </w:p>
    <w:p>
      <w:pPr>
        <w:keepNext w:val="0"/>
        <w:keepLines w:val="0"/>
        <w:pageBreakBefore w:val="0"/>
        <w:kinsoku/>
        <w:wordWrap/>
        <w:overflowPunct/>
        <w:topLinePunct w:val="0"/>
        <w:bidi w:val="0"/>
        <w:snapToGrid/>
        <w:spacing w:line="288" w:lineRule="auto"/>
        <w:ind w:firstLine="210" w:firstLineChars="1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C.均一</w:t>
      </w:r>
      <w:r>
        <w:rPr>
          <w:rFonts w:ascii="Times New Roman" w:eastAsia="宋体" w:hAnsi="Times New Roman" w:cs="Times New Roman" w:hint="eastAsia"/>
          <w:sz w:val="21"/>
          <w:szCs w:val="21"/>
          <w:lang w:eastAsia="zh-CN"/>
        </w:rPr>
        <w:t>、</w:t>
      </w:r>
      <w:r>
        <w:rPr>
          <w:rFonts w:ascii="Times New Roman" w:eastAsia="宋体" w:hAnsi="Times New Roman" w:cs="Times New Roman" w:hint="default"/>
          <w:sz w:val="21"/>
          <w:szCs w:val="21"/>
        </w:rPr>
        <w:t xml:space="preserve">稳定的液体都是溶液     </w:t>
      </w:r>
      <w:r>
        <w:rPr>
          <w:rFonts w:ascii="Times New Roman" w:eastAsia="宋体" w:hAnsi="Times New Roman" w:cs="Times New Roman" w:hint="eastAsia"/>
          <w:sz w:val="21"/>
          <w:szCs w:val="21"/>
          <w:lang w:val="en-US" w:eastAsia="zh-CN"/>
        </w:rPr>
        <w:tab/>
      </w:r>
      <w:r>
        <w:rPr>
          <w:rFonts w:ascii="Times New Roman" w:eastAsia="宋体" w:hAnsi="Times New Roman" w:cs="Times New Roman" w:hint="default"/>
          <w:sz w:val="21"/>
          <w:szCs w:val="21"/>
        </w:rPr>
        <w:t>D.饱和溶液不一定是浓溶液</w:t>
      </w:r>
    </w:p>
    <w:p>
      <w:pPr>
        <w:pStyle w:val="Normal1"/>
        <w:keepNext w:val="0"/>
        <w:keepLines w:val="0"/>
        <w:pageBreakBefore w:val="0"/>
        <w:kinsoku/>
        <w:wordWrap/>
        <w:overflowPunct/>
        <w:topLinePunct w:val="0"/>
        <w:bidi w:val="0"/>
        <w:snapToGrid/>
        <w:spacing w:line="288" w:lineRule="auto"/>
        <w:jc w:val="left"/>
        <w:textAlignment w:val="center"/>
        <w:rPr>
          <w:rFonts w:ascii="Times New Roman" w:eastAsia="宋体" w:hAnsi="Times New Roman" w:cs="Times New Roman" w:hint="default"/>
          <w:color w:val="000000"/>
          <w:sz w:val="21"/>
          <w:szCs w:val="21"/>
        </w:rPr>
      </w:pPr>
      <w:r>
        <w:rPr>
          <w:rFonts w:ascii="Times New Roman" w:eastAsia="宋体" w:hAnsi="Times New Roman" w:cs="Times New Roman" w:hint="default"/>
          <w:sz w:val="21"/>
          <w:szCs w:val="21"/>
        </w:rPr>
        <w:t>4.</w:t>
      </w:r>
      <w:r>
        <w:rPr>
          <w:rFonts w:ascii="Times New Roman" w:eastAsia="宋体" w:hAnsi="Times New Roman" w:cs="Times New Roman" w:hint="default"/>
          <w:color w:val="000000"/>
          <w:sz w:val="21"/>
          <w:szCs w:val="21"/>
        </w:rPr>
        <w:t>化学与生活密切相关，下列叙述中正确的是（  ）</w:t>
      </w:r>
    </w:p>
    <w:p>
      <w:pPr>
        <w:pStyle w:val="Normal1"/>
        <w:keepNext w:val="0"/>
        <w:keepLines w:val="0"/>
        <w:pageBreakBefore w:val="0"/>
        <w:kinsoku/>
        <w:wordWrap/>
        <w:overflowPunct/>
        <w:topLinePunct w:val="0"/>
        <w:bidi w:val="0"/>
        <w:snapToGrid/>
        <w:spacing w:line="288" w:lineRule="auto"/>
        <w:ind w:firstLine="210" w:firstLineChars="100"/>
        <w:jc w:val="left"/>
        <w:textAlignment w:val="center"/>
        <w:rPr>
          <w:rFonts w:ascii="Times New Roman" w:eastAsia="宋体" w:hAnsi="Times New Roman" w:cs="Times New Roman" w:hint="default"/>
          <w:color w:val="000000"/>
          <w:sz w:val="21"/>
          <w:szCs w:val="21"/>
        </w:rPr>
      </w:pPr>
      <w:r>
        <w:rPr>
          <w:rFonts w:ascii="Times New Roman" w:eastAsia="宋体" w:hAnsi="Times New Roman" w:cs="Times New Roman" w:hint="default"/>
          <w:color w:val="000000"/>
          <w:sz w:val="21"/>
          <w:szCs w:val="21"/>
        </w:rPr>
        <w:t>A.胃酸过多的人应少饮葡萄汁（葡萄汁的PH为3.5～4.5）</w:t>
      </w:r>
    </w:p>
    <w:p>
      <w:pPr>
        <w:pStyle w:val="Normal1"/>
        <w:keepNext w:val="0"/>
        <w:keepLines w:val="0"/>
        <w:pageBreakBefore w:val="0"/>
        <w:kinsoku/>
        <w:wordWrap/>
        <w:overflowPunct/>
        <w:topLinePunct w:val="0"/>
        <w:bidi w:val="0"/>
        <w:snapToGrid/>
        <w:spacing w:line="288" w:lineRule="auto"/>
        <w:ind w:firstLine="210" w:firstLineChars="100"/>
        <w:jc w:val="left"/>
        <w:textAlignment w:val="center"/>
        <w:rPr>
          <w:rFonts w:ascii="Times New Roman" w:eastAsia="宋体" w:hAnsi="Times New Roman" w:cs="Times New Roman" w:hint="default"/>
          <w:color w:val="000000"/>
          <w:sz w:val="21"/>
          <w:szCs w:val="21"/>
        </w:rPr>
      </w:pPr>
      <w:r>
        <w:rPr>
          <w:rFonts w:ascii="Times New Roman" w:eastAsia="宋体" w:hAnsi="Times New Roman" w:cs="Times New Roman" w:hint="default"/>
          <w:color w:val="000000"/>
          <w:sz w:val="21"/>
          <w:szCs w:val="21"/>
        </w:rPr>
        <w:t>B.为了个人卫生，应全部使用一次性的木筷和餐盒</w:t>
      </w:r>
    </w:p>
    <w:p>
      <w:pPr>
        <w:pStyle w:val="Normal1"/>
        <w:keepNext w:val="0"/>
        <w:keepLines w:val="0"/>
        <w:pageBreakBefore w:val="0"/>
        <w:kinsoku/>
        <w:wordWrap/>
        <w:overflowPunct/>
        <w:topLinePunct w:val="0"/>
        <w:bidi w:val="0"/>
        <w:snapToGrid/>
        <w:spacing w:line="288" w:lineRule="auto"/>
        <w:ind w:firstLine="210" w:firstLineChars="100"/>
        <w:jc w:val="left"/>
        <w:textAlignment w:val="center"/>
        <w:rPr>
          <w:rFonts w:ascii="Times New Roman" w:eastAsia="宋体" w:hAnsi="Times New Roman" w:cs="Times New Roman" w:hint="default"/>
          <w:color w:val="000000"/>
          <w:sz w:val="21"/>
          <w:szCs w:val="21"/>
        </w:rPr>
      </w:pPr>
      <w:r>
        <w:rPr>
          <w:rFonts w:ascii="Times New Roman" w:eastAsia="宋体" w:hAnsi="Times New Roman" w:cs="Times New Roman" w:hint="default"/>
          <w:color w:val="000000"/>
          <w:sz w:val="21"/>
          <w:szCs w:val="21"/>
        </w:rPr>
        <w:t>C.人体缺锌会引起生长发育缓慢，因此锌元素摄入得越多越好</w:t>
      </w:r>
    </w:p>
    <w:p>
      <w:pPr>
        <w:pStyle w:val="Normal1"/>
        <w:keepNext w:val="0"/>
        <w:keepLines w:val="0"/>
        <w:pageBreakBefore w:val="0"/>
        <w:kinsoku/>
        <w:wordWrap/>
        <w:overflowPunct/>
        <w:topLinePunct w:val="0"/>
        <w:bidi w:val="0"/>
        <w:snapToGrid/>
        <w:spacing w:line="288" w:lineRule="auto"/>
        <w:ind w:firstLine="210" w:firstLineChars="100"/>
        <w:jc w:val="left"/>
        <w:textAlignment w:val="center"/>
        <w:rPr>
          <w:rFonts w:ascii="Times New Roman" w:eastAsia="宋体" w:hAnsi="Times New Roman" w:cs="Times New Roman" w:hint="default"/>
          <w:color w:val="000000"/>
          <w:sz w:val="21"/>
          <w:szCs w:val="21"/>
        </w:rPr>
      </w:pPr>
      <w:r>
        <w:rPr>
          <w:rFonts w:ascii="Times New Roman" w:eastAsia="宋体" w:hAnsi="Times New Roman" w:cs="Times New Roman" w:hint="default"/>
          <w:color w:val="000000"/>
          <w:sz w:val="21"/>
          <w:szCs w:val="21"/>
        </w:rPr>
        <w:t>D.铵态氮肥与草木灰混合使用可以明显提高肥效</w:t>
      </w:r>
    </w:p>
    <w:p>
      <w:pPr>
        <w:pStyle w:val="Normal1"/>
        <w:keepNext w:val="0"/>
        <w:keepLines w:val="0"/>
        <w:pageBreakBefore w:val="0"/>
        <w:kinsoku/>
        <w:wordWrap/>
        <w:overflowPunct/>
        <w:topLinePunct w:val="0"/>
        <w:bidi w:val="0"/>
        <w:snapToGrid/>
        <w:spacing w:line="288" w:lineRule="auto"/>
        <w:ind w:left="218" w:hanging="218" w:leftChars="0" w:hangingChars="104"/>
        <w:jc w:val="left"/>
        <w:textAlignment w:val="center"/>
        <w:rPr>
          <w:rFonts w:ascii="Times New Roman" w:eastAsia="宋体" w:hAnsi="Times New Roman" w:cs="Times New Roman" w:hint="default"/>
          <w:color w:val="000000"/>
          <w:sz w:val="21"/>
          <w:szCs w:val="21"/>
        </w:rPr>
      </w:pPr>
      <w:r>
        <w:rPr>
          <w:rFonts w:ascii="Times New Roman" w:eastAsia="宋体" w:hAnsi="Times New Roman" w:cs="Times New Roman" w:hint="default"/>
          <w:sz w:val="21"/>
          <w:szCs w:val="21"/>
        </w:rPr>
        <w:t>5.</w:t>
      </w:r>
      <w:r>
        <w:rPr>
          <w:rFonts w:ascii="Times New Roman" w:eastAsia="宋体" w:hAnsi="Times New Roman" w:cs="Times New Roman" w:hint="default"/>
          <w:color w:val="000000"/>
          <w:sz w:val="21"/>
          <w:szCs w:val="21"/>
        </w:rPr>
        <w:t>“促进可持续的生活方式”，核心是倡导良好的生活习惯。小明的下列做法符合这一主题的是( 　)</w:t>
      </w:r>
    </w:p>
    <w:p>
      <w:pPr>
        <w:pStyle w:val="Normal1"/>
        <w:keepNext w:val="0"/>
        <w:keepLines w:val="0"/>
        <w:pageBreakBefore w:val="0"/>
        <w:kinsoku/>
        <w:wordWrap/>
        <w:overflowPunct/>
        <w:topLinePunct w:val="0"/>
        <w:bidi w:val="0"/>
        <w:snapToGrid/>
        <w:spacing w:line="288" w:lineRule="auto"/>
        <w:ind w:firstLine="210" w:firstLineChars="100"/>
        <w:jc w:val="left"/>
        <w:textAlignment w:val="center"/>
        <w:rPr>
          <w:rFonts w:ascii="Times New Roman" w:eastAsia="宋体" w:hAnsi="Times New Roman" w:cs="Times New Roman" w:hint="default"/>
          <w:color w:val="000000"/>
          <w:sz w:val="21"/>
          <w:szCs w:val="21"/>
        </w:rPr>
      </w:pPr>
      <w:r>
        <w:rPr>
          <w:rFonts w:ascii="Times New Roman" w:eastAsia="宋体" w:hAnsi="Times New Roman" w:cs="Times New Roman" w:hint="default"/>
          <w:color w:val="000000"/>
          <w:sz w:val="21"/>
          <w:szCs w:val="21"/>
        </w:rPr>
        <w:t>A.去超市用布袋购物</w:t>
      </w:r>
      <w:r>
        <w:rPr>
          <w:rFonts w:ascii="Times New Roman" w:hAnsi="Times New Roman" w:cs="Times New Roman" w:hint="eastAsia"/>
          <w:color w:val="000000"/>
          <w:sz w:val="21"/>
          <w:szCs w:val="21"/>
          <w:lang w:val="en-US" w:eastAsia="zh-CN"/>
        </w:rPr>
        <w:tab/>
      </w:r>
      <w:r>
        <w:rPr>
          <w:rFonts w:ascii="Times New Roman" w:hAnsi="Times New Roman" w:cs="Times New Roman" w:hint="eastAsia"/>
          <w:color w:val="000000"/>
          <w:sz w:val="21"/>
          <w:szCs w:val="21"/>
          <w:lang w:val="en-US" w:eastAsia="zh-CN"/>
        </w:rPr>
        <w:tab/>
      </w:r>
      <w:r>
        <w:rPr>
          <w:rFonts w:ascii="Times New Roman" w:hAnsi="Times New Roman" w:cs="Times New Roman" w:hint="eastAsia"/>
          <w:color w:val="000000"/>
          <w:sz w:val="21"/>
          <w:szCs w:val="21"/>
          <w:lang w:val="en-US" w:eastAsia="zh-CN"/>
        </w:rPr>
        <w:tab/>
      </w:r>
      <w:r>
        <w:rPr>
          <w:rFonts w:ascii="Times New Roman" w:hAnsi="Times New Roman" w:cs="Times New Roman" w:hint="eastAsia"/>
          <w:color w:val="000000"/>
          <w:sz w:val="21"/>
          <w:szCs w:val="21"/>
          <w:lang w:val="en-US" w:eastAsia="zh-CN"/>
        </w:rPr>
        <w:tab/>
      </w:r>
      <w:r>
        <w:rPr>
          <w:rFonts w:ascii="Times New Roman" w:hAnsi="Times New Roman" w:cs="Times New Roman" w:hint="eastAsia"/>
          <w:color w:val="000000"/>
          <w:sz w:val="21"/>
          <w:szCs w:val="21"/>
          <w:lang w:val="en-US" w:eastAsia="zh-CN"/>
        </w:rPr>
        <w:tab/>
      </w:r>
      <w:r>
        <w:rPr>
          <w:rFonts w:ascii="Times New Roman" w:hAnsi="Times New Roman" w:cs="Times New Roman" w:hint="eastAsia"/>
          <w:color w:val="000000"/>
          <w:sz w:val="21"/>
          <w:szCs w:val="21"/>
          <w:lang w:val="en-US" w:eastAsia="zh-CN"/>
        </w:rPr>
        <w:tab/>
      </w:r>
      <w:r>
        <w:rPr>
          <w:rFonts w:ascii="Times New Roman" w:eastAsia="宋体" w:hAnsi="Times New Roman" w:cs="Times New Roman" w:hint="default"/>
          <w:color w:val="000000"/>
          <w:sz w:val="21"/>
          <w:szCs w:val="21"/>
        </w:rPr>
        <w:t>B.网上购买大量闲置物品</w:t>
      </w:r>
    </w:p>
    <w:p>
      <w:pPr>
        <w:pStyle w:val="Normal1"/>
        <w:keepNext w:val="0"/>
        <w:keepLines w:val="0"/>
        <w:pageBreakBefore w:val="0"/>
        <w:kinsoku/>
        <w:wordWrap/>
        <w:overflowPunct/>
        <w:topLinePunct w:val="0"/>
        <w:bidi w:val="0"/>
        <w:snapToGrid/>
        <w:spacing w:line="288" w:lineRule="auto"/>
        <w:ind w:firstLine="210" w:firstLineChars="100"/>
        <w:jc w:val="left"/>
        <w:textAlignment w:val="center"/>
        <w:rPr>
          <w:rFonts w:ascii="Times New Roman" w:eastAsia="宋体" w:hAnsi="Times New Roman" w:cs="Times New Roman" w:hint="default"/>
          <w:color w:val="000000"/>
          <w:sz w:val="21"/>
          <w:szCs w:val="21"/>
        </w:rPr>
      </w:pPr>
      <w:r>
        <w:rPr>
          <w:rFonts w:ascii="Times New Roman" w:eastAsia="宋体" w:hAnsi="Times New Roman" w:cs="Times New Roman" w:hint="default"/>
          <w:color w:val="000000"/>
          <w:sz w:val="21"/>
          <w:szCs w:val="21"/>
        </w:rPr>
        <w:t>C.节假日随父母出游，经常开私家车</w:t>
      </w:r>
      <w:r>
        <w:rPr>
          <w:rFonts w:ascii="Times New Roman" w:hAnsi="Times New Roman" w:cs="Times New Roman" w:hint="eastAsia"/>
          <w:color w:val="000000"/>
          <w:sz w:val="21"/>
          <w:szCs w:val="21"/>
          <w:lang w:val="en-US" w:eastAsia="zh-CN"/>
        </w:rPr>
        <w:tab/>
      </w:r>
      <w:r>
        <w:rPr>
          <w:rFonts w:ascii="Times New Roman" w:hAnsi="Times New Roman" w:cs="Times New Roman" w:hint="eastAsia"/>
          <w:color w:val="000000"/>
          <w:sz w:val="21"/>
          <w:szCs w:val="21"/>
          <w:lang w:val="en-US" w:eastAsia="zh-CN"/>
        </w:rPr>
        <w:tab/>
      </w:r>
      <w:r>
        <w:rPr>
          <w:rFonts w:ascii="Times New Roman" w:eastAsia="宋体" w:hAnsi="Times New Roman" w:cs="Times New Roman" w:hint="default"/>
          <w:color w:val="000000"/>
          <w:sz w:val="21"/>
          <w:szCs w:val="21"/>
        </w:rPr>
        <w:t>D.外出就餐，超量点菜</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6.下列各组中，物质的俗称、学名与化学式表示同一物质的是（   ）</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 xml:space="preserve">  A.熟石灰   氧化钙   CaO         </w:t>
      </w:r>
      <w:r>
        <w:rPr>
          <w:rFonts w:ascii="Times New Roman" w:eastAsia="宋体" w:hAnsi="Times New Roman" w:cs="Times New Roman" w:hint="eastAsia"/>
          <w:sz w:val="21"/>
          <w:szCs w:val="21"/>
          <w:lang w:val="en-US" w:eastAsia="zh-CN"/>
        </w:rPr>
        <w:tab/>
      </w:r>
      <w:r>
        <w:rPr>
          <w:rFonts w:ascii="Times New Roman" w:eastAsia="宋体" w:hAnsi="Times New Roman" w:cs="Times New Roman" w:hint="eastAsia"/>
          <w:sz w:val="21"/>
          <w:szCs w:val="21"/>
          <w:lang w:val="en-US" w:eastAsia="zh-CN"/>
        </w:rPr>
        <w:tab/>
      </w:r>
      <w:r>
        <w:rPr>
          <w:rFonts w:ascii="Times New Roman" w:eastAsia="宋体" w:hAnsi="Times New Roman" w:cs="Times New Roman" w:hint="default"/>
          <w:sz w:val="21"/>
          <w:szCs w:val="21"/>
        </w:rPr>
        <w:t>B.纯碱  氢氧化钠   NaOH</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 xml:space="preserve">  C.酒精   乙醇   C</w:t>
      </w:r>
      <w:r>
        <w:rPr>
          <w:rFonts w:ascii="Times New Roman" w:eastAsia="宋体" w:hAnsi="Times New Roman" w:cs="Times New Roman" w:hint="default"/>
          <w:sz w:val="21"/>
          <w:szCs w:val="21"/>
          <w:vertAlign w:val="subscript"/>
        </w:rPr>
        <w:t>2</w:t>
      </w:r>
      <w:r>
        <w:rPr>
          <w:rFonts w:ascii="Times New Roman" w:eastAsia="宋体" w:hAnsi="Times New Roman" w:cs="Times New Roman" w:hint="default"/>
          <w:sz w:val="21"/>
          <w:szCs w:val="21"/>
        </w:rPr>
        <w:t>H</w:t>
      </w:r>
      <w:r>
        <w:rPr>
          <w:rFonts w:ascii="Times New Roman" w:eastAsia="宋体" w:hAnsi="Times New Roman" w:cs="Times New Roman" w:hint="default"/>
          <w:sz w:val="21"/>
          <w:szCs w:val="21"/>
          <w:vertAlign w:val="subscript"/>
        </w:rPr>
        <w:t>5</w:t>
      </w:r>
      <w:r>
        <w:rPr>
          <w:rFonts w:ascii="Times New Roman" w:eastAsia="宋体" w:hAnsi="Times New Roman" w:cs="Times New Roman" w:hint="default"/>
          <w:sz w:val="21"/>
          <w:szCs w:val="21"/>
        </w:rPr>
        <w:t xml:space="preserve">OH           </w:t>
      </w:r>
      <w:r>
        <w:rPr>
          <w:rFonts w:ascii="Times New Roman" w:eastAsia="宋体" w:hAnsi="Times New Roman" w:cs="Times New Roman" w:hint="eastAsia"/>
          <w:sz w:val="21"/>
          <w:szCs w:val="21"/>
          <w:lang w:val="en-US" w:eastAsia="zh-CN"/>
        </w:rPr>
        <w:tab/>
      </w:r>
      <w:r>
        <w:rPr>
          <w:rFonts w:ascii="Times New Roman" w:eastAsia="宋体" w:hAnsi="Times New Roman" w:cs="Times New Roman" w:hint="eastAsia"/>
          <w:sz w:val="21"/>
          <w:szCs w:val="21"/>
          <w:lang w:val="en-US" w:eastAsia="zh-CN"/>
        </w:rPr>
        <w:tab/>
      </w:r>
      <w:r>
        <w:rPr>
          <w:rFonts w:ascii="Times New Roman" w:eastAsia="宋体" w:hAnsi="Times New Roman" w:cs="Times New Roman" w:hint="default"/>
          <w:sz w:val="21"/>
          <w:szCs w:val="21"/>
        </w:rPr>
        <w:t>D.干冰  水   H</w:t>
      </w:r>
      <w:r>
        <w:rPr>
          <w:rFonts w:ascii="Times New Roman" w:eastAsia="宋体" w:hAnsi="Times New Roman" w:cs="Times New Roman" w:hint="default"/>
          <w:sz w:val="21"/>
          <w:szCs w:val="21"/>
          <w:vertAlign w:val="subscript"/>
        </w:rPr>
        <w:t>2</w:t>
      </w:r>
      <w:r>
        <w:rPr>
          <w:rFonts w:ascii="Times New Roman" w:eastAsia="宋体" w:hAnsi="Times New Roman" w:cs="Times New Roman" w:hint="default"/>
          <w:sz w:val="21"/>
          <w:szCs w:val="21"/>
        </w:rPr>
        <w:t>O</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7</w:t>
      </w:r>
      <w:r>
        <w:rPr>
          <w:rFonts w:ascii="Times New Roman" w:eastAsia="宋体" w:hAnsi="Times New Roman" w:cs="Times New Roman" w:hint="eastAsia"/>
          <w:sz w:val="21"/>
          <w:szCs w:val="21"/>
          <w:lang w:val="en-US" w:eastAsia="zh-CN"/>
        </w:rPr>
        <w:t>.</w:t>
      </w:r>
      <w:r>
        <w:rPr>
          <w:rFonts w:ascii="Times New Roman" w:eastAsia="宋体" w:hAnsi="Times New Roman" w:cs="Times New Roman" w:hint="default"/>
          <w:sz w:val="21"/>
          <w:szCs w:val="21"/>
        </w:rPr>
        <w:t>过氧化钠（Na</w:t>
      </w:r>
      <w:r>
        <w:rPr>
          <w:rFonts w:ascii="Times New Roman" w:eastAsia="宋体" w:hAnsi="Times New Roman" w:cs="Times New Roman" w:hint="default"/>
          <w:sz w:val="21"/>
          <w:szCs w:val="21"/>
          <w:vertAlign w:val="subscript"/>
        </w:rPr>
        <w:t>2</w:t>
      </w:r>
      <w:r>
        <w:rPr>
          <w:rFonts w:ascii="Times New Roman" w:eastAsia="宋体" w:hAnsi="Times New Roman" w:cs="Times New Roman" w:hint="default"/>
          <w:sz w:val="21"/>
          <w:szCs w:val="21"/>
        </w:rPr>
        <w:t>O</w:t>
      </w:r>
      <w:r>
        <w:rPr>
          <w:rFonts w:ascii="Times New Roman" w:eastAsia="宋体" w:hAnsi="Times New Roman" w:cs="Times New Roman" w:hint="default"/>
          <w:sz w:val="21"/>
          <w:szCs w:val="21"/>
          <w:vertAlign w:val="subscript"/>
        </w:rPr>
        <w:t>2</w:t>
      </w:r>
      <w:r>
        <w:rPr>
          <w:rFonts w:ascii="Times New Roman" w:eastAsia="宋体" w:hAnsi="Times New Roman" w:cs="Times New Roman" w:hint="default"/>
          <w:sz w:val="21"/>
          <w:szCs w:val="21"/>
        </w:rPr>
        <w:t>）可作呼吸面具中氧气的来源，它与二氧化碳反应后的生成物为（  ）</w:t>
      </w:r>
    </w:p>
    <w:p>
      <w:pPr>
        <w:keepNext w:val="0"/>
        <w:keepLines w:val="0"/>
        <w:pageBreakBefore w:val="0"/>
        <w:kinsoku/>
        <w:wordWrap/>
        <w:overflowPunct/>
        <w:topLinePunct w:val="0"/>
        <w:bidi w:val="0"/>
        <w:snapToGrid/>
        <w:spacing w:line="288" w:lineRule="auto"/>
        <w:ind w:firstLine="210" w:firstLineChars="1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A.Na</w:t>
      </w:r>
      <w:r>
        <w:rPr>
          <w:rFonts w:ascii="Times New Roman" w:eastAsia="宋体" w:hAnsi="Times New Roman" w:cs="Times New Roman" w:hint="default"/>
          <w:sz w:val="21"/>
          <w:szCs w:val="21"/>
          <w:vertAlign w:val="subscript"/>
        </w:rPr>
        <w:t>2</w:t>
      </w:r>
      <w:r>
        <w:rPr>
          <w:rFonts w:ascii="Times New Roman" w:eastAsia="宋体" w:hAnsi="Times New Roman" w:cs="Times New Roman" w:hint="default"/>
          <w:sz w:val="21"/>
          <w:szCs w:val="21"/>
        </w:rPr>
        <w:t>CO</w:t>
      </w:r>
      <w:r>
        <w:rPr>
          <w:rFonts w:ascii="Times New Roman" w:eastAsia="宋体" w:hAnsi="Times New Roman" w:cs="Times New Roman" w:hint="default"/>
          <w:sz w:val="21"/>
          <w:szCs w:val="21"/>
          <w:vertAlign w:val="subscript"/>
        </w:rPr>
        <w:t>3</w:t>
      </w:r>
      <w:r>
        <w:rPr>
          <w:rFonts w:ascii="Times New Roman" w:eastAsia="宋体" w:hAnsi="Times New Roman" w:cs="Times New Roman" w:hint="default"/>
          <w:sz w:val="21"/>
          <w:szCs w:val="21"/>
        </w:rPr>
        <w:t>和H</w:t>
      </w:r>
      <w:r>
        <w:rPr>
          <w:rFonts w:ascii="Times New Roman" w:eastAsia="宋体" w:hAnsi="Times New Roman" w:cs="Times New Roman" w:hint="default"/>
          <w:sz w:val="21"/>
          <w:szCs w:val="21"/>
          <w:vertAlign w:val="subscript"/>
        </w:rPr>
        <w:t>2</w:t>
      </w:r>
      <w:r>
        <w:rPr>
          <w:rFonts w:ascii="Times New Roman" w:eastAsia="宋体" w:hAnsi="Times New Roman" w:cs="Times New Roman" w:hint="default"/>
          <w:sz w:val="21"/>
          <w:szCs w:val="21"/>
        </w:rPr>
        <w:t xml:space="preserve">    </w:t>
      </w:r>
      <w:r>
        <w:rPr>
          <w:rFonts w:ascii="Times New Roman" w:eastAsia="宋体" w:hAnsi="Times New Roman" w:cs="Times New Roman" w:hint="eastAsia"/>
          <w:sz w:val="21"/>
          <w:szCs w:val="21"/>
          <w:lang w:val="en-US" w:eastAsia="zh-CN"/>
        </w:rPr>
        <w:tab/>
      </w:r>
      <w:r>
        <w:rPr>
          <w:rFonts w:ascii="Times New Roman" w:eastAsia="宋体" w:hAnsi="Times New Roman" w:cs="Times New Roman" w:hint="eastAsia"/>
          <w:sz w:val="21"/>
          <w:szCs w:val="21"/>
          <w:lang w:val="en-US" w:eastAsia="zh-CN"/>
        </w:rPr>
        <w:tab/>
      </w:r>
      <w:r>
        <w:rPr>
          <w:rFonts w:ascii="Times New Roman" w:eastAsia="宋体" w:hAnsi="Times New Roman" w:cs="Times New Roman" w:hint="default"/>
          <w:sz w:val="21"/>
          <w:szCs w:val="21"/>
        </w:rPr>
        <w:t>B.Na</w:t>
      </w:r>
      <w:r>
        <w:rPr>
          <w:rFonts w:ascii="Times New Roman" w:eastAsia="宋体" w:hAnsi="Times New Roman" w:cs="Times New Roman" w:hint="default"/>
          <w:sz w:val="21"/>
          <w:szCs w:val="21"/>
          <w:vertAlign w:val="subscript"/>
        </w:rPr>
        <w:t>2</w:t>
      </w:r>
      <w:r>
        <w:rPr>
          <w:rFonts w:ascii="Times New Roman" w:eastAsia="宋体" w:hAnsi="Times New Roman" w:cs="Times New Roman" w:hint="default"/>
          <w:sz w:val="21"/>
          <w:szCs w:val="21"/>
        </w:rPr>
        <w:t>O和</w:t>
      </w:r>
      <w:r>
        <w:rPr>
          <w:rFonts w:ascii="Times New Roman" w:eastAsia="宋体" w:hAnsi="Times New Roman" w:cs="Times New Roman" w:hint="eastAsia"/>
          <w:sz w:val="21"/>
          <w:szCs w:val="21"/>
          <w:lang w:val="en-US" w:eastAsia="zh-CN"/>
        </w:rPr>
        <w:t>O</w:t>
      </w:r>
      <w:r>
        <w:rPr>
          <w:rFonts w:ascii="Times New Roman" w:eastAsia="宋体" w:hAnsi="Times New Roman" w:cs="Times New Roman" w:hint="eastAsia"/>
          <w:sz w:val="21"/>
          <w:szCs w:val="21"/>
          <w:vertAlign w:val="subscript"/>
          <w:lang w:val="en-US" w:eastAsia="zh-CN"/>
        </w:rPr>
        <w:t>2</w:t>
      </w:r>
      <w:r>
        <w:rPr>
          <w:rFonts w:ascii="Times New Roman" w:eastAsia="宋体" w:hAnsi="Times New Roman" w:cs="Times New Roman" w:hint="default"/>
          <w:sz w:val="21"/>
          <w:szCs w:val="21"/>
        </w:rPr>
        <w:t xml:space="preserve">    </w:t>
      </w:r>
      <w:r>
        <w:rPr>
          <w:rFonts w:ascii="Times New Roman" w:eastAsia="宋体" w:hAnsi="Times New Roman" w:cs="Times New Roman" w:hint="eastAsia"/>
          <w:sz w:val="21"/>
          <w:szCs w:val="21"/>
          <w:lang w:val="en-US" w:eastAsia="zh-CN"/>
        </w:rPr>
        <w:tab/>
      </w:r>
      <w:r>
        <w:rPr>
          <w:rFonts w:ascii="Times New Roman" w:eastAsia="宋体" w:hAnsi="Times New Roman" w:cs="Times New Roman" w:hint="default"/>
          <w:sz w:val="21"/>
          <w:szCs w:val="21"/>
        </w:rPr>
        <w:t>C.NaOH和O</w:t>
      </w:r>
      <w:r>
        <w:rPr>
          <w:rFonts w:ascii="Times New Roman" w:eastAsia="宋体" w:hAnsi="Times New Roman" w:cs="Times New Roman" w:hint="default"/>
          <w:sz w:val="21"/>
          <w:szCs w:val="21"/>
          <w:vertAlign w:val="subscript"/>
        </w:rPr>
        <w:t>2</w:t>
      </w:r>
      <w:r>
        <w:rPr>
          <w:rFonts w:ascii="Times New Roman" w:eastAsia="宋体" w:hAnsi="Times New Roman" w:cs="Times New Roman" w:hint="default"/>
          <w:sz w:val="21"/>
          <w:szCs w:val="21"/>
        </w:rPr>
        <w:t xml:space="preserve">    </w:t>
      </w:r>
      <w:r>
        <w:rPr>
          <w:rFonts w:ascii="Times New Roman" w:eastAsia="宋体" w:hAnsi="Times New Roman" w:cs="Times New Roman" w:hint="eastAsia"/>
          <w:sz w:val="21"/>
          <w:szCs w:val="21"/>
          <w:lang w:val="en-US" w:eastAsia="zh-CN"/>
        </w:rPr>
        <w:tab/>
      </w:r>
      <w:r>
        <w:rPr>
          <w:rFonts w:ascii="Times New Roman" w:eastAsia="宋体" w:hAnsi="Times New Roman" w:cs="Times New Roman" w:hint="default"/>
          <w:sz w:val="21"/>
          <w:szCs w:val="21"/>
        </w:rPr>
        <w:t>D.Na</w:t>
      </w:r>
      <w:r>
        <w:rPr>
          <w:rFonts w:ascii="Times New Roman" w:eastAsia="宋体" w:hAnsi="Times New Roman" w:cs="Times New Roman" w:hint="default"/>
          <w:sz w:val="21"/>
          <w:szCs w:val="21"/>
          <w:vertAlign w:val="subscript"/>
        </w:rPr>
        <w:t>2</w:t>
      </w:r>
      <w:r>
        <w:rPr>
          <w:rFonts w:ascii="Times New Roman" w:eastAsia="宋体" w:hAnsi="Times New Roman" w:cs="Times New Roman" w:hint="default"/>
          <w:sz w:val="21"/>
          <w:szCs w:val="21"/>
        </w:rPr>
        <w:t>CO</w:t>
      </w:r>
      <w:r>
        <w:rPr>
          <w:rFonts w:ascii="Times New Roman" w:eastAsia="宋体" w:hAnsi="Times New Roman" w:cs="Times New Roman" w:hint="default"/>
          <w:sz w:val="21"/>
          <w:szCs w:val="21"/>
          <w:vertAlign w:val="subscript"/>
        </w:rPr>
        <w:t>3</w:t>
      </w:r>
      <w:r>
        <w:rPr>
          <w:rFonts w:ascii="Times New Roman" w:eastAsia="宋体" w:hAnsi="Times New Roman" w:cs="Times New Roman" w:hint="default"/>
          <w:sz w:val="21"/>
          <w:szCs w:val="21"/>
        </w:rPr>
        <w:t>和O</w:t>
      </w:r>
      <w:r>
        <w:rPr>
          <w:rFonts w:ascii="Times New Roman" w:eastAsia="宋体" w:hAnsi="Times New Roman" w:cs="Times New Roman" w:hint="default"/>
          <w:sz w:val="21"/>
          <w:szCs w:val="21"/>
          <w:vertAlign w:val="subscript"/>
        </w:rPr>
        <w:t>2</w:t>
      </w:r>
    </w:p>
    <w:p>
      <w:pPr>
        <w:keepNext w:val="0"/>
        <w:keepLines w:val="0"/>
        <w:pageBreakBefore w:val="0"/>
        <w:kinsoku/>
        <w:wordWrap/>
        <w:overflowPunct/>
        <w:topLinePunct w:val="0"/>
        <w:bidi w:val="0"/>
        <w:snapToGrid/>
        <w:spacing w:line="288" w:lineRule="auto"/>
        <w:ind w:left="7680" w:hanging="6720" w:hangingChars="32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8</w:t>
      </w:r>
      <w:r>
        <w:rPr>
          <w:rFonts w:ascii="Times New Roman" w:eastAsia="宋体" w:hAnsi="Times New Roman" w:cs="Times New Roman" w:hint="eastAsia"/>
          <w:sz w:val="21"/>
          <w:szCs w:val="21"/>
          <w:lang w:val="en-US" w:eastAsia="zh-CN"/>
        </w:rPr>
        <w:t>.</w:t>
      </w:r>
      <w:r>
        <w:rPr>
          <w:rFonts w:ascii="Times New Roman" w:eastAsia="宋体" w:hAnsi="Times New Roman" w:cs="Times New Roman" w:hint="default"/>
          <w:sz w:val="21"/>
          <w:szCs w:val="21"/>
        </w:rPr>
        <w:t>对物质进行归类整理是化学学习的一种重要方法，下列归类关系正确的是  （  ）</w:t>
      </w:r>
    </w:p>
    <w:p>
      <w:pPr>
        <w:keepNext w:val="0"/>
        <w:keepLines w:val="0"/>
        <w:pageBreakBefore w:val="0"/>
        <w:kinsoku/>
        <w:wordWrap/>
        <w:overflowPunct/>
        <w:topLinePunct w:val="0"/>
        <w:bidi w:val="0"/>
        <w:snapToGrid/>
        <w:spacing w:line="288" w:lineRule="auto"/>
        <w:ind w:firstLine="210" w:firstLineChars="1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 xml:space="preserve">A.棉花、蚕丝、塑料——合成材料   </w:t>
      </w:r>
      <w:r>
        <w:rPr>
          <w:rFonts w:ascii="Times New Roman" w:eastAsia="宋体" w:hAnsi="Times New Roman" w:cs="Times New Roman" w:hint="eastAsia"/>
          <w:sz w:val="21"/>
          <w:szCs w:val="21"/>
          <w:lang w:val="en-US" w:eastAsia="zh-CN"/>
        </w:rPr>
        <w:tab/>
      </w:r>
      <w:r>
        <w:rPr>
          <w:rFonts w:ascii="Times New Roman" w:eastAsia="宋体" w:hAnsi="Times New Roman" w:cs="Times New Roman" w:hint="eastAsia"/>
          <w:sz w:val="21"/>
          <w:szCs w:val="21"/>
          <w:lang w:val="en-US" w:eastAsia="zh-CN"/>
        </w:rPr>
        <w:tab/>
      </w:r>
      <w:r>
        <w:rPr>
          <w:rFonts w:ascii="Times New Roman" w:eastAsia="宋体" w:hAnsi="Times New Roman" w:cs="Times New Roman" w:hint="default"/>
          <w:sz w:val="21"/>
          <w:szCs w:val="21"/>
        </w:rPr>
        <w:t>B.纯碱、小苏打、硫酸铜——盐</w:t>
      </w:r>
    </w:p>
    <w:p>
      <w:pPr>
        <w:keepNext w:val="0"/>
        <w:keepLines w:val="0"/>
        <w:pageBreakBefore w:val="0"/>
        <w:kinsoku/>
        <w:wordWrap/>
        <w:overflowPunct/>
        <w:topLinePunct w:val="0"/>
        <w:bidi w:val="0"/>
        <w:snapToGrid/>
        <w:spacing w:line="288" w:lineRule="auto"/>
        <w:ind w:firstLine="210" w:firstLineChars="100"/>
        <w:rPr>
          <w:rFonts w:ascii="Times New Roman" w:eastAsia="宋体" w:hAnsi="Times New Roman" w:cs="Times New Roman" w:hint="default"/>
          <w:color w:val="auto"/>
          <w:sz w:val="21"/>
          <w:szCs w:val="21"/>
        </w:rPr>
      </w:pPr>
      <w:r>
        <w:rPr>
          <w:rFonts w:ascii="Times New Roman" w:eastAsia="宋体" w:hAnsi="Times New Roman" w:cs="Times New Roman" w:hint="default"/>
          <w:sz w:val="21"/>
          <w:szCs w:val="21"/>
        </w:rPr>
        <w:t xml:space="preserve">C.氮气、氨气、臭氧——单质       </w:t>
      </w:r>
      <w:r>
        <w:rPr>
          <w:rFonts w:ascii="Times New Roman" w:eastAsia="宋体" w:hAnsi="Times New Roman" w:cs="Times New Roman" w:hint="eastAsia"/>
          <w:sz w:val="21"/>
          <w:szCs w:val="21"/>
          <w:lang w:val="en-US" w:eastAsia="zh-CN"/>
        </w:rPr>
        <w:tab/>
      </w:r>
      <w:r>
        <w:rPr>
          <w:rFonts w:ascii="Times New Roman" w:eastAsia="宋体" w:hAnsi="Times New Roman" w:cs="Times New Roman" w:hint="eastAsia"/>
          <w:sz w:val="21"/>
          <w:szCs w:val="21"/>
          <w:lang w:val="en-US" w:eastAsia="zh-CN"/>
        </w:rPr>
        <w:tab/>
      </w:r>
      <w:r>
        <w:rPr>
          <w:rFonts w:ascii="Times New Roman" w:eastAsia="宋体" w:hAnsi="Times New Roman" w:cs="Times New Roman" w:hint="default"/>
          <w:color w:val="auto"/>
          <w:sz w:val="21"/>
          <w:szCs w:val="21"/>
        </w:rPr>
        <w:t>D.冰、干冰、可燃冰——氧化物</w:t>
      </w:r>
    </w:p>
    <w:p>
      <w:pPr>
        <w:keepNext w:val="0"/>
        <w:keepLines w:val="0"/>
        <w:pageBreakBefore w:val="0"/>
        <w:kinsoku/>
        <w:wordWrap/>
        <w:overflowPunct/>
        <w:topLinePunct w:val="0"/>
        <w:bidi w:val="0"/>
        <w:snapToGrid/>
        <w:spacing w:line="288" w:lineRule="auto"/>
        <w:ind w:left="218" w:hanging="218" w:leftChars="0" w:hangingChars="104"/>
        <w:rPr>
          <w:rFonts w:ascii="Times New Roman" w:eastAsia="宋体" w:hAnsi="Times New Roman" w:cs="Times New Roman" w:hint="default"/>
          <w:sz w:val="21"/>
          <w:szCs w:val="21"/>
        </w:rPr>
      </w:pPr>
      <w:r>
        <w:rPr>
          <w:rFonts w:ascii="Times New Roman" w:eastAsia="宋体" w:hAnsi="Times New Roman" w:cs="Times New Roman" w:hint="default"/>
          <w:sz w:val="21"/>
          <w:szCs w:val="21"/>
        </w:rPr>
        <w:t>9</w:t>
      </w:r>
      <w:r>
        <w:rPr>
          <w:rFonts w:ascii="Times New Roman" w:eastAsia="宋体" w:hAnsi="Times New Roman" w:cs="Times New Roman" w:hint="eastAsia"/>
          <w:sz w:val="21"/>
          <w:szCs w:val="21"/>
          <w:lang w:val="en-US" w:eastAsia="zh-CN"/>
        </w:rPr>
        <w:t>.</w:t>
      </w:r>
      <w:r>
        <w:rPr>
          <w:rFonts w:ascii="Times New Roman" w:eastAsia="宋体" w:hAnsi="Times New Roman" w:cs="Times New Roman" w:hint="default"/>
          <w:sz w:val="21"/>
          <w:szCs w:val="21"/>
        </w:rPr>
        <w:t>狮子糕是采用“白沙糯米”，辅以鲜花醇蜜、小磨香油（含油酸，化学式为C</w:t>
      </w:r>
      <w:r>
        <w:rPr>
          <w:rFonts w:ascii="Times New Roman" w:eastAsia="宋体" w:hAnsi="Times New Roman" w:cs="Times New Roman" w:hint="default"/>
          <w:sz w:val="21"/>
          <w:szCs w:val="21"/>
          <w:vertAlign w:val="subscript"/>
        </w:rPr>
        <w:t>18</w:t>
      </w:r>
      <w:r>
        <w:rPr>
          <w:rFonts w:ascii="Times New Roman" w:eastAsia="宋体" w:hAnsi="Times New Roman" w:cs="Times New Roman" w:hint="default"/>
          <w:sz w:val="21"/>
          <w:szCs w:val="21"/>
        </w:rPr>
        <w:t>H</w:t>
      </w:r>
      <w:r>
        <w:rPr>
          <w:rFonts w:ascii="Times New Roman" w:eastAsia="宋体" w:hAnsi="Times New Roman" w:cs="Times New Roman" w:hint="default"/>
          <w:sz w:val="21"/>
          <w:szCs w:val="21"/>
          <w:vertAlign w:val="subscript"/>
        </w:rPr>
        <w:t>34</w:t>
      </w:r>
      <w:r>
        <w:rPr>
          <w:rFonts w:ascii="Times New Roman" w:eastAsia="宋体" w:hAnsi="Times New Roman" w:cs="Times New Roman" w:hint="default"/>
          <w:sz w:val="21"/>
          <w:szCs w:val="21"/>
        </w:rPr>
        <w:t>O</w:t>
      </w:r>
      <w:r>
        <w:rPr>
          <w:rFonts w:ascii="Times New Roman" w:eastAsia="宋体" w:hAnsi="Times New Roman" w:cs="Times New Roman" w:hint="default"/>
          <w:sz w:val="21"/>
          <w:szCs w:val="21"/>
          <w:vertAlign w:val="subscript"/>
        </w:rPr>
        <w:t>2</w:t>
      </w:r>
      <w:r>
        <w:rPr>
          <w:rFonts w:ascii="Times New Roman" w:eastAsia="宋体" w:hAnsi="Times New Roman" w:cs="Times New Roman" w:hint="default"/>
          <w:sz w:val="21"/>
          <w:szCs w:val="21"/>
        </w:rPr>
        <w:t>）等制成。下列关于油酸的说法正确的是（  ）</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 xml:space="preserve">  A.油酸分子由C、H、O三种元素组成</w:t>
      </w:r>
      <w:r>
        <w:rPr>
          <w:rFonts w:ascii="Times New Roman" w:eastAsia="宋体" w:hAnsi="Times New Roman" w:cs="Times New Roman" w:hint="eastAsia"/>
          <w:sz w:val="21"/>
          <w:szCs w:val="21"/>
          <w:lang w:val="en-US" w:eastAsia="zh-CN"/>
        </w:rPr>
        <w:tab/>
      </w:r>
      <w:r>
        <w:rPr>
          <w:rFonts w:ascii="Times New Roman" w:eastAsia="宋体" w:hAnsi="Times New Roman" w:cs="Times New Roman" w:hint="eastAsia"/>
          <w:sz w:val="21"/>
          <w:szCs w:val="21"/>
          <w:lang w:val="en-US" w:eastAsia="zh-CN"/>
        </w:rPr>
        <w:tab/>
      </w:r>
      <w:r>
        <w:rPr>
          <w:rFonts w:ascii="Times New Roman" w:eastAsia="宋体" w:hAnsi="Times New Roman" w:cs="Times New Roman" w:hint="eastAsia"/>
          <w:sz w:val="21"/>
          <w:szCs w:val="21"/>
          <w:lang w:val="en-US" w:eastAsia="zh-CN"/>
        </w:rPr>
        <w:tab/>
      </w:r>
      <w:r>
        <w:rPr>
          <w:rFonts w:ascii="Times New Roman" w:eastAsia="宋体" w:hAnsi="Times New Roman" w:cs="Times New Roman" w:hint="default"/>
          <w:sz w:val="21"/>
          <w:szCs w:val="21"/>
        </w:rPr>
        <w:t>B.油酸属于氧化物</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 xml:space="preserve">  C.油酸中碳、氢元素的质量比为18:34</w:t>
      </w:r>
      <w:r>
        <w:rPr>
          <w:rFonts w:ascii="Times New Roman" w:eastAsia="宋体" w:hAnsi="Times New Roman" w:cs="Times New Roman" w:hint="eastAsia"/>
          <w:sz w:val="21"/>
          <w:szCs w:val="21"/>
          <w:lang w:val="en-US" w:eastAsia="zh-CN"/>
        </w:rPr>
        <w:tab/>
      </w:r>
      <w:r>
        <w:rPr>
          <w:rFonts w:ascii="Times New Roman" w:eastAsia="宋体" w:hAnsi="Times New Roman" w:cs="Times New Roman" w:hint="eastAsia"/>
          <w:sz w:val="21"/>
          <w:szCs w:val="21"/>
          <w:lang w:val="en-US" w:eastAsia="zh-CN"/>
        </w:rPr>
        <w:tab/>
      </w:r>
      <w:r>
        <w:rPr>
          <w:rFonts w:ascii="Times New Roman" w:eastAsia="宋体" w:hAnsi="Times New Roman" w:cs="Times New Roman" w:hint="eastAsia"/>
          <w:sz w:val="21"/>
          <w:szCs w:val="21"/>
          <w:lang w:val="en-US" w:eastAsia="zh-CN"/>
        </w:rPr>
        <w:tab/>
      </w:r>
      <w:r>
        <w:rPr>
          <w:rFonts w:ascii="Times New Roman" w:eastAsia="宋体" w:hAnsi="Times New Roman" w:cs="Times New Roman" w:hint="default"/>
          <w:sz w:val="21"/>
          <w:szCs w:val="21"/>
        </w:rPr>
        <w:t>D.油酸中氧元素的质量分数最小</w:t>
      </w:r>
    </w:p>
    <w:p>
      <w:pPr>
        <w:keepNext w:val="0"/>
        <w:keepLines w:val="0"/>
        <w:pageBreakBefore w:val="0"/>
        <w:kinsoku/>
        <w:wordWrap/>
        <w:overflowPunct/>
        <w:topLinePunct w:val="0"/>
        <w:bidi w:val="0"/>
        <w:snapToGrid/>
        <w:spacing w:line="288" w:lineRule="auto"/>
        <w:ind w:left="218" w:hanging="218" w:leftChars="0" w:hangingChars="104"/>
        <w:rPr>
          <w:rFonts w:ascii="Times New Roman" w:eastAsia="宋体" w:hAnsi="Times New Roman" w:cs="Times New Roman" w:hint="eastAsia"/>
          <w:sz w:val="21"/>
          <w:szCs w:val="21"/>
          <w:lang w:eastAsia="zh-CN"/>
        </w:rPr>
      </w:pPr>
      <w:r>
        <w:rPr>
          <w:rFonts w:ascii="Times New Roman" w:eastAsia="宋体" w:hAnsi="Times New Roman" w:cs="Times New Roman" w:hint="default"/>
          <w:sz w:val="21"/>
          <w:szCs w:val="21"/>
        </w:rPr>
        <w:t>10</w:t>
      </w:r>
      <w:r>
        <w:rPr>
          <w:rFonts w:ascii="Times New Roman" w:eastAsia="宋体" w:hAnsi="Times New Roman" w:cs="Times New Roman" w:hint="eastAsia"/>
          <w:sz w:val="21"/>
          <w:szCs w:val="21"/>
          <w:lang w:val="en-US" w:eastAsia="zh-CN"/>
        </w:rPr>
        <w:t>.</w:t>
      </w:r>
      <w:r>
        <w:rPr>
          <w:rFonts w:ascii="Times New Roman" w:eastAsia="宋体" w:hAnsi="Times New Roman" w:cs="Times New Roman" w:hint="default"/>
          <w:sz w:val="21"/>
          <w:szCs w:val="21"/>
        </w:rPr>
        <w:t>有X、Y、Z三种金属，将X、Y和Z分别浸入盐酸中，只有Y表面逸出气泡；将Z浸入X的硝酸盐溶液中，在Z的表面有X析出。则X、Y、Z三种金属的活动性由强到弱的顺序是</w:t>
      </w:r>
      <w:r>
        <w:rPr>
          <w:rFonts w:ascii="Times New Roman" w:eastAsia="宋体" w:hAnsi="Times New Roman" w:cs="Times New Roman" w:hint="eastAsia"/>
          <w:sz w:val="21"/>
          <w:szCs w:val="21"/>
          <w:lang w:eastAsia="zh-CN"/>
        </w:rPr>
        <w:t>（</w:t>
      </w:r>
      <w:r>
        <w:rPr>
          <w:rFonts w:ascii="Times New Roman" w:eastAsia="宋体" w:hAnsi="Times New Roman" w:cs="Times New Roman" w:hint="eastAsia"/>
          <w:sz w:val="21"/>
          <w:szCs w:val="21"/>
          <w:lang w:val="en-US" w:eastAsia="zh-CN"/>
        </w:rPr>
        <w:t xml:space="preserve">   </w:t>
      </w:r>
      <w:r>
        <w:rPr>
          <w:rFonts w:ascii="Times New Roman" w:eastAsia="宋体" w:hAnsi="Times New Roman" w:cs="Times New Roman" w:hint="eastAsia"/>
          <w:sz w:val="21"/>
          <w:szCs w:val="21"/>
          <w:lang w:eastAsia="zh-CN"/>
        </w:rPr>
        <w:t>）</w:t>
      </w:r>
    </w:p>
    <w:p>
      <w:pPr>
        <w:keepNext w:val="0"/>
        <w:keepLines w:val="0"/>
        <w:pageBreakBefore w:val="0"/>
        <w:kinsoku/>
        <w:wordWrap/>
        <w:overflowPunct/>
        <w:topLinePunct w:val="0"/>
        <w:bidi w:val="0"/>
        <w:snapToGrid/>
        <w:spacing w:line="288" w:lineRule="auto"/>
        <w:ind w:firstLine="210" w:firstLineChars="1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A.X、Y、Z     </w:t>
      </w:r>
      <w:r>
        <w:rPr>
          <w:rFonts w:ascii="Times New Roman" w:eastAsia="宋体" w:hAnsi="Times New Roman" w:cs="Times New Roman" w:hint="eastAsia"/>
          <w:sz w:val="21"/>
          <w:szCs w:val="21"/>
          <w:lang w:val="en-US" w:eastAsia="zh-CN"/>
        </w:rPr>
        <w:tab/>
      </w:r>
      <w:r>
        <w:rPr>
          <w:rFonts w:ascii="Times New Roman" w:eastAsia="宋体" w:hAnsi="Times New Roman" w:cs="Times New Roman" w:hint="eastAsia"/>
          <w:sz w:val="21"/>
          <w:szCs w:val="21"/>
          <w:lang w:val="en-US" w:eastAsia="zh-CN"/>
        </w:rPr>
        <w:tab/>
      </w:r>
      <w:r>
        <w:rPr>
          <w:rFonts w:ascii="Times New Roman" w:eastAsia="宋体" w:hAnsi="Times New Roman" w:cs="Times New Roman" w:hint="default"/>
          <w:sz w:val="21"/>
          <w:szCs w:val="21"/>
        </w:rPr>
        <w:t xml:space="preserve">B.X、Z、Y     </w:t>
      </w:r>
      <w:r>
        <w:rPr>
          <w:rFonts w:ascii="Times New Roman" w:eastAsia="宋体" w:hAnsi="Times New Roman" w:cs="Times New Roman" w:hint="eastAsia"/>
          <w:sz w:val="21"/>
          <w:szCs w:val="21"/>
          <w:lang w:val="en-US" w:eastAsia="zh-CN"/>
        </w:rPr>
        <w:tab/>
      </w:r>
      <w:r>
        <w:rPr>
          <w:rFonts w:ascii="Times New Roman" w:eastAsia="宋体" w:hAnsi="Times New Roman" w:cs="Times New Roman" w:hint="eastAsia"/>
          <w:sz w:val="21"/>
          <w:szCs w:val="21"/>
          <w:lang w:val="en-US" w:eastAsia="zh-CN"/>
        </w:rPr>
        <w:tab/>
      </w:r>
      <w:r>
        <w:rPr>
          <w:rFonts w:ascii="Times New Roman" w:eastAsia="宋体" w:hAnsi="Times New Roman" w:cs="Times New Roman" w:hint="default"/>
          <w:sz w:val="21"/>
          <w:szCs w:val="21"/>
        </w:rPr>
        <w:t>C.Y、Z、X     </w:t>
      </w:r>
      <w:r>
        <w:rPr>
          <w:rFonts w:ascii="Times New Roman" w:eastAsia="宋体" w:hAnsi="Times New Roman" w:cs="Times New Roman" w:hint="eastAsia"/>
          <w:sz w:val="21"/>
          <w:szCs w:val="21"/>
          <w:lang w:val="en-US" w:eastAsia="zh-CN"/>
        </w:rPr>
        <w:tab/>
      </w:r>
      <w:r>
        <w:rPr>
          <w:rFonts w:ascii="Times New Roman" w:eastAsia="宋体" w:hAnsi="Times New Roman" w:cs="Times New Roman" w:hint="eastAsia"/>
          <w:sz w:val="21"/>
          <w:szCs w:val="21"/>
          <w:lang w:val="en-US" w:eastAsia="zh-CN"/>
        </w:rPr>
        <w:tab/>
      </w:r>
      <w:r>
        <w:rPr>
          <w:rFonts w:ascii="Times New Roman" w:eastAsia="宋体" w:hAnsi="Times New Roman" w:cs="Times New Roman" w:hint="default"/>
          <w:sz w:val="21"/>
          <w:szCs w:val="21"/>
        </w:rPr>
        <w:t>D.Y、X、Z</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11</w:t>
      </w:r>
      <w:r>
        <w:rPr>
          <w:rFonts w:ascii="Times New Roman" w:eastAsia="宋体" w:hAnsi="Times New Roman" w:cs="Times New Roman" w:hint="eastAsia"/>
          <w:sz w:val="21"/>
          <w:szCs w:val="21"/>
          <w:lang w:val="en-US" w:eastAsia="zh-CN"/>
        </w:rPr>
        <w:t>.</w:t>
      </w:r>
      <w:r>
        <w:rPr>
          <w:rFonts w:ascii="Times New Roman" w:eastAsia="宋体" w:hAnsi="Times New Roman" w:cs="Times New Roman" w:hint="default"/>
          <w:sz w:val="21"/>
          <w:szCs w:val="21"/>
        </w:rPr>
        <w:t>为达到实验目的，下列实验设计合理的是（  ）</w:t>
      </w:r>
    </w:p>
    <w:tbl>
      <w:tblPr>
        <w:tblStyle w:val="TableGrid"/>
        <w:tblW w:w="8128"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817"/>
        <w:gridCol w:w="3618"/>
        <w:gridCol w:w="3693"/>
      </w:tblGrid>
      <w:tr>
        <w:tblPrEx>
          <w:tblW w:w="8128"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c>
          <w:tcPr>
            <w:tcW w:w="817" w:type="dxa"/>
          </w:tcPr>
          <w:p>
            <w:pPr>
              <w:keepNext w:val="0"/>
              <w:keepLines w:val="0"/>
              <w:pageBreakBefore w:val="0"/>
              <w:kinsoku/>
              <w:wordWrap/>
              <w:overflowPunct/>
              <w:topLinePunct w:val="0"/>
              <w:bidi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选项</w:t>
            </w:r>
          </w:p>
        </w:tc>
        <w:tc>
          <w:tcPr>
            <w:tcW w:w="3618" w:type="dxa"/>
          </w:tcPr>
          <w:p>
            <w:pPr>
              <w:keepNext w:val="0"/>
              <w:keepLines w:val="0"/>
              <w:pageBreakBefore w:val="0"/>
              <w:kinsoku/>
              <w:wordWrap/>
              <w:overflowPunct/>
              <w:topLinePunct w:val="0"/>
              <w:bidi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实验目的</w:t>
            </w:r>
          </w:p>
        </w:tc>
        <w:tc>
          <w:tcPr>
            <w:tcW w:w="3693" w:type="dxa"/>
          </w:tcPr>
          <w:p>
            <w:pPr>
              <w:keepNext w:val="0"/>
              <w:keepLines w:val="0"/>
              <w:pageBreakBefore w:val="0"/>
              <w:kinsoku/>
              <w:wordWrap/>
              <w:overflowPunct/>
              <w:topLinePunct w:val="0"/>
              <w:bidi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实验方案</w:t>
            </w:r>
          </w:p>
        </w:tc>
      </w:tr>
      <w:tr>
        <w:tblPrEx>
          <w:tblW w:w="8128" w:type="dxa"/>
          <w:tblInd w:w="0" w:type="dxa"/>
          <w:tblLayout w:type="fixed"/>
          <w:tblCellMar>
            <w:top w:w="0" w:type="dxa"/>
            <w:left w:w="108" w:type="dxa"/>
            <w:bottom w:w="0" w:type="dxa"/>
            <w:right w:w="108" w:type="dxa"/>
          </w:tblCellMar>
        </w:tblPrEx>
        <w:tc>
          <w:tcPr>
            <w:tcW w:w="817" w:type="dxa"/>
          </w:tcPr>
          <w:p>
            <w:pPr>
              <w:keepNext w:val="0"/>
              <w:keepLines w:val="0"/>
              <w:pageBreakBefore w:val="0"/>
              <w:kinsoku/>
              <w:wordWrap/>
              <w:overflowPunct/>
              <w:topLinePunct w:val="0"/>
              <w:bidi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A</w:t>
            </w:r>
          </w:p>
        </w:tc>
        <w:tc>
          <w:tcPr>
            <w:tcW w:w="3618" w:type="dxa"/>
          </w:tcPr>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除去氧化钙中少量的碳酸钙</w:t>
            </w:r>
          </w:p>
        </w:tc>
        <w:tc>
          <w:tcPr>
            <w:tcW w:w="3693" w:type="dxa"/>
          </w:tcPr>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加水溶解，过滤</w:t>
            </w:r>
          </w:p>
        </w:tc>
      </w:tr>
      <w:tr>
        <w:tblPrEx>
          <w:tblW w:w="8128" w:type="dxa"/>
          <w:tblInd w:w="0" w:type="dxa"/>
          <w:tblLayout w:type="fixed"/>
          <w:tblCellMar>
            <w:top w:w="0" w:type="dxa"/>
            <w:left w:w="108" w:type="dxa"/>
            <w:bottom w:w="0" w:type="dxa"/>
            <w:right w:w="108" w:type="dxa"/>
          </w:tblCellMar>
        </w:tblPrEx>
        <w:tc>
          <w:tcPr>
            <w:tcW w:w="817" w:type="dxa"/>
          </w:tcPr>
          <w:p>
            <w:pPr>
              <w:keepNext w:val="0"/>
              <w:keepLines w:val="0"/>
              <w:pageBreakBefore w:val="0"/>
              <w:kinsoku/>
              <w:wordWrap/>
              <w:overflowPunct/>
              <w:topLinePunct w:val="0"/>
              <w:bidi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B</w:t>
            </w:r>
          </w:p>
        </w:tc>
        <w:tc>
          <w:tcPr>
            <w:tcW w:w="3618" w:type="dxa"/>
          </w:tcPr>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从含有少量氯化钠的饱和硝酸钾溶液中提纯硝酸钾</w:t>
            </w:r>
          </w:p>
        </w:tc>
        <w:tc>
          <w:tcPr>
            <w:tcW w:w="3693" w:type="dxa"/>
          </w:tcPr>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蒸发溶剂</w:t>
            </w:r>
          </w:p>
        </w:tc>
      </w:tr>
      <w:tr>
        <w:tblPrEx>
          <w:tblW w:w="8128" w:type="dxa"/>
          <w:tblInd w:w="0" w:type="dxa"/>
          <w:tblLayout w:type="fixed"/>
          <w:tblCellMar>
            <w:top w:w="0" w:type="dxa"/>
            <w:left w:w="108" w:type="dxa"/>
            <w:bottom w:w="0" w:type="dxa"/>
            <w:right w:w="108" w:type="dxa"/>
          </w:tblCellMar>
        </w:tblPrEx>
        <w:tc>
          <w:tcPr>
            <w:tcW w:w="817" w:type="dxa"/>
          </w:tcPr>
          <w:p>
            <w:pPr>
              <w:keepNext w:val="0"/>
              <w:keepLines w:val="0"/>
              <w:pageBreakBefore w:val="0"/>
              <w:kinsoku/>
              <w:wordWrap/>
              <w:overflowPunct/>
              <w:topLinePunct w:val="0"/>
              <w:bidi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C</w:t>
            </w:r>
          </w:p>
        </w:tc>
        <w:tc>
          <w:tcPr>
            <w:tcW w:w="3618" w:type="dxa"/>
          </w:tcPr>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鉴别Fe、CuO、C三种黑色固体粉末</w:t>
            </w:r>
          </w:p>
        </w:tc>
        <w:tc>
          <w:tcPr>
            <w:tcW w:w="3693" w:type="dxa"/>
          </w:tcPr>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滴加稀硫酸</w:t>
            </w:r>
          </w:p>
        </w:tc>
      </w:tr>
      <w:tr>
        <w:tblPrEx>
          <w:tblW w:w="8128" w:type="dxa"/>
          <w:tblInd w:w="0" w:type="dxa"/>
          <w:tblLayout w:type="fixed"/>
          <w:tblCellMar>
            <w:top w:w="0" w:type="dxa"/>
            <w:left w:w="108" w:type="dxa"/>
            <w:bottom w:w="0" w:type="dxa"/>
            <w:right w:w="108" w:type="dxa"/>
          </w:tblCellMar>
        </w:tblPrEx>
        <w:tc>
          <w:tcPr>
            <w:tcW w:w="817" w:type="dxa"/>
          </w:tcPr>
          <w:p>
            <w:pPr>
              <w:keepNext w:val="0"/>
              <w:keepLines w:val="0"/>
              <w:pageBreakBefore w:val="0"/>
              <w:kinsoku/>
              <w:wordWrap/>
              <w:overflowPunct/>
              <w:topLinePunct w:val="0"/>
              <w:bidi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D</w:t>
            </w:r>
          </w:p>
        </w:tc>
        <w:tc>
          <w:tcPr>
            <w:tcW w:w="3618" w:type="dxa"/>
          </w:tcPr>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检验碳酸钠溶液中是否含有氯化钠</w:t>
            </w:r>
          </w:p>
        </w:tc>
        <w:tc>
          <w:tcPr>
            <w:tcW w:w="3693" w:type="dxa"/>
          </w:tcPr>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加过量的稀盐酸后，再滴加硝酸银溶液</w:t>
            </w:r>
          </w:p>
        </w:tc>
      </w:tr>
    </w:tbl>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12</w:t>
      </w:r>
      <w:r>
        <w:rPr>
          <w:rFonts w:ascii="Times New Roman" w:eastAsia="宋体" w:hAnsi="Times New Roman" w:cs="Times New Roman" w:hint="eastAsia"/>
          <w:sz w:val="21"/>
          <w:szCs w:val="21"/>
          <w:lang w:val="en-US" w:eastAsia="zh-CN"/>
        </w:rPr>
        <w:t>.</w:t>
      </w:r>
      <w:r>
        <w:rPr>
          <w:rFonts w:ascii="Times New Roman" w:eastAsia="宋体" w:hAnsi="Times New Roman" w:cs="Times New Roman" w:hint="default"/>
          <w:sz w:val="21"/>
          <w:szCs w:val="21"/>
        </w:rPr>
        <w:t>在A＋B→盐+水的反应中，A和B不可能是                        （  ）</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 xml:space="preserve"> </w:t>
      </w:r>
      <w:r>
        <w:rPr>
          <w:rFonts w:ascii="Times New Roman" w:eastAsia="宋体" w:hAnsi="Times New Roman" w:cs="Times New Roman" w:hint="eastAsia"/>
          <w:sz w:val="21"/>
          <w:szCs w:val="21"/>
          <w:lang w:val="en-US" w:eastAsia="zh-CN"/>
        </w:rPr>
        <w:t xml:space="preserve"> </w:t>
      </w:r>
      <w:r>
        <w:rPr>
          <w:rFonts w:ascii="Times New Roman" w:eastAsia="宋体" w:hAnsi="Times New Roman" w:cs="Times New Roman" w:hint="default"/>
          <w:sz w:val="21"/>
          <w:szCs w:val="21"/>
        </w:rPr>
        <w:t xml:space="preserve"> A.HCl和NaOH    </w:t>
      </w:r>
      <w:r>
        <w:rPr>
          <w:rFonts w:ascii="Times New Roman" w:eastAsia="宋体" w:hAnsi="Times New Roman" w:cs="Times New Roman" w:hint="eastAsia"/>
          <w:sz w:val="21"/>
          <w:szCs w:val="21"/>
          <w:lang w:val="en-US" w:eastAsia="zh-CN"/>
        </w:rPr>
        <w:tab/>
      </w:r>
      <w:r>
        <w:rPr>
          <w:rFonts w:ascii="Times New Roman" w:eastAsia="宋体" w:hAnsi="Times New Roman" w:cs="Times New Roman" w:hint="default"/>
          <w:sz w:val="21"/>
          <w:szCs w:val="21"/>
        </w:rPr>
        <w:t>B.CO</w:t>
      </w:r>
      <w:r>
        <w:rPr>
          <w:rFonts w:ascii="Times New Roman" w:eastAsia="宋体" w:hAnsi="Times New Roman" w:cs="Times New Roman" w:hint="default"/>
          <w:sz w:val="21"/>
          <w:szCs w:val="21"/>
          <w:vertAlign w:val="subscript"/>
        </w:rPr>
        <w:t>2</w:t>
      </w:r>
      <w:r>
        <w:rPr>
          <w:rFonts w:ascii="Times New Roman" w:eastAsia="宋体" w:hAnsi="Times New Roman" w:cs="Times New Roman" w:hint="default"/>
          <w:sz w:val="21"/>
          <w:szCs w:val="21"/>
        </w:rPr>
        <w:t xml:space="preserve">和NaOH  </w:t>
      </w:r>
      <w:r>
        <w:rPr>
          <w:rFonts w:ascii="Times New Roman" w:eastAsia="宋体" w:hAnsi="Times New Roman" w:cs="Times New Roman" w:hint="eastAsia"/>
          <w:sz w:val="21"/>
          <w:szCs w:val="21"/>
          <w:lang w:val="en-US" w:eastAsia="zh-CN"/>
        </w:rPr>
        <w:tab/>
      </w:r>
      <w:r>
        <w:rPr>
          <w:rFonts w:ascii="Times New Roman" w:eastAsia="宋体" w:hAnsi="Times New Roman" w:cs="Times New Roman" w:hint="eastAsia"/>
          <w:sz w:val="21"/>
          <w:szCs w:val="21"/>
          <w:lang w:val="en-US" w:eastAsia="zh-CN"/>
        </w:rPr>
        <w:tab/>
      </w:r>
      <w:r>
        <w:rPr>
          <w:rFonts w:ascii="Times New Roman" w:eastAsia="宋体" w:hAnsi="Times New Roman" w:cs="Times New Roman" w:hint="default"/>
          <w:sz w:val="21"/>
          <w:szCs w:val="21"/>
        </w:rPr>
        <w:t>C.H</w:t>
      </w:r>
      <w:r>
        <w:rPr>
          <w:rFonts w:ascii="Times New Roman" w:eastAsia="宋体" w:hAnsi="Times New Roman" w:cs="Times New Roman" w:hint="default"/>
          <w:sz w:val="21"/>
          <w:szCs w:val="21"/>
          <w:vertAlign w:val="subscript"/>
        </w:rPr>
        <w:t>2</w:t>
      </w:r>
      <w:r>
        <w:rPr>
          <w:rFonts w:ascii="Times New Roman" w:eastAsia="宋体" w:hAnsi="Times New Roman" w:cs="Times New Roman" w:hint="default"/>
          <w:sz w:val="21"/>
          <w:szCs w:val="21"/>
        </w:rPr>
        <w:t>SO</w:t>
      </w:r>
      <w:r>
        <w:rPr>
          <w:rFonts w:ascii="Times New Roman" w:eastAsia="宋体" w:hAnsi="Times New Roman" w:cs="Times New Roman" w:hint="default"/>
          <w:sz w:val="21"/>
          <w:szCs w:val="21"/>
          <w:vertAlign w:val="subscript"/>
        </w:rPr>
        <w:t>4</w:t>
      </w:r>
      <w:r>
        <w:rPr>
          <w:rFonts w:ascii="Times New Roman" w:eastAsia="宋体" w:hAnsi="Times New Roman" w:cs="Times New Roman" w:hint="default"/>
          <w:sz w:val="21"/>
          <w:szCs w:val="21"/>
        </w:rPr>
        <w:t>和Fe</w:t>
      </w:r>
      <w:r>
        <w:rPr>
          <w:rFonts w:ascii="Times New Roman" w:eastAsia="宋体" w:hAnsi="Times New Roman" w:cs="Times New Roman" w:hint="default"/>
          <w:sz w:val="21"/>
          <w:szCs w:val="21"/>
          <w:vertAlign w:val="subscript"/>
        </w:rPr>
        <w:t>2</w:t>
      </w:r>
      <w:r>
        <w:rPr>
          <w:rFonts w:ascii="Times New Roman" w:eastAsia="宋体" w:hAnsi="Times New Roman" w:cs="Times New Roman" w:hint="default"/>
          <w:sz w:val="21"/>
          <w:szCs w:val="21"/>
        </w:rPr>
        <w:t>O</w:t>
      </w:r>
      <w:r>
        <w:rPr>
          <w:rFonts w:ascii="Times New Roman" w:eastAsia="宋体" w:hAnsi="Times New Roman" w:cs="Times New Roman" w:hint="default"/>
          <w:sz w:val="21"/>
          <w:szCs w:val="21"/>
          <w:vertAlign w:val="subscript"/>
        </w:rPr>
        <w:t>3</w:t>
      </w:r>
      <w:r>
        <w:rPr>
          <w:rFonts w:ascii="Times New Roman" w:eastAsia="宋体" w:hAnsi="Times New Roman" w:cs="Times New Roman" w:hint="default"/>
          <w:sz w:val="21"/>
          <w:szCs w:val="21"/>
        </w:rPr>
        <w:t xml:space="preserve"> </w:t>
      </w:r>
      <w:r>
        <w:rPr>
          <w:rFonts w:ascii="Times New Roman" w:eastAsia="宋体" w:hAnsi="Times New Roman" w:cs="Times New Roman" w:hint="eastAsia"/>
          <w:sz w:val="21"/>
          <w:szCs w:val="21"/>
          <w:lang w:val="en-US" w:eastAsia="zh-CN"/>
        </w:rPr>
        <w:tab/>
      </w:r>
      <w:r>
        <w:rPr>
          <w:rFonts w:ascii="Times New Roman" w:eastAsia="宋体" w:hAnsi="Times New Roman" w:cs="Times New Roman" w:hint="default"/>
          <w:sz w:val="21"/>
          <w:szCs w:val="21"/>
        </w:rPr>
        <w:t xml:space="preserve"> D.H</w:t>
      </w:r>
      <w:r>
        <w:rPr>
          <w:rFonts w:ascii="Times New Roman" w:eastAsia="宋体" w:hAnsi="Times New Roman" w:cs="Times New Roman" w:hint="default"/>
          <w:sz w:val="21"/>
          <w:szCs w:val="21"/>
          <w:vertAlign w:val="subscript"/>
        </w:rPr>
        <w:t>2</w:t>
      </w:r>
      <w:r>
        <w:rPr>
          <w:rFonts w:ascii="Times New Roman" w:eastAsia="宋体" w:hAnsi="Times New Roman" w:cs="Times New Roman" w:hint="default"/>
          <w:sz w:val="21"/>
          <w:szCs w:val="21"/>
        </w:rPr>
        <w:t>SO</w:t>
      </w:r>
      <w:r>
        <w:rPr>
          <w:rFonts w:ascii="Times New Roman" w:eastAsia="宋体" w:hAnsi="Times New Roman" w:cs="Times New Roman" w:hint="default"/>
          <w:sz w:val="21"/>
          <w:szCs w:val="21"/>
          <w:vertAlign w:val="subscript"/>
        </w:rPr>
        <w:t>4</w:t>
      </w:r>
      <w:r>
        <w:rPr>
          <w:rFonts w:ascii="Times New Roman" w:eastAsia="宋体" w:hAnsi="Times New Roman" w:cs="Times New Roman" w:hint="default"/>
          <w:sz w:val="21"/>
          <w:szCs w:val="21"/>
        </w:rPr>
        <w:t>和BaCl</w:t>
      </w:r>
      <w:r>
        <w:rPr>
          <w:rFonts w:ascii="Times New Roman" w:eastAsia="宋体" w:hAnsi="Times New Roman" w:cs="Times New Roman" w:hint="default"/>
          <w:sz w:val="21"/>
          <w:szCs w:val="21"/>
          <w:vertAlign w:val="subscript"/>
        </w:rPr>
        <w:t>2</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drawing>
          <wp:anchor distT="0" distB="0" distL="114935" distR="114935" simplePos="0" relativeHeight="251659264" behindDoc="0" locked="0" layoutInCell="1" allowOverlap="1">
            <wp:simplePos x="0" y="0"/>
            <wp:positionH relativeFrom="column">
              <wp:posOffset>3869690</wp:posOffset>
            </wp:positionH>
            <wp:positionV relativeFrom="paragraph">
              <wp:posOffset>139700</wp:posOffset>
            </wp:positionV>
            <wp:extent cx="1122680" cy="1324610"/>
            <wp:effectExtent l="0" t="0" r="8890" b="1270"/>
            <wp:wrapSquare wrapText="bothSides"/>
            <wp:docPr id="7" name="图片 7" descr="031ae8b06010a97ff8cb449bc87cb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031ae8b06010a97ff8cb449bc87cb41"/>
                    <pic:cNvPicPr>
                      <a:picLocks noChangeAspect="1"/>
                    </pic:cNvPicPr>
                  </pic:nvPicPr>
                  <pic:blipFill>
                    <a:blip xmlns:r="http://schemas.openxmlformats.org/officeDocument/2006/relationships" r:embed="rId9">
                      <a:grayscl/>
                      <a:lum bright="12000" contrast="66000"/>
                    </a:blip>
                    <a:srcRect l="33572" t="21845" r="27116" b="54990"/>
                    <a:stretch>
                      <a:fillRect/>
                    </a:stretch>
                  </pic:blipFill>
                  <pic:spPr>
                    <a:xfrm rot="16200000">
                      <a:off x="0" y="0"/>
                      <a:ext cx="1122680" cy="1324610"/>
                    </a:xfrm>
                    <a:prstGeom prst="rect">
                      <a:avLst/>
                    </a:prstGeom>
                  </pic:spPr>
                </pic:pic>
              </a:graphicData>
            </a:graphic>
          </wp:anchor>
        </w:drawing>
      </w:r>
      <w:r>
        <w:rPr>
          <w:rFonts w:ascii="Times New Roman" w:eastAsia="宋体" w:hAnsi="Times New Roman" w:cs="Times New Roman" w:hint="default"/>
          <w:sz w:val="21"/>
          <w:szCs w:val="21"/>
        </w:rPr>
        <w:t>13</w:t>
      </w:r>
      <w:r>
        <w:rPr>
          <w:rFonts w:ascii="Times New Roman" w:eastAsia="宋体" w:hAnsi="Times New Roman" w:cs="Times New Roman" w:hint="eastAsia"/>
          <w:sz w:val="21"/>
          <w:szCs w:val="21"/>
          <w:lang w:val="en-US" w:eastAsia="zh-CN"/>
        </w:rPr>
        <w:t>.</w:t>
      </w:r>
      <w:r>
        <w:rPr>
          <w:rFonts w:ascii="Times New Roman" w:eastAsia="宋体" w:hAnsi="Times New Roman" w:cs="Times New Roman" w:hint="default"/>
          <w:sz w:val="21"/>
          <w:szCs w:val="21"/>
        </w:rPr>
        <w:t>如图是甲、乙两种固体物质的溶解度曲线。下列说法中正确的是（  ）</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color w:val="0000FF"/>
          <w:sz w:val="21"/>
          <w:szCs w:val="21"/>
        </w:rPr>
        <w:t xml:space="preserve"> </w:t>
      </w:r>
      <w:r>
        <w:rPr>
          <w:rFonts w:ascii="Times New Roman" w:eastAsia="宋体" w:hAnsi="Times New Roman" w:cs="Times New Roman" w:hint="eastAsia"/>
          <w:color w:val="0000FF"/>
          <w:sz w:val="21"/>
          <w:szCs w:val="21"/>
          <w:lang w:val="en-US" w:eastAsia="zh-CN"/>
        </w:rPr>
        <w:t xml:space="preserve"> </w:t>
      </w:r>
      <w:r>
        <w:rPr>
          <w:rFonts w:ascii="Times New Roman" w:eastAsia="宋体" w:hAnsi="Times New Roman" w:cs="Times New Roman" w:hint="default"/>
          <w:sz w:val="21"/>
          <w:szCs w:val="21"/>
        </w:rPr>
        <w:t xml:space="preserve"> A.20℃时，甲、乙溶液中溶质质量分数相等</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eastAsia"/>
          <w:sz w:val="21"/>
          <w:szCs w:val="21"/>
          <w:lang w:eastAsia="zh-CN"/>
        </w:rPr>
      </w:pPr>
      <w:r>
        <w:rPr>
          <w:rFonts w:ascii="Times New Roman" w:eastAsia="宋体" w:hAnsi="Times New Roman" w:cs="Times New Roman" w:hint="default"/>
          <w:sz w:val="21"/>
          <w:szCs w:val="21"/>
        </w:rPr>
        <w:t xml:space="preserve"> </w:t>
      </w:r>
      <w:r>
        <w:rPr>
          <w:rFonts w:ascii="Times New Roman" w:eastAsia="宋体" w:hAnsi="Times New Roman" w:cs="Times New Roman" w:hint="eastAsia"/>
          <w:sz w:val="21"/>
          <w:szCs w:val="21"/>
          <w:lang w:val="en-US" w:eastAsia="zh-CN"/>
        </w:rPr>
        <w:t xml:space="preserve"> </w:t>
      </w:r>
      <w:r>
        <w:rPr>
          <w:rFonts w:ascii="Times New Roman" w:eastAsia="宋体" w:hAnsi="Times New Roman" w:cs="Times New Roman" w:hint="default"/>
          <w:sz w:val="21"/>
          <w:szCs w:val="21"/>
        </w:rPr>
        <w:t xml:space="preserve"> B.甲的溶解度大于乙的溶解度</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 xml:space="preserve"> </w:t>
      </w:r>
      <w:r>
        <w:rPr>
          <w:rFonts w:ascii="Times New Roman" w:eastAsia="宋体" w:hAnsi="Times New Roman" w:cs="Times New Roman" w:hint="eastAsia"/>
          <w:sz w:val="21"/>
          <w:szCs w:val="21"/>
          <w:lang w:val="en-US" w:eastAsia="zh-CN"/>
        </w:rPr>
        <w:t xml:space="preserve"> </w:t>
      </w:r>
      <w:r>
        <w:rPr>
          <w:rFonts w:ascii="Times New Roman" w:eastAsia="宋体" w:hAnsi="Times New Roman" w:cs="Times New Roman" w:hint="default"/>
          <w:sz w:val="21"/>
          <w:szCs w:val="21"/>
        </w:rPr>
        <w:t xml:space="preserve"> C.40℃时，乙的饱和溶液中溶质的质量分数为40%</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 xml:space="preserve"> </w:t>
      </w:r>
      <w:r>
        <w:rPr>
          <w:rFonts w:ascii="Times New Roman" w:eastAsia="宋体" w:hAnsi="Times New Roman" w:cs="Times New Roman" w:hint="eastAsia"/>
          <w:sz w:val="21"/>
          <w:szCs w:val="21"/>
          <w:lang w:val="en-US" w:eastAsia="zh-CN"/>
        </w:rPr>
        <w:t xml:space="preserve"> </w:t>
      </w:r>
      <w:r>
        <w:rPr>
          <w:rFonts w:ascii="Times New Roman" w:eastAsia="宋体" w:hAnsi="Times New Roman" w:cs="Times New Roman" w:hint="default"/>
          <w:sz w:val="21"/>
          <w:szCs w:val="21"/>
        </w:rPr>
        <w:t xml:space="preserve"> D.将40℃甲的饱和溶液降温到20℃，会有晶体析出</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14</w:t>
      </w:r>
      <w:r>
        <w:rPr>
          <w:rFonts w:ascii="Times New Roman" w:eastAsia="宋体" w:hAnsi="Times New Roman" w:cs="Times New Roman" w:hint="eastAsia"/>
          <w:sz w:val="21"/>
          <w:szCs w:val="21"/>
          <w:lang w:val="en-US" w:eastAsia="zh-CN"/>
        </w:rPr>
        <w:t>.</w:t>
      </w:r>
      <w:r>
        <w:rPr>
          <w:rFonts w:ascii="Times New Roman" w:eastAsia="宋体" w:hAnsi="Times New Roman" w:cs="Times New Roman" w:hint="default"/>
          <w:sz w:val="21"/>
          <w:szCs w:val="21"/>
        </w:rPr>
        <w:t>形成化学观念是化学学习的任务之一。下列说法中错误的是（  ）</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 xml:space="preserve"> </w:t>
      </w:r>
      <w:r>
        <w:rPr>
          <w:rFonts w:ascii="Times New Roman" w:eastAsia="宋体" w:hAnsi="Times New Roman" w:cs="Times New Roman" w:hint="eastAsia"/>
          <w:sz w:val="21"/>
          <w:szCs w:val="21"/>
          <w:lang w:val="en-US" w:eastAsia="zh-CN"/>
        </w:rPr>
        <w:t xml:space="preserve"> </w:t>
      </w:r>
      <w:r>
        <w:rPr>
          <w:rFonts w:ascii="Times New Roman" w:eastAsia="宋体" w:hAnsi="Times New Roman" w:cs="Times New Roman" w:hint="default"/>
          <w:sz w:val="21"/>
          <w:szCs w:val="21"/>
        </w:rPr>
        <w:t xml:space="preserve"> A.水中Ca</w:t>
      </w:r>
      <w:r>
        <w:rPr>
          <w:rFonts w:ascii="Times New Roman" w:eastAsia="宋体" w:hAnsi="Times New Roman" w:cs="Times New Roman" w:hint="default"/>
          <w:sz w:val="21"/>
          <w:szCs w:val="21"/>
          <w:vertAlign w:val="superscript"/>
        </w:rPr>
        <w:t>2+</w:t>
      </w:r>
      <w:r>
        <w:rPr>
          <w:rFonts w:ascii="Times New Roman" w:eastAsia="宋体" w:hAnsi="Times New Roman" w:cs="Times New Roman" w:hint="default"/>
          <w:sz w:val="21"/>
          <w:szCs w:val="21"/>
        </w:rPr>
        <w:t>、Mg</w:t>
      </w:r>
      <w:r>
        <w:rPr>
          <w:rFonts w:ascii="Times New Roman" w:eastAsia="宋体" w:hAnsi="Times New Roman" w:cs="Times New Roman" w:hint="default"/>
          <w:sz w:val="21"/>
          <w:szCs w:val="21"/>
          <w:vertAlign w:val="superscript"/>
        </w:rPr>
        <w:t>2+</w:t>
      </w:r>
      <w:r>
        <w:rPr>
          <w:rFonts w:ascii="Times New Roman" w:eastAsia="宋体" w:hAnsi="Times New Roman" w:cs="Times New Roman" w:hint="default"/>
          <w:sz w:val="21"/>
          <w:szCs w:val="21"/>
        </w:rPr>
        <w:t>增多会导致藻类植物过量繁殖</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 xml:space="preserve">  </w:t>
      </w:r>
      <w:r>
        <w:rPr>
          <w:rFonts w:ascii="Times New Roman" w:eastAsia="宋体" w:hAnsi="Times New Roman" w:cs="Times New Roman" w:hint="eastAsia"/>
          <w:sz w:val="21"/>
          <w:szCs w:val="21"/>
          <w:lang w:val="en-US" w:eastAsia="zh-CN"/>
        </w:rPr>
        <w:t xml:space="preserve"> </w:t>
      </w:r>
      <w:r>
        <w:rPr>
          <w:rFonts w:ascii="Times New Roman" w:eastAsia="宋体" w:hAnsi="Times New Roman" w:cs="Times New Roman" w:hint="default"/>
          <w:sz w:val="21"/>
          <w:szCs w:val="21"/>
        </w:rPr>
        <w:t>B.物质在水中溶解的过程常伴随着能量的变化</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 xml:space="preserve">  </w:t>
      </w:r>
      <w:r>
        <w:rPr>
          <w:rFonts w:ascii="Times New Roman" w:eastAsia="宋体" w:hAnsi="Times New Roman" w:cs="Times New Roman" w:hint="eastAsia"/>
          <w:sz w:val="21"/>
          <w:szCs w:val="21"/>
          <w:lang w:val="en-US" w:eastAsia="zh-CN"/>
        </w:rPr>
        <w:t xml:space="preserve"> </w:t>
      </w:r>
      <w:r>
        <w:rPr>
          <w:rFonts w:ascii="Times New Roman" w:eastAsia="宋体" w:hAnsi="Times New Roman" w:cs="Times New Roman" w:hint="default"/>
          <w:sz w:val="21"/>
          <w:szCs w:val="21"/>
        </w:rPr>
        <w:t>C.增大可燃物与氧气的接触面积能够促进可燃物燃烧</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 xml:space="preserve"> </w:t>
      </w:r>
      <w:r>
        <w:rPr>
          <w:rFonts w:ascii="Times New Roman" w:eastAsia="宋体" w:hAnsi="Times New Roman" w:cs="Times New Roman" w:hint="eastAsia"/>
          <w:sz w:val="21"/>
          <w:szCs w:val="21"/>
          <w:lang w:val="en-US" w:eastAsia="zh-CN"/>
        </w:rPr>
        <w:t xml:space="preserve"> </w:t>
      </w:r>
      <w:r>
        <w:rPr>
          <w:rFonts w:ascii="Times New Roman" w:eastAsia="宋体" w:hAnsi="Times New Roman" w:cs="Times New Roman" w:hint="default"/>
          <w:sz w:val="21"/>
          <w:szCs w:val="21"/>
        </w:rPr>
        <w:t xml:space="preserve"> D.从海洋中获取淡水最常用的方法之一是多级闪急蒸馏法</w:t>
      </w:r>
    </w:p>
    <w:p>
      <w:pPr>
        <w:pStyle w:val="Normal1"/>
        <w:keepNext w:val="0"/>
        <w:keepLines w:val="0"/>
        <w:pageBreakBefore w:val="0"/>
        <w:kinsoku/>
        <w:wordWrap/>
        <w:overflowPunct/>
        <w:topLinePunct w:val="0"/>
        <w:bidi w:val="0"/>
        <w:snapToGrid/>
        <w:spacing w:line="288" w:lineRule="auto"/>
        <w:jc w:val="left"/>
        <w:textAlignment w:val="center"/>
        <w:rPr>
          <w:rFonts w:ascii="Times New Roman" w:eastAsia="宋体" w:hAnsi="Times New Roman" w:cs="Times New Roman" w:hint="default"/>
          <w:color w:val="000000"/>
          <w:sz w:val="21"/>
          <w:szCs w:val="21"/>
        </w:rPr>
      </w:pPr>
      <w:r>
        <w:rPr>
          <w:rFonts w:ascii="Times New Roman" w:eastAsia="宋体" w:hAnsi="Times New Roman" w:cs="Times New Roman" w:hint="default"/>
          <w:sz w:val="21"/>
          <w:szCs w:val="21"/>
        </w:rPr>
        <w:t>15</w:t>
      </w:r>
      <w:r>
        <w:rPr>
          <w:rFonts w:ascii="Times New Roman" w:hAnsi="Times New Roman" w:cs="Times New Roman" w:hint="eastAsia"/>
          <w:sz w:val="21"/>
          <w:szCs w:val="21"/>
          <w:lang w:val="en-US" w:eastAsia="zh-CN"/>
        </w:rPr>
        <w:t>.</w:t>
      </w:r>
      <w:r>
        <w:rPr>
          <w:rFonts w:ascii="Times New Roman" w:eastAsia="宋体" w:hAnsi="Times New Roman" w:cs="Times New Roman" w:hint="default"/>
          <w:color w:val="000000"/>
          <w:sz w:val="21"/>
          <w:szCs w:val="21"/>
        </w:rPr>
        <w:t>下图表示两种物质发生的化学反应，其中相同的球代表同种原子，小球间的短线代表原子间的结合。下列说法中不正确的是（  ）</w:t>
      </w:r>
    </w:p>
    <w:p>
      <w:pPr>
        <w:pStyle w:val="Normal1"/>
        <w:keepNext w:val="0"/>
        <w:keepLines w:val="0"/>
        <w:pageBreakBefore w:val="0"/>
        <w:kinsoku/>
        <w:wordWrap/>
        <w:overflowPunct/>
        <w:topLinePunct w:val="0"/>
        <w:bidi w:val="0"/>
        <w:snapToGrid/>
        <w:spacing w:line="288" w:lineRule="auto"/>
        <w:jc w:val="center"/>
        <w:textAlignment w:val="center"/>
        <w:rPr>
          <w:rFonts w:ascii="Times New Roman" w:eastAsia="宋体" w:hAnsi="Times New Roman" w:cs="Times New Roman" w:hint="default"/>
          <w:color w:val="000000"/>
          <w:sz w:val="21"/>
          <w:szCs w:val="21"/>
        </w:rPr>
      </w:pPr>
      <w:r>
        <w:rPr>
          <w:sz w:val="21"/>
        </w:rPr>
        <w:pict>
          <v:shapetype id="_x0000_t202" coordsize="21600,21600" o:spt="202" path="m,l,21600r21600,l21600,xe">
            <v:stroke joinstyle="miter"/>
            <v:path gradientshapeok="t" o:connecttype="rect"/>
          </v:shapetype>
          <v:shape id="_x0000_s1026" o:spid="_x0000_s1026" type="#_x0000_t202" style="height:33.45pt;margin-left:280.4pt;margin-top:6.2pt;mso-height-relative:page;mso-width-relative:page;position:absolute;width:25.95pt;z-index:251664384" coordsize="21600,21600" filled="t" fillcolor="white" stroked="f">
            <o:lock v:ext="edit" aspectratio="f"/>
            <v:textbox>
              <w:txbxContent>
                <w:p>
                  <w:pPr>
                    <w:rPr>
                      <w:rFonts w:eastAsiaTheme="minorEastAsia" w:hint="default"/>
                      <w:sz w:val="44"/>
                      <w:szCs w:val="44"/>
                      <w:lang w:val="en-US" w:eastAsia="zh-CN"/>
                    </w:rPr>
                  </w:pPr>
                  <w:r>
                    <w:rPr>
                      <w:rFonts w:hint="eastAsia"/>
                      <w:sz w:val="44"/>
                      <w:szCs w:val="44"/>
                      <w:lang w:val="en-US" w:eastAsia="zh-CN"/>
                    </w:rPr>
                    <w:t>+</w:t>
                  </w:r>
                </w:p>
              </w:txbxContent>
            </v:textbox>
          </v:shape>
        </w:pict>
      </w:r>
      <w:r>
        <w:rPr>
          <w:sz w:val="21"/>
        </w:rPr>
        <w:pict>
          <v:shape id="_x0000_s1026" o:spid="_x0000_s1027" type="#_x0000_t202" style="height:33.45pt;margin-left:111.25pt;margin-top:4.9pt;mso-height-relative:page;mso-width-relative:page;position:absolute;width:25.95pt;z-index:251663360" coordsize="21600,21600" filled="t" fillcolor="white" stroked="f">
            <o:lock v:ext="edit" aspectratio="f"/>
            <v:textbox>
              <w:txbxContent>
                <w:p>
                  <w:pPr>
                    <w:rPr>
                      <w:rFonts w:eastAsiaTheme="minorEastAsia" w:hint="default"/>
                      <w:sz w:val="44"/>
                      <w:szCs w:val="44"/>
                      <w:lang w:val="en-US" w:eastAsia="zh-CN"/>
                    </w:rPr>
                  </w:pPr>
                  <w:r>
                    <w:rPr>
                      <w:rFonts w:hint="eastAsia"/>
                      <w:sz w:val="44"/>
                      <w:szCs w:val="44"/>
                      <w:lang w:val="en-US" w:eastAsia="zh-CN"/>
                    </w:rPr>
                    <w:t>+</w:t>
                  </w:r>
                </w:p>
              </w:txbxContent>
            </v:textbox>
          </v:shape>
        </w:pict>
      </w:r>
      <w:r>
        <w:rPr>
          <w:rFonts w:ascii="Times New Roman" w:eastAsia="宋体" w:hAnsi="Times New Roman" w:cs="Times New Roman" w:hint="default"/>
          <w:color w:val="000000"/>
          <w:sz w:val="21"/>
          <w:szCs w:val="21"/>
        </w:rPr>
        <w:drawing>
          <wp:inline distT="0" distB="0" distL="0" distR="0">
            <wp:extent cx="3667125" cy="571500"/>
            <wp:effectExtent l="0" t="0" r="9525" b="0"/>
            <wp:docPr id="33" name="图片 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学科网(www.zxxk.com)--教育资源门户，提供试卷、教案、课件、论文、素材以及各类教学资源下载，还有大量而丰富的教学相关资讯！"/>
                    <pic:cNvPicPr>
                      <a:picLocks noChangeAspect="1" noChangeArrowheads="1"/>
                    </pic:cNvPicPr>
                  </pic:nvPicPr>
                  <pic:blipFill>
                    <a:blip xmlns:r="http://schemas.openxmlformats.org/officeDocument/2006/relationships" r:embed="rId10">
                      <a:grayscl/>
                      <a:lum bright="-24000" contrast="48000"/>
                      <a:extLst>
                        <a:ext uri="{28A0092B-C50C-407E-A947-70E740481C1C}">
                          <a14:useLocalDpi xmlns:a14="http://schemas.microsoft.com/office/drawing/2010/main" val="0"/>
                        </a:ext>
                      </a:extLst>
                    </a:blip>
                    <a:srcRect/>
                    <a:stretch>
                      <a:fillRect/>
                    </a:stretch>
                  </pic:blipFill>
                  <pic:spPr>
                    <a:xfrm>
                      <a:off x="0" y="0"/>
                      <a:ext cx="3667125" cy="571500"/>
                    </a:xfrm>
                    <a:prstGeom prst="rect">
                      <a:avLst/>
                    </a:prstGeom>
                    <a:noFill/>
                    <a:ln>
                      <a:noFill/>
                    </a:ln>
                  </pic:spPr>
                </pic:pic>
              </a:graphicData>
            </a:graphic>
          </wp:inline>
        </w:drawing>
      </w:r>
    </w:p>
    <w:p>
      <w:pPr>
        <w:pStyle w:val="Normal1"/>
        <w:keepNext w:val="0"/>
        <w:keepLines w:val="0"/>
        <w:pageBreakBefore w:val="0"/>
        <w:kinsoku/>
        <w:wordWrap/>
        <w:overflowPunct/>
        <w:topLinePunct w:val="0"/>
        <w:bidi w:val="0"/>
        <w:snapToGrid/>
        <w:spacing w:line="288" w:lineRule="auto"/>
        <w:ind w:firstLine="210" w:firstLineChars="100"/>
        <w:jc w:val="left"/>
        <w:textAlignment w:val="center"/>
        <w:rPr>
          <w:rFonts w:ascii="Times New Roman" w:eastAsia="宋体" w:hAnsi="Times New Roman" w:cs="Times New Roman" w:hint="default"/>
          <w:color w:val="000000"/>
          <w:sz w:val="21"/>
          <w:szCs w:val="21"/>
        </w:rPr>
      </w:pPr>
      <w:r>
        <w:rPr>
          <w:rFonts w:ascii="Times New Roman" w:eastAsia="宋体" w:hAnsi="Times New Roman" w:cs="Times New Roman" w:hint="default"/>
          <w:color w:val="000000"/>
          <w:sz w:val="21"/>
          <w:szCs w:val="21"/>
        </w:rPr>
        <w:t xml:space="preserve">A.图示有4种分子                </w:t>
      </w:r>
      <w:r>
        <w:rPr>
          <w:rFonts w:ascii="Times New Roman" w:hAnsi="Times New Roman" w:cs="Times New Roman" w:hint="eastAsia"/>
          <w:color w:val="000000"/>
          <w:sz w:val="21"/>
          <w:szCs w:val="21"/>
          <w:lang w:val="en-US" w:eastAsia="zh-CN"/>
        </w:rPr>
        <w:tab/>
      </w:r>
      <w:r>
        <w:rPr>
          <w:rFonts w:ascii="Times New Roman" w:eastAsia="宋体" w:hAnsi="Times New Roman" w:cs="Times New Roman" w:hint="default"/>
          <w:color w:val="000000"/>
          <w:sz w:val="21"/>
          <w:szCs w:val="21"/>
        </w:rPr>
        <w:t xml:space="preserve">B.图示发生了复分解反应 </w:t>
      </w:r>
    </w:p>
    <w:p>
      <w:pPr>
        <w:pStyle w:val="Normal1"/>
        <w:keepNext w:val="0"/>
        <w:keepLines w:val="0"/>
        <w:pageBreakBefore w:val="0"/>
        <w:kinsoku/>
        <w:wordWrap/>
        <w:overflowPunct/>
        <w:topLinePunct w:val="0"/>
        <w:bidi w:val="0"/>
        <w:snapToGrid/>
        <w:spacing w:line="288" w:lineRule="auto"/>
        <w:ind w:firstLine="210" w:firstLineChars="100"/>
        <w:jc w:val="left"/>
        <w:textAlignment w:val="center"/>
        <w:rPr>
          <w:rFonts w:ascii="Times New Roman" w:eastAsia="宋体" w:hAnsi="Times New Roman" w:cs="Times New Roman" w:hint="default"/>
          <w:color w:val="000000"/>
          <w:sz w:val="21"/>
          <w:szCs w:val="21"/>
        </w:rPr>
      </w:pPr>
      <w:r>
        <w:rPr>
          <w:rFonts w:ascii="Times New Roman" w:eastAsia="宋体" w:hAnsi="Times New Roman" w:cs="Times New Roman" w:hint="default"/>
          <w:color w:val="000000"/>
          <w:sz w:val="21"/>
          <w:szCs w:val="21"/>
        </w:rPr>
        <w:t xml:space="preserve">C.图示反应前后原子个数不变      </w:t>
      </w:r>
      <w:r>
        <w:rPr>
          <w:rFonts w:ascii="Times New Roman" w:hAnsi="Times New Roman" w:cs="Times New Roman" w:hint="eastAsia"/>
          <w:color w:val="000000"/>
          <w:sz w:val="21"/>
          <w:szCs w:val="21"/>
          <w:lang w:val="en-US" w:eastAsia="zh-CN"/>
        </w:rPr>
        <w:tab/>
      </w:r>
      <w:r>
        <w:rPr>
          <w:rFonts w:ascii="Times New Roman" w:eastAsia="宋体" w:hAnsi="Times New Roman" w:cs="Times New Roman" w:hint="default"/>
          <w:color w:val="000000"/>
          <w:sz w:val="21"/>
          <w:szCs w:val="21"/>
        </w:rPr>
        <w:t>D.图示产物为混合物</w:t>
      </w:r>
    </w:p>
    <w:p>
      <w:pPr>
        <w:keepNext w:val="0"/>
        <w:keepLines w:val="0"/>
        <w:pageBreakBefore w:val="0"/>
        <w:kinsoku/>
        <w:wordWrap/>
        <w:overflowPunct/>
        <w:topLinePunct w:val="0"/>
        <w:bidi w:val="0"/>
        <w:snapToGrid/>
        <w:spacing w:line="288" w:lineRule="auto"/>
        <w:ind w:left="7560" w:hanging="6615" w:hangingChars="3150"/>
        <w:rPr>
          <w:rFonts w:ascii="Times New Roman" w:eastAsia="宋体" w:hAnsi="Times New Roman" w:cs="Times New Roman" w:hint="eastAsia"/>
          <w:sz w:val="21"/>
          <w:szCs w:val="21"/>
          <w:lang w:eastAsia="zh-CN"/>
        </w:rPr>
      </w:pPr>
      <w:r>
        <w:rPr>
          <w:rFonts w:ascii="Times New Roman" w:eastAsia="宋体" w:hAnsi="Times New Roman" w:cs="Times New Roman" w:hint="default"/>
          <w:sz w:val="21"/>
          <w:szCs w:val="21"/>
        </w:rPr>
        <w:t>16．“归纳推理”是化学学习过程中常用的思维方法，以下类推结果正确的是</w:t>
      </w:r>
      <w:r>
        <w:rPr>
          <w:rFonts w:ascii="Times New Roman" w:eastAsia="宋体" w:hAnsi="Times New Roman" w:cs="Times New Roman" w:hint="eastAsia"/>
          <w:sz w:val="21"/>
          <w:szCs w:val="21"/>
          <w:lang w:eastAsia="zh-CN"/>
        </w:rPr>
        <w:t>（</w:t>
      </w:r>
      <w:r>
        <w:rPr>
          <w:rFonts w:ascii="Times New Roman" w:eastAsia="宋体" w:hAnsi="Times New Roman" w:cs="Times New Roman" w:hint="eastAsia"/>
          <w:sz w:val="21"/>
          <w:szCs w:val="21"/>
          <w:lang w:val="en-US" w:eastAsia="zh-CN"/>
        </w:rPr>
        <w:t xml:space="preserve">   </w:t>
      </w:r>
      <w:r>
        <w:rPr>
          <w:rFonts w:ascii="Times New Roman" w:eastAsia="宋体" w:hAnsi="Times New Roman" w:cs="Times New Roman" w:hint="eastAsia"/>
          <w:sz w:val="21"/>
          <w:szCs w:val="21"/>
          <w:lang w:eastAsia="zh-CN"/>
        </w:rPr>
        <w:t>）</w:t>
      </w:r>
    </w:p>
    <w:p>
      <w:pPr>
        <w:keepNext w:val="0"/>
        <w:keepLines w:val="0"/>
        <w:pageBreakBefore w:val="0"/>
        <w:kinsoku/>
        <w:wordWrap/>
        <w:overflowPunct/>
        <w:topLinePunct w:val="0"/>
        <w:bidi w:val="0"/>
        <w:snapToGrid/>
        <w:spacing w:line="288" w:lineRule="auto"/>
        <w:ind w:firstLine="210" w:firstLineChars="1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A.催化剂在化学反应前后质量不变，因此反应前后质量不变的物质都是催化剂</w:t>
      </w:r>
    </w:p>
    <w:p>
      <w:pPr>
        <w:keepNext w:val="0"/>
        <w:keepLines w:val="0"/>
        <w:pageBreakBefore w:val="0"/>
        <w:kinsoku/>
        <w:wordWrap/>
        <w:overflowPunct/>
        <w:topLinePunct w:val="0"/>
        <w:bidi w:val="0"/>
        <w:snapToGrid/>
        <w:spacing w:line="288" w:lineRule="auto"/>
        <w:ind w:firstLine="210" w:firstLineChars="1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B.Na</w:t>
      </w:r>
      <w:r>
        <w:rPr>
          <w:rFonts w:ascii="Times New Roman" w:eastAsia="宋体" w:hAnsi="Times New Roman" w:cs="Times New Roman" w:hint="default"/>
          <w:sz w:val="21"/>
          <w:szCs w:val="21"/>
          <w:vertAlign w:val="superscript"/>
        </w:rPr>
        <w:t>+</w:t>
      </w:r>
      <w:r>
        <w:rPr>
          <w:rFonts w:ascii="Times New Roman" w:eastAsia="宋体" w:hAnsi="Times New Roman" w:cs="Times New Roman" w:hint="default"/>
          <w:sz w:val="21"/>
          <w:szCs w:val="21"/>
        </w:rPr>
        <w:t>、Cl</w:t>
      </w:r>
      <w:r>
        <w:rPr>
          <w:rFonts w:ascii="Times New Roman" w:eastAsia="宋体" w:hAnsi="Times New Roman" w:cs="Times New Roman" w:hint="default"/>
          <w:sz w:val="21"/>
          <w:szCs w:val="21"/>
          <w:vertAlign w:val="superscript"/>
        </w:rPr>
        <w:t>-</w:t>
      </w:r>
      <w:r>
        <w:rPr>
          <w:rFonts w:ascii="Times New Roman" w:eastAsia="宋体" w:hAnsi="Times New Roman" w:cs="Times New Roman" w:hint="default"/>
          <w:sz w:val="21"/>
          <w:szCs w:val="21"/>
        </w:rPr>
        <w:t>的最外层电子数均为8，则最外层电子数为8的粒子都是离子</w:t>
      </w:r>
    </w:p>
    <w:p>
      <w:pPr>
        <w:keepNext w:val="0"/>
        <w:keepLines w:val="0"/>
        <w:pageBreakBefore w:val="0"/>
        <w:kinsoku/>
        <w:wordWrap/>
        <w:overflowPunct/>
        <w:topLinePunct w:val="0"/>
        <w:bidi w:val="0"/>
        <w:snapToGrid/>
        <w:spacing w:line="288" w:lineRule="auto"/>
        <w:ind w:firstLine="210" w:firstLineChars="1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C.化学变化中分子种类发生改变，则分子种类发生改变的变化一定是化学变化</w:t>
      </w:r>
    </w:p>
    <w:p>
      <w:pPr>
        <w:keepNext w:val="0"/>
        <w:keepLines w:val="0"/>
        <w:pageBreakBefore w:val="0"/>
        <w:kinsoku/>
        <w:wordWrap/>
        <w:overflowPunct/>
        <w:topLinePunct w:val="0"/>
        <w:bidi w:val="0"/>
        <w:snapToGrid/>
        <w:spacing w:line="288" w:lineRule="auto"/>
        <w:ind w:firstLine="210" w:firstLineChars="1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D.单质中只含有一种元素，则只含有一种元素的物质一定是单质</w:t>
      </w:r>
    </w:p>
    <w:p>
      <w:pPr>
        <w:keepNext w:val="0"/>
        <w:keepLines w:val="0"/>
        <w:pageBreakBefore w:val="0"/>
        <w:kinsoku/>
        <w:wordWrap/>
        <w:overflowPunct/>
        <w:topLinePunct w:val="0"/>
        <w:bidi w:val="0"/>
        <w:snapToGrid/>
        <w:spacing w:line="288" w:lineRule="auto"/>
        <w:jc w:val="center"/>
        <w:rPr>
          <w:rFonts w:ascii="Times New Roman" w:eastAsia="宋体" w:hAnsi="Times New Roman" w:cs="Times New Roman" w:hint="default"/>
          <w:b/>
          <w:sz w:val="28"/>
          <w:szCs w:val="28"/>
        </w:rPr>
      </w:pPr>
      <w:r>
        <w:rPr>
          <w:rFonts w:ascii="Times New Roman" w:eastAsia="宋体" w:hAnsi="Times New Roman" w:cs="Times New Roman" w:hint="default"/>
          <w:b/>
          <w:sz w:val="28"/>
          <w:szCs w:val="28"/>
        </w:rPr>
        <w:t>非选择题（60分）</w:t>
      </w:r>
    </w:p>
    <w:p>
      <w:pPr>
        <w:keepNext w:val="0"/>
        <w:keepLines w:val="0"/>
        <w:pageBreakBefore w:val="0"/>
        <w:kinsoku/>
        <w:wordWrap/>
        <w:overflowPunct/>
        <w:topLinePunct w:val="0"/>
        <w:bidi w:val="0"/>
        <w:snapToGrid/>
        <w:spacing w:line="288" w:lineRule="auto"/>
        <w:rPr>
          <w:rFonts w:ascii="黑体" w:eastAsia="黑体" w:hAnsi="黑体" w:cs="黑体" w:hint="eastAsia"/>
          <w:b w:val="0"/>
          <w:bCs w:val="0"/>
          <w:sz w:val="21"/>
          <w:szCs w:val="21"/>
        </w:rPr>
      </w:pPr>
      <w:r>
        <w:rPr>
          <w:rFonts w:ascii="黑体" w:eastAsia="黑体" w:hAnsi="黑体" w:cs="黑体" w:hint="eastAsia"/>
          <w:b w:val="0"/>
          <w:bCs w:val="0"/>
          <w:sz w:val="21"/>
          <w:szCs w:val="21"/>
        </w:rPr>
        <w:t>二、填空题（本题包括4个小题，</w:t>
      </w:r>
      <w:r>
        <w:rPr>
          <w:rFonts w:ascii="黑体" w:eastAsia="黑体" w:hAnsi="黑体" w:cs="黑体" w:hint="eastAsia"/>
          <w:b w:val="0"/>
          <w:bCs w:val="0"/>
          <w:sz w:val="21"/>
          <w:szCs w:val="21"/>
          <w:lang w:eastAsia="zh-CN"/>
        </w:rPr>
        <w:t>每空</w:t>
      </w:r>
      <w:r>
        <w:rPr>
          <w:rFonts w:ascii="黑体" w:eastAsia="黑体" w:hAnsi="黑体" w:cs="黑体" w:hint="eastAsia"/>
          <w:b w:val="0"/>
          <w:bCs w:val="0"/>
          <w:sz w:val="21"/>
          <w:szCs w:val="21"/>
          <w:lang w:val="en-US" w:eastAsia="zh-CN"/>
        </w:rPr>
        <w:t>2分，</w:t>
      </w:r>
      <w:r>
        <w:rPr>
          <w:rFonts w:ascii="黑体" w:eastAsia="黑体" w:hAnsi="黑体" w:cs="黑体" w:hint="eastAsia"/>
          <w:b w:val="0"/>
          <w:bCs w:val="0"/>
          <w:sz w:val="21"/>
          <w:szCs w:val="21"/>
        </w:rPr>
        <w:t>共28分）</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17.（6分）请用化学用语填空。</w:t>
      </w:r>
    </w:p>
    <w:p>
      <w:pPr>
        <w:keepNext w:val="0"/>
        <w:keepLines w:val="0"/>
        <w:pageBreakBefore w:val="0"/>
        <w:kinsoku/>
        <w:wordWrap/>
        <w:overflowPunct/>
        <w:topLinePunct w:val="0"/>
        <w:bidi w:val="0"/>
        <w:snapToGrid/>
        <w:spacing w:line="288" w:lineRule="auto"/>
        <w:ind w:left="0" w:firstLine="218" w:leftChars="0" w:firstLineChars="104"/>
        <w:rPr>
          <w:rFonts w:ascii="Times New Roman" w:eastAsia="宋体" w:hAnsi="Times New Roman" w:cs="Times New Roman" w:hint="default"/>
          <w:sz w:val="21"/>
          <w:szCs w:val="21"/>
        </w:rPr>
      </w:pPr>
      <w:r>
        <w:rPr>
          <w:rFonts w:ascii="Times New Roman" w:eastAsia="宋体" w:hAnsi="Times New Roman" w:cs="Times New Roman" w:hint="default"/>
          <w:sz w:val="21"/>
          <w:szCs w:val="21"/>
        </w:rPr>
        <w:t>（1）某微粒的结构示意图为</w:t>
      </w:r>
      <w:r>
        <w:rPr>
          <w:rFonts w:ascii="Times New Roman" w:eastAsia="宋体" w:hAnsi="Times New Roman" w:cs="Times New Roman" w:hint="default"/>
          <w:sz w:val="21"/>
          <w:szCs w:val="21"/>
        </w:rPr>
        <w:drawing>
          <wp:inline distT="0" distB="0" distL="114300" distR="114300">
            <wp:extent cx="464820" cy="552450"/>
            <wp:effectExtent l="0" t="0" r="1143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pic:cNvPicPr>
                  </pic:nvPicPr>
                  <pic:blipFill>
                    <a:blip xmlns:r="http://schemas.openxmlformats.org/officeDocument/2006/relationships" r:embed="rId11">
                      <a:grayscl/>
                      <a:lum bright="-6000" contrast="30000"/>
                    </a:blip>
                    <a:srcRect l="37209" t="12236" r="49260" b="55696"/>
                    <a:stretch>
                      <a:fillRect/>
                    </a:stretch>
                  </pic:blipFill>
                  <pic:spPr>
                    <a:xfrm>
                      <a:off x="0" y="0"/>
                      <a:ext cx="465221" cy="552450"/>
                    </a:xfrm>
                    <a:prstGeom prst="rect">
                      <a:avLst/>
                    </a:prstGeom>
                    <a:noFill/>
                    <a:ln>
                      <a:noFill/>
                    </a:ln>
                  </pic:spPr>
                </pic:pic>
              </a:graphicData>
            </a:graphic>
          </wp:inline>
        </w:drawing>
      </w:r>
      <w:r>
        <w:rPr>
          <w:rFonts w:ascii="Times New Roman" w:eastAsia="宋体" w:hAnsi="Times New Roman" w:cs="Times New Roman" w:hint="default"/>
          <w:sz w:val="21"/>
          <w:szCs w:val="21"/>
        </w:rPr>
        <w:t>，该微粒的符号</w:t>
      </w:r>
      <w:r>
        <w:rPr>
          <w:rFonts w:ascii="Times New Roman" w:eastAsia="宋体" w:hAnsi="Times New Roman" w:cs="Times New Roman" w:hint="default"/>
          <w:sz w:val="21"/>
          <w:szCs w:val="21"/>
          <w:u w:val="single"/>
        </w:rPr>
        <w:t xml:space="preserve">         </w:t>
      </w:r>
      <w:r>
        <w:rPr>
          <w:rFonts w:ascii="Times New Roman" w:eastAsia="宋体" w:hAnsi="Times New Roman" w:cs="Times New Roman" w:hint="default"/>
          <w:sz w:val="21"/>
          <w:szCs w:val="21"/>
        </w:rPr>
        <w:t>。</w:t>
      </w:r>
    </w:p>
    <w:p>
      <w:pPr>
        <w:keepNext w:val="0"/>
        <w:keepLines w:val="0"/>
        <w:pageBreakBefore w:val="0"/>
        <w:kinsoku/>
        <w:wordWrap/>
        <w:overflowPunct/>
        <w:topLinePunct w:val="0"/>
        <w:bidi w:val="0"/>
        <w:snapToGrid/>
        <w:spacing w:line="288" w:lineRule="auto"/>
        <w:ind w:left="0" w:firstLine="218" w:leftChars="0" w:firstLineChars="104"/>
        <w:rPr>
          <w:rFonts w:ascii="Times New Roman" w:eastAsia="宋体" w:hAnsi="Times New Roman" w:cs="Times New Roman" w:hint="eastAsia"/>
          <w:sz w:val="21"/>
          <w:szCs w:val="21"/>
          <w:lang w:eastAsia="zh-CN"/>
        </w:rPr>
      </w:pPr>
      <w:r>
        <w:rPr>
          <w:rFonts w:ascii="Times New Roman" w:eastAsia="宋体" w:hAnsi="Times New Roman" w:cs="Times New Roman" w:hint="default"/>
          <w:sz w:val="21"/>
          <w:szCs w:val="21"/>
        </w:rPr>
        <w:t>（2）保持二氧化碳化学性质的最小微粒</w:t>
      </w:r>
      <w:r>
        <w:rPr>
          <w:rFonts w:ascii="Times New Roman" w:eastAsia="宋体" w:hAnsi="Times New Roman" w:cs="Times New Roman" w:hint="default"/>
          <w:sz w:val="21"/>
          <w:szCs w:val="21"/>
          <w:u w:val="single"/>
        </w:rPr>
        <w:t xml:space="preserve">          </w:t>
      </w:r>
      <w:r>
        <w:rPr>
          <w:rFonts w:ascii="Times New Roman" w:eastAsia="宋体" w:hAnsi="Times New Roman" w:cs="Times New Roman" w:hint="default"/>
          <w:sz w:val="21"/>
          <w:szCs w:val="21"/>
        </w:rPr>
        <w:t>。</w:t>
      </w:r>
    </w:p>
    <w:p>
      <w:pPr>
        <w:keepNext w:val="0"/>
        <w:keepLines w:val="0"/>
        <w:pageBreakBefore w:val="0"/>
        <w:kinsoku/>
        <w:wordWrap/>
        <w:overflowPunct/>
        <w:topLinePunct w:val="0"/>
        <w:bidi w:val="0"/>
        <w:snapToGrid/>
        <w:spacing w:line="288" w:lineRule="auto"/>
        <w:ind w:left="0" w:firstLine="218" w:leftChars="0" w:firstLineChars="104"/>
        <w:rPr>
          <w:rFonts w:ascii="Times New Roman" w:eastAsia="宋体" w:hAnsi="Times New Roman" w:cs="Times New Roman" w:hint="default"/>
          <w:sz w:val="21"/>
          <w:szCs w:val="21"/>
        </w:rPr>
      </w:pPr>
      <w:r>
        <w:rPr>
          <w:rFonts w:ascii="Times New Roman" w:eastAsia="宋体" w:hAnsi="Times New Roman" w:cs="Times New Roman" w:hint="default"/>
          <w:sz w:val="21"/>
          <w:szCs w:val="21"/>
        </w:rPr>
        <w:t>（3）写出氢氧化铝的化学式并标出铝元素的化合价</w:t>
      </w:r>
      <w:r>
        <w:rPr>
          <w:rFonts w:ascii="Times New Roman" w:eastAsia="宋体" w:hAnsi="Times New Roman" w:cs="Times New Roman" w:hint="default"/>
          <w:sz w:val="21"/>
          <w:szCs w:val="21"/>
          <w:u w:val="single"/>
        </w:rPr>
        <w:t xml:space="preserve">         </w:t>
      </w:r>
      <w:r>
        <w:rPr>
          <w:rFonts w:ascii="Times New Roman" w:eastAsia="宋体" w:hAnsi="Times New Roman" w:cs="Times New Roman" w:hint="default"/>
          <w:sz w:val="21"/>
          <w:szCs w:val="21"/>
        </w:rPr>
        <w:t>。</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color w:val="000000"/>
          <w:sz w:val="21"/>
          <w:szCs w:val="21"/>
        </w:rPr>
      </w:pPr>
      <w:r>
        <w:rPr>
          <w:rFonts w:ascii="Times New Roman" w:eastAsia="宋体" w:hAnsi="Times New Roman" w:cs="Times New Roman" w:hint="default"/>
          <w:sz w:val="21"/>
          <w:szCs w:val="21"/>
        </w:rPr>
        <w:t>18.（8分）</w:t>
      </w:r>
      <w:r>
        <w:rPr>
          <w:rFonts w:ascii="Times New Roman" w:eastAsia="宋体" w:hAnsi="Times New Roman" w:cs="Times New Roman" w:hint="default"/>
          <w:color w:val="000000"/>
          <w:sz w:val="21"/>
          <w:szCs w:val="21"/>
        </w:rPr>
        <w:t>饮水与健康息息相关，营养专家提出以下建议：</w:t>
      </w:r>
    </w:p>
    <w:p>
      <w:pPr>
        <w:pStyle w:val="Normal1"/>
        <w:keepNext w:val="0"/>
        <w:keepLines w:val="0"/>
        <w:pageBreakBefore w:val="0"/>
        <w:kinsoku/>
        <w:wordWrap/>
        <w:overflowPunct/>
        <w:topLinePunct w:val="0"/>
        <w:bidi w:val="0"/>
        <w:snapToGrid/>
        <w:spacing w:line="288" w:lineRule="auto"/>
        <w:jc w:val="center"/>
        <w:textAlignment w:val="center"/>
        <w:rPr>
          <w:rFonts w:ascii="Times New Roman" w:eastAsia="宋体" w:hAnsi="Times New Roman" w:cs="Times New Roman" w:hint="eastAsia"/>
          <w:color w:val="000000"/>
          <w:sz w:val="21"/>
          <w:szCs w:val="21"/>
          <w:lang w:eastAsia="zh-CN"/>
        </w:rPr>
      </w:pPr>
      <w:r>
        <w:rPr>
          <w:rFonts w:ascii="Times New Roman" w:eastAsia="宋体" w:hAnsi="Times New Roman" w:cs="Times New Roman" w:hint="default"/>
          <w:color w:val="000000"/>
          <w:sz w:val="21"/>
          <w:szCs w:val="21"/>
        </w:rPr>
        <w:drawing>
          <wp:inline distT="0" distB="0" distL="114300" distR="114300">
            <wp:extent cx="4679950" cy="1111250"/>
            <wp:effectExtent l="0" t="0" r="6350" b="12700"/>
            <wp:docPr id="3" name="图片 3" descr="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49"/>
                    <pic:cNvPicPr>
                      <a:picLocks noChangeAspect="1"/>
                    </pic:cNvPicPr>
                  </pic:nvPicPr>
                  <pic:blipFill>
                    <a:blip xmlns:r="http://schemas.openxmlformats.org/officeDocument/2006/relationships" r:embed="rId12"/>
                    <a:stretch>
                      <a:fillRect/>
                    </a:stretch>
                  </pic:blipFill>
                  <pic:spPr>
                    <a:xfrm>
                      <a:off x="0" y="0"/>
                      <a:ext cx="4679950" cy="1111250"/>
                    </a:xfrm>
                    <a:prstGeom prst="rect">
                      <a:avLst/>
                    </a:prstGeom>
                  </pic:spPr>
                </pic:pic>
              </a:graphicData>
            </a:graphic>
          </wp:inline>
        </w:drawing>
      </w:r>
    </w:p>
    <w:p>
      <w:pPr>
        <w:pStyle w:val="Normal1"/>
        <w:keepNext w:val="0"/>
        <w:keepLines w:val="0"/>
        <w:pageBreakBefore w:val="0"/>
        <w:kinsoku/>
        <w:wordWrap/>
        <w:overflowPunct/>
        <w:topLinePunct w:val="0"/>
        <w:bidi w:val="0"/>
        <w:snapToGrid/>
        <w:spacing w:line="288" w:lineRule="auto"/>
        <w:ind w:left="0" w:firstLine="420" w:leftChars="0" w:firstLineChars="200"/>
        <w:jc w:val="left"/>
        <w:textAlignment w:val="center"/>
        <w:rPr>
          <w:rFonts w:ascii="Times New Roman" w:eastAsia="宋体" w:hAnsi="Times New Roman" w:cs="Times New Roman" w:hint="default"/>
          <w:color w:val="000000"/>
          <w:sz w:val="21"/>
          <w:szCs w:val="21"/>
        </w:rPr>
      </w:pPr>
      <w:r>
        <w:rPr>
          <w:rFonts w:ascii="Times New Roman" w:eastAsia="宋体" w:hAnsi="Times New Roman" w:cs="Times New Roman" w:hint="default"/>
          <w:color w:val="000000"/>
          <w:sz w:val="21"/>
          <w:szCs w:val="21"/>
        </w:rPr>
        <w:t>根据上述资料回答下列问题。</w:t>
      </w:r>
    </w:p>
    <w:p>
      <w:pPr>
        <w:pStyle w:val="Normal1"/>
        <w:keepNext w:val="0"/>
        <w:keepLines w:val="0"/>
        <w:pageBreakBefore w:val="0"/>
        <w:kinsoku/>
        <w:wordWrap/>
        <w:overflowPunct/>
        <w:topLinePunct w:val="0"/>
        <w:bidi w:val="0"/>
        <w:snapToGrid/>
        <w:spacing w:line="288" w:lineRule="auto"/>
        <w:ind w:left="0" w:firstLine="420" w:leftChars="0" w:firstLineChars="200"/>
        <w:jc w:val="left"/>
        <w:textAlignment w:val="center"/>
        <w:rPr>
          <w:rFonts w:ascii="Times New Roman" w:eastAsia="宋体" w:hAnsi="Times New Roman" w:cs="Times New Roman" w:hint="default"/>
          <w:color w:val="000000"/>
          <w:sz w:val="21"/>
          <w:szCs w:val="21"/>
        </w:rPr>
      </w:pPr>
      <w:r>
        <w:rPr>
          <w:rFonts w:ascii="Times New Roman" w:eastAsia="宋体" w:hAnsi="Times New Roman" w:cs="Times New Roman" w:hint="default"/>
          <w:color w:val="000000"/>
          <w:sz w:val="21"/>
          <w:szCs w:val="21"/>
        </w:rPr>
        <w:t>(1)下列饮品中，属于混合物的是________(填序号)。</w:t>
      </w:r>
    </w:p>
    <w:p>
      <w:pPr>
        <w:pStyle w:val="Normal1"/>
        <w:keepNext w:val="0"/>
        <w:keepLines w:val="0"/>
        <w:pageBreakBefore w:val="0"/>
        <w:kinsoku/>
        <w:wordWrap/>
        <w:overflowPunct/>
        <w:topLinePunct w:val="0"/>
        <w:bidi w:val="0"/>
        <w:snapToGrid/>
        <w:spacing w:line="288" w:lineRule="auto"/>
        <w:ind w:left="0" w:firstLine="638" w:leftChars="0" w:firstLineChars="304"/>
        <w:jc w:val="left"/>
        <w:textAlignment w:val="center"/>
        <w:rPr>
          <w:rFonts w:ascii="Times New Roman" w:eastAsia="宋体" w:hAnsi="Times New Roman" w:cs="Times New Roman" w:hint="eastAsia"/>
          <w:color w:val="000000"/>
          <w:sz w:val="21"/>
          <w:szCs w:val="21"/>
          <w:lang w:eastAsia="zh-CN"/>
        </w:rPr>
      </w:pPr>
      <w:r>
        <w:rPr>
          <w:rFonts w:ascii="Times New Roman" w:eastAsia="宋体" w:hAnsi="Times New Roman" w:cs="Times New Roman" w:hint="default"/>
          <w:color w:val="000000"/>
          <w:sz w:val="21"/>
          <w:szCs w:val="21"/>
        </w:rPr>
        <w:t xml:space="preserve">A.碳酸饮料    </w:t>
      </w:r>
      <w:r>
        <w:rPr>
          <w:rFonts w:ascii="Times New Roman" w:hAnsi="Times New Roman" w:cs="Times New Roman" w:hint="eastAsia"/>
          <w:color w:val="000000"/>
          <w:sz w:val="21"/>
          <w:szCs w:val="21"/>
          <w:lang w:val="en-US" w:eastAsia="zh-CN"/>
        </w:rPr>
        <w:tab/>
      </w:r>
      <w:r>
        <w:rPr>
          <w:rFonts w:ascii="Times New Roman" w:hAnsi="Times New Roman" w:cs="Times New Roman" w:hint="eastAsia"/>
          <w:color w:val="000000"/>
          <w:sz w:val="21"/>
          <w:szCs w:val="21"/>
          <w:lang w:val="en-US" w:eastAsia="zh-CN"/>
        </w:rPr>
        <w:tab/>
      </w:r>
      <w:r>
        <w:rPr>
          <w:rFonts w:ascii="Times New Roman" w:eastAsia="宋体" w:hAnsi="Times New Roman" w:cs="Times New Roman" w:hint="default"/>
          <w:color w:val="000000"/>
          <w:sz w:val="21"/>
          <w:szCs w:val="21"/>
        </w:rPr>
        <w:t xml:space="preserve">B.生理盐水      </w:t>
      </w:r>
      <w:r>
        <w:rPr>
          <w:rFonts w:ascii="Times New Roman" w:hAnsi="Times New Roman" w:cs="Times New Roman" w:hint="eastAsia"/>
          <w:color w:val="000000"/>
          <w:sz w:val="21"/>
          <w:szCs w:val="21"/>
          <w:lang w:val="en-US" w:eastAsia="zh-CN"/>
        </w:rPr>
        <w:tab/>
      </w:r>
      <w:r>
        <w:rPr>
          <w:rFonts w:ascii="Times New Roman" w:hAnsi="Times New Roman" w:cs="Times New Roman" w:hint="eastAsia"/>
          <w:color w:val="000000"/>
          <w:sz w:val="21"/>
          <w:szCs w:val="21"/>
          <w:lang w:val="en-US" w:eastAsia="zh-CN"/>
        </w:rPr>
        <w:tab/>
      </w:r>
      <w:r>
        <w:rPr>
          <w:rFonts w:ascii="Times New Roman" w:eastAsia="宋体" w:hAnsi="Times New Roman" w:cs="Times New Roman" w:hint="default"/>
          <w:color w:val="000000"/>
          <w:sz w:val="21"/>
          <w:szCs w:val="21"/>
        </w:rPr>
        <w:t>C.果汁</w:t>
      </w:r>
    </w:p>
    <w:p>
      <w:pPr>
        <w:pStyle w:val="Normal1"/>
        <w:keepNext w:val="0"/>
        <w:keepLines w:val="0"/>
        <w:pageBreakBefore w:val="0"/>
        <w:kinsoku/>
        <w:wordWrap/>
        <w:overflowPunct/>
        <w:topLinePunct w:val="0"/>
        <w:bidi w:val="0"/>
        <w:snapToGrid/>
        <w:spacing w:line="288" w:lineRule="auto"/>
        <w:ind w:left="0" w:firstLine="420" w:leftChars="0" w:firstLineChars="200"/>
        <w:jc w:val="left"/>
        <w:textAlignment w:val="center"/>
        <w:rPr>
          <w:rFonts w:ascii="Times New Roman" w:eastAsia="宋体" w:hAnsi="Times New Roman" w:cs="Times New Roman" w:hint="default"/>
          <w:color w:val="000000"/>
          <w:sz w:val="21"/>
          <w:szCs w:val="21"/>
        </w:rPr>
      </w:pPr>
      <w:r>
        <w:rPr>
          <w:rFonts w:ascii="Times New Roman" w:eastAsia="宋体" w:hAnsi="Times New Roman" w:cs="Times New Roman" w:hint="default"/>
          <w:color w:val="000000"/>
          <w:sz w:val="21"/>
          <w:szCs w:val="21"/>
        </w:rPr>
        <w:t>(2)大部分碳酸饮料都含有柠檬酸和磷酸，过量摄入会影响某元素的吸收，儿童缺少该元素可能导致佝偻病，该元素为_________。</w:t>
      </w:r>
    </w:p>
    <w:p>
      <w:pPr>
        <w:pStyle w:val="Normal1"/>
        <w:keepNext w:val="0"/>
        <w:keepLines w:val="0"/>
        <w:pageBreakBefore w:val="0"/>
        <w:kinsoku/>
        <w:wordWrap/>
        <w:overflowPunct/>
        <w:topLinePunct w:val="0"/>
        <w:bidi w:val="0"/>
        <w:snapToGrid/>
        <w:spacing w:line="288" w:lineRule="auto"/>
        <w:ind w:left="0" w:firstLine="420" w:leftChars="0" w:firstLineChars="200"/>
        <w:jc w:val="left"/>
        <w:textAlignment w:val="center"/>
        <w:rPr>
          <w:rFonts w:ascii="Times New Roman" w:eastAsia="宋体" w:hAnsi="Times New Roman" w:cs="Times New Roman" w:hint="default"/>
          <w:color w:val="000000"/>
          <w:sz w:val="21"/>
          <w:szCs w:val="21"/>
        </w:rPr>
      </w:pPr>
      <w:r>
        <w:rPr>
          <w:rFonts w:ascii="Times New Roman" w:eastAsia="宋体" w:hAnsi="Times New Roman" w:cs="Times New Roman" w:hint="default"/>
          <w:color w:val="000000"/>
          <w:sz w:val="21"/>
          <w:szCs w:val="21"/>
        </w:rPr>
        <w:t>(3)生理盐水是溶质质量分数为0.9%的氯化钠溶液，欲配制1000g生理盐水，需要氯化钠的质量为______ g。</w:t>
      </w:r>
    </w:p>
    <w:p>
      <w:pPr>
        <w:pStyle w:val="Normal1"/>
        <w:keepNext w:val="0"/>
        <w:keepLines w:val="0"/>
        <w:pageBreakBefore w:val="0"/>
        <w:kinsoku/>
        <w:wordWrap/>
        <w:overflowPunct/>
        <w:topLinePunct w:val="0"/>
        <w:bidi w:val="0"/>
        <w:snapToGrid/>
        <w:spacing w:line="288" w:lineRule="auto"/>
        <w:ind w:left="0" w:firstLine="420" w:leftChars="0" w:firstLineChars="200"/>
        <w:jc w:val="left"/>
        <w:textAlignment w:val="center"/>
        <w:rPr>
          <w:rFonts w:ascii="Times New Roman" w:eastAsia="宋体" w:hAnsi="Times New Roman" w:cs="Times New Roman" w:hint="default"/>
          <w:color w:val="000000"/>
          <w:sz w:val="21"/>
          <w:szCs w:val="21"/>
        </w:rPr>
      </w:pPr>
      <w:r>
        <w:rPr>
          <w:rFonts w:ascii="Times New Roman" w:eastAsia="宋体" w:hAnsi="Times New Roman" w:cs="Times New Roman" w:hint="default"/>
          <w:color w:val="000000"/>
          <w:sz w:val="21"/>
          <w:szCs w:val="21"/>
        </w:rPr>
        <w:t>(4)用新鲜水果榨制成的果汁中，含有人体所需的营养成分，主要有水、无机盐、糖类和__________。</w:t>
      </w:r>
    </w:p>
    <w:p>
      <w:pPr>
        <w:pStyle w:val="Normal1"/>
        <w:keepNext w:val="0"/>
        <w:keepLines w:val="0"/>
        <w:pageBreakBefore w:val="0"/>
        <w:kinsoku/>
        <w:wordWrap/>
        <w:overflowPunct/>
        <w:topLinePunct w:val="0"/>
        <w:bidi w:val="0"/>
        <w:snapToGrid/>
        <w:spacing w:line="288" w:lineRule="auto"/>
        <w:jc w:val="left"/>
        <w:textAlignment w:val="center"/>
        <w:rPr>
          <w:rFonts w:ascii="Times New Roman" w:eastAsia="宋体" w:hAnsi="Times New Roman" w:cs="Times New Roman" w:hint="default"/>
          <w:color w:val="000000"/>
          <w:sz w:val="21"/>
          <w:szCs w:val="21"/>
        </w:rPr>
      </w:pPr>
      <w:r>
        <w:rPr>
          <w:rFonts w:ascii="Times New Roman" w:eastAsia="宋体" w:hAnsi="Times New Roman" w:cs="Times New Roman" w:hint="default"/>
          <w:sz w:val="21"/>
          <w:szCs w:val="21"/>
        </w:rPr>
        <w:t>19.（6分）</w:t>
      </w:r>
      <w:r>
        <w:rPr>
          <w:rFonts w:ascii="Times New Roman" w:eastAsia="宋体" w:hAnsi="Times New Roman" w:cs="Times New Roman" w:hint="default"/>
          <w:color w:val="000000"/>
          <w:sz w:val="21"/>
          <w:szCs w:val="21"/>
        </w:rPr>
        <w:t>某校社会大课堂活动组织同学们走进了污水处理厂。</w:t>
      </w:r>
    </w:p>
    <w:p>
      <w:pPr>
        <w:pStyle w:val="Normal1"/>
        <w:keepNext w:val="0"/>
        <w:keepLines w:val="0"/>
        <w:pageBreakBefore w:val="0"/>
        <w:kinsoku/>
        <w:wordWrap/>
        <w:overflowPunct/>
        <w:topLinePunct w:val="0"/>
        <w:bidi w:val="0"/>
        <w:snapToGrid/>
        <w:spacing w:line="288" w:lineRule="auto"/>
        <w:ind w:left="0" w:firstLine="420" w:leftChars="0" w:firstLineChars="200"/>
        <w:jc w:val="left"/>
        <w:textAlignment w:val="center"/>
        <w:rPr>
          <w:rFonts w:ascii="Times New Roman" w:eastAsia="宋体" w:hAnsi="Times New Roman" w:cs="Times New Roman" w:hint="default"/>
          <w:color w:val="000000"/>
          <w:sz w:val="21"/>
          <w:szCs w:val="21"/>
        </w:rPr>
      </w:pPr>
      <w:r>
        <w:rPr>
          <w:rFonts w:ascii="Times New Roman" w:eastAsia="宋体" w:hAnsi="Times New Roman" w:cs="Times New Roman" w:hint="default"/>
          <w:color w:val="000000"/>
          <w:sz w:val="21"/>
          <w:szCs w:val="21"/>
        </w:rPr>
        <w:drawing>
          <wp:anchor distT="0" distB="0" distL="0" distR="0" simplePos="0" relativeHeight="251661312" behindDoc="0" locked="0" layoutInCell="1" allowOverlap="1">
            <wp:simplePos x="0" y="0"/>
            <wp:positionH relativeFrom="column">
              <wp:posOffset>3707765</wp:posOffset>
            </wp:positionH>
            <wp:positionV relativeFrom="paragraph">
              <wp:posOffset>322580</wp:posOffset>
            </wp:positionV>
            <wp:extent cx="1449705" cy="815975"/>
            <wp:effectExtent l="0" t="0" r="17145" b="3175"/>
            <wp:wrapSquare wrapText="bothSides"/>
            <wp:docPr id="29"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学科网(www.zxxk.com)--教育资源门户，提供试卷、教案、课件、论文、素材以及各类教学资源下载，还有大量而丰富的教学相关资讯！"/>
                    <pic:cNvPicPr>
                      <a:picLocks noChangeAspect="1" noChangeArrowheads="1"/>
                    </pic:cNvPicPr>
                  </pic:nvPicPr>
                  <pic:blipFill>
                    <a:blip xmlns:r="http://schemas.openxmlformats.org/officeDocument/2006/relationships" r:embed="rId13">
                      <a:extLst>
                        <a:ext uri="{28A0092B-C50C-407E-A947-70E740481C1C}">
                          <a14:useLocalDpi xmlns:a14="http://schemas.microsoft.com/office/drawing/2010/main" val="0"/>
                        </a:ext>
                      </a:extLst>
                    </a:blip>
                    <a:srcRect/>
                    <a:stretch>
                      <a:fillRect/>
                    </a:stretch>
                  </pic:blipFill>
                  <pic:spPr>
                    <a:xfrm>
                      <a:off x="0" y="0"/>
                      <a:ext cx="1449705" cy="815975"/>
                    </a:xfrm>
                    <a:prstGeom prst="rect">
                      <a:avLst/>
                    </a:prstGeom>
                    <a:noFill/>
                    <a:ln>
                      <a:noFill/>
                    </a:ln>
                  </pic:spPr>
                </pic:pic>
              </a:graphicData>
            </a:graphic>
          </wp:anchor>
        </w:drawing>
      </w:r>
      <w:r>
        <w:rPr>
          <w:rFonts w:ascii="Times New Roman" w:eastAsia="宋体" w:hAnsi="Times New Roman" w:cs="Times New Roman" w:hint="default"/>
          <w:color w:val="000000"/>
          <w:sz w:val="21"/>
          <w:szCs w:val="21"/>
        </w:rPr>
        <w:t>(1)参观污水处理的第一道工序时，现场弥漫着难闻的气味,同学们不禁掩住口鼻。从微粒的角度说明能闻到气味的原因是_____________________。</w:t>
      </w:r>
    </w:p>
    <w:p>
      <w:pPr>
        <w:pStyle w:val="Normal1"/>
        <w:keepNext w:val="0"/>
        <w:keepLines w:val="0"/>
        <w:pageBreakBefore w:val="0"/>
        <w:kinsoku/>
        <w:wordWrap/>
        <w:overflowPunct/>
        <w:topLinePunct w:val="0"/>
        <w:bidi w:val="0"/>
        <w:snapToGrid/>
        <w:spacing w:line="288" w:lineRule="auto"/>
        <w:ind w:left="0" w:firstLine="420" w:leftChars="0" w:firstLineChars="200"/>
        <w:jc w:val="left"/>
        <w:textAlignment w:val="center"/>
        <w:rPr>
          <w:rFonts w:ascii="Times New Roman" w:eastAsia="宋体" w:hAnsi="Times New Roman" w:cs="Times New Roman" w:hint="default"/>
          <w:color w:val="000000"/>
          <w:sz w:val="21"/>
          <w:szCs w:val="21"/>
        </w:rPr>
      </w:pPr>
      <w:r>
        <w:rPr>
          <w:rFonts w:ascii="Times New Roman" w:eastAsia="宋体" w:hAnsi="Times New Roman" w:cs="Times New Roman" w:hint="default"/>
          <w:color w:val="000000"/>
          <w:sz w:val="21"/>
          <w:szCs w:val="21"/>
        </w:rPr>
        <w:t>(2)污水处理的第一道工序是经过如图所示的格栅，格栅是带有规则分布的方形网格，其作用是______________。</w:t>
      </w:r>
    </w:p>
    <w:p>
      <w:pPr>
        <w:pStyle w:val="Normal1"/>
        <w:keepNext w:val="0"/>
        <w:keepLines w:val="0"/>
        <w:pageBreakBefore w:val="0"/>
        <w:kinsoku/>
        <w:wordWrap/>
        <w:overflowPunct/>
        <w:topLinePunct w:val="0"/>
        <w:bidi w:val="0"/>
        <w:snapToGrid/>
        <w:spacing w:line="288" w:lineRule="auto"/>
        <w:ind w:left="0" w:firstLine="420" w:leftChars="0" w:firstLineChars="200"/>
        <w:jc w:val="left"/>
        <w:textAlignment w:val="center"/>
        <w:rPr>
          <w:rFonts w:ascii="Times New Roman" w:eastAsia="宋体" w:hAnsi="Times New Roman" w:cs="Times New Roman" w:hint="default"/>
          <w:color w:val="000000"/>
          <w:sz w:val="21"/>
          <w:szCs w:val="21"/>
        </w:rPr>
      </w:pPr>
      <w:r>
        <w:rPr>
          <w:rFonts w:ascii="Times New Roman" w:eastAsia="宋体" w:hAnsi="Times New Roman" w:cs="Times New Roman" w:hint="default"/>
          <w:color w:val="000000"/>
          <w:sz w:val="21"/>
          <w:szCs w:val="21"/>
        </w:rPr>
        <w:t>(3)二次沉淀池的主要作用是分离出活性污泥。活性污泥的作用是将污水中的一些有害物质经过生物降解转化为沼气(主要成分为CH</w:t>
      </w:r>
      <w:r>
        <w:rPr>
          <w:rFonts w:ascii="Times New Roman" w:eastAsia="宋体" w:hAnsi="Times New Roman" w:cs="Times New Roman" w:hint="default"/>
          <w:color w:val="000000"/>
          <w:sz w:val="21"/>
          <w:szCs w:val="21"/>
          <w:vertAlign w:val="subscript"/>
        </w:rPr>
        <w:t>4</w:t>
      </w:r>
      <w:r>
        <w:rPr>
          <w:rFonts w:ascii="Times New Roman" w:eastAsia="宋体" w:hAnsi="Times New Roman" w:cs="Times New Roman" w:hint="default"/>
          <w:color w:val="000000"/>
          <w:sz w:val="21"/>
          <w:szCs w:val="21"/>
        </w:rPr>
        <w:t>)，沼气燃烧的化学反应方程式为_________。</w:t>
      </w:r>
    </w:p>
    <w:p>
      <w:pPr>
        <w:pStyle w:val="Normal1"/>
        <w:keepNext w:val="0"/>
        <w:keepLines w:val="0"/>
        <w:pageBreakBefore w:val="0"/>
        <w:kinsoku/>
        <w:wordWrap/>
        <w:overflowPunct/>
        <w:topLinePunct w:val="0"/>
        <w:bidi w:val="0"/>
        <w:snapToGrid/>
        <w:spacing w:line="288" w:lineRule="auto"/>
        <w:jc w:val="left"/>
        <w:textAlignment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drawing>
          <wp:anchor distT="0" distB="0" distL="114300" distR="114300" simplePos="0" relativeHeight="251660288" behindDoc="0" locked="0" layoutInCell="1" allowOverlap="1">
            <wp:simplePos x="0" y="0"/>
            <wp:positionH relativeFrom="column">
              <wp:posOffset>3764280</wp:posOffset>
            </wp:positionH>
            <wp:positionV relativeFrom="paragraph">
              <wp:posOffset>327025</wp:posOffset>
            </wp:positionV>
            <wp:extent cx="1382395" cy="1090295"/>
            <wp:effectExtent l="0" t="0" r="8255" b="14605"/>
            <wp:wrapSquare wrapText="bothSides"/>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xmlns:r="http://schemas.openxmlformats.org/officeDocument/2006/relationships" r:embed="rId14">
                      <a:grayscl/>
                      <a:lum bright="-18000" contrast="66000"/>
                      <a:extLst>
                        <a:ext uri="{28A0092B-C50C-407E-A947-70E740481C1C}">
                          <a14:useLocalDpi xmlns:a14="http://schemas.microsoft.com/office/drawing/2010/main" val="0"/>
                        </a:ext>
                      </a:extLst>
                    </a:blip>
                    <a:srcRect l="74025" t="13172" r="2836" b="27055"/>
                    <a:stretch>
                      <a:fillRect/>
                    </a:stretch>
                  </pic:blipFill>
                  <pic:spPr>
                    <a:xfrm>
                      <a:off x="0" y="0"/>
                      <a:ext cx="1382395" cy="1090295"/>
                    </a:xfrm>
                    <a:prstGeom prst="rect">
                      <a:avLst/>
                    </a:prstGeom>
                    <a:ln>
                      <a:noFill/>
                    </a:ln>
                  </pic:spPr>
                </pic:pic>
              </a:graphicData>
            </a:graphic>
          </wp:anchor>
        </w:drawing>
      </w:r>
      <w:r>
        <w:rPr>
          <w:rFonts w:ascii="Times New Roman" w:eastAsia="宋体" w:hAnsi="Times New Roman" w:cs="Times New Roman" w:hint="default"/>
          <w:sz w:val="21"/>
          <w:szCs w:val="21"/>
        </w:rPr>
        <w:t>20.（8分）甲、乙、丙三种物质的转化关系如右图所示（“→”表示反应能一步实现，部分反应物、生成物和反应条件均已略去），请回答下列问题</w:t>
      </w:r>
    </w:p>
    <w:p>
      <w:pPr>
        <w:pStyle w:val="Normal1"/>
        <w:keepNext w:val="0"/>
        <w:keepLines w:val="0"/>
        <w:pageBreakBefore w:val="0"/>
        <w:kinsoku/>
        <w:wordWrap/>
        <w:overflowPunct/>
        <w:topLinePunct w:val="0"/>
        <w:bidi w:val="0"/>
        <w:snapToGrid/>
        <w:spacing w:line="288" w:lineRule="auto"/>
        <w:ind w:left="0" w:firstLine="420" w:leftChars="0" w:firstLineChars="200"/>
        <w:jc w:val="left"/>
        <w:textAlignment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（1）若乙是最常用的溶剂，丙是单质，则甲可能是</w:t>
      </w:r>
      <w:r>
        <w:rPr>
          <w:rFonts w:ascii="Times New Roman" w:eastAsia="宋体" w:hAnsi="Times New Roman" w:cs="Times New Roman" w:hint="default"/>
          <w:sz w:val="21"/>
          <w:szCs w:val="21"/>
          <w:u w:val="single"/>
        </w:rPr>
        <w:t xml:space="preserve">       </w:t>
      </w:r>
      <w:r>
        <w:rPr>
          <w:rFonts w:ascii="Times New Roman" w:eastAsia="宋体" w:hAnsi="Times New Roman" w:cs="Times New Roman" w:hint="default"/>
          <w:sz w:val="21"/>
          <w:szCs w:val="21"/>
        </w:rPr>
        <w:t>（填化学式）；</w:t>
      </w:r>
    </w:p>
    <w:p>
      <w:pPr>
        <w:pStyle w:val="Normal1"/>
        <w:keepNext w:val="0"/>
        <w:keepLines w:val="0"/>
        <w:pageBreakBefore w:val="0"/>
        <w:kinsoku/>
        <w:wordWrap/>
        <w:overflowPunct/>
        <w:topLinePunct w:val="0"/>
        <w:bidi w:val="0"/>
        <w:snapToGrid/>
        <w:spacing w:line="288" w:lineRule="auto"/>
        <w:ind w:left="0" w:firstLine="420" w:leftChars="0" w:firstLineChars="200"/>
        <w:jc w:val="left"/>
        <w:textAlignment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（2）若甲是一种黑色固体，乙和丙是组成元素相同的两种气体，写出丙→乙转化的化学方程式</w:t>
      </w:r>
      <w:r>
        <w:rPr>
          <w:rFonts w:ascii="Times New Roman" w:eastAsia="宋体" w:hAnsi="Times New Roman" w:cs="Times New Roman" w:hint="default"/>
          <w:sz w:val="21"/>
          <w:szCs w:val="21"/>
          <w:u w:val="single"/>
        </w:rPr>
        <w:t xml:space="preserve">                      </w:t>
      </w:r>
      <w:r>
        <w:rPr>
          <w:rFonts w:ascii="Times New Roman" w:eastAsia="宋体" w:hAnsi="Times New Roman" w:cs="Times New Roman" w:hint="default"/>
          <w:sz w:val="21"/>
          <w:szCs w:val="21"/>
        </w:rPr>
        <w:t>；</w:t>
      </w:r>
    </w:p>
    <w:p>
      <w:pPr>
        <w:pStyle w:val="Normal1"/>
        <w:keepNext w:val="0"/>
        <w:keepLines w:val="0"/>
        <w:pageBreakBefore w:val="0"/>
        <w:kinsoku/>
        <w:wordWrap/>
        <w:overflowPunct/>
        <w:topLinePunct w:val="0"/>
        <w:bidi w:val="0"/>
        <w:snapToGrid/>
        <w:spacing w:line="288" w:lineRule="auto"/>
        <w:ind w:left="0" w:firstLine="420" w:leftChars="0" w:firstLineChars="200"/>
        <w:jc w:val="left"/>
        <w:textAlignment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（3）若甲是纯碱，乙是一种常见的温室气体，则丙可能是</w:t>
      </w:r>
      <w:r>
        <w:rPr>
          <w:rFonts w:ascii="Times New Roman" w:eastAsia="宋体" w:hAnsi="Times New Roman" w:cs="Times New Roman" w:hint="default"/>
          <w:sz w:val="21"/>
          <w:szCs w:val="21"/>
          <w:u w:val="single"/>
        </w:rPr>
        <w:t xml:space="preserve">       </w:t>
      </w:r>
      <w:r>
        <w:rPr>
          <w:rFonts w:ascii="Times New Roman" w:eastAsia="宋体" w:hAnsi="Times New Roman" w:cs="Times New Roman" w:hint="default"/>
          <w:sz w:val="21"/>
          <w:szCs w:val="21"/>
        </w:rPr>
        <w:t>（填化学式），写出乙→丙转化的化学方程式</w:t>
      </w:r>
      <w:r>
        <w:rPr>
          <w:rFonts w:ascii="Times New Roman" w:eastAsia="宋体" w:hAnsi="Times New Roman" w:cs="Times New Roman" w:hint="default"/>
          <w:sz w:val="21"/>
          <w:szCs w:val="21"/>
          <w:u w:val="single"/>
        </w:rPr>
        <w:t xml:space="preserve">                        </w:t>
      </w:r>
      <w:r>
        <w:rPr>
          <w:rFonts w:ascii="Times New Roman" w:eastAsia="宋体" w:hAnsi="Times New Roman" w:cs="Times New Roman" w:hint="default"/>
          <w:sz w:val="21"/>
          <w:szCs w:val="21"/>
        </w:rPr>
        <w:t>。</w:t>
      </w:r>
    </w:p>
    <w:p>
      <w:pPr>
        <w:keepNext w:val="0"/>
        <w:keepLines w:val="0"/>
        <w:pageBreakBefore w:val="0"/>
        <w:kinsoku/>
        <w:wordWrap/>
        <w:overflowPunct/>
        <w:topLinePunct w:val="0"/>
        <w:bidi w:val="0"/>
        <w:snapToGrid/>
        <w:spacing w:line="288" w:lineRule="auto"/>
        <w:rPr>
          <w:rFonts w:ascii="黑体" w:eastAsia="黑体" w:hAnsi="黑体" w:cs="黑体" w:hint="eastAsia"/>
          <w:b w:val="0"/>
          <w:bCs w:val="0"/>
          <w:sz w:val="21"/>
          <w:szCs w:val="21"/>
        </w:rPr>
      </w:pPr>
      <w:r>
        <w:rPr>
          <w:rFonts w:ascii="黑体" w:eastAsia="黑体" w:hAnsi="黑体" w:cs="黑体" w:hint="eastAsia"/>
          <w:b w:val="0"/>
          <w:bCs w:val="0"/>
          <w:sz w:val="21"/>
          <w:szCs w:val="21"/>
        </w:rPr>
        <w:t>三、实验探究题（本题包括2小题，</w:t>
      </w:r>
      <w:r>
        <w:rPr>
          <w:rFonts w:ascii="黑体" w:eastAsia="黑体" w:hAnsi="黑体" w:cs="黑体" w:hint="eastAsia"/>
          <w:b w:val="0"/>
          <w:bCs w:val="0"/>
          <w:sz w:val="21"/>
          <w:szCs w:val="21"/>
          <w:lang w:eastAsia="zh-CN"/>
        </w:rPr>
        <w:t>每空</w:t>
      </w:r>
      <w:r>
        <w:rPr>
          <w:rFonts w:ascii="黑体" w:eastAsia="黑体" w:hAnsi="黑体" w:cs="黑体" w:hint="eastAsia"/>
          <w:b w:val="0"/>
          <w:bCs w:val="0"/>
          <w:sz w:val="21"/>
          <w:szCs w:val="21"/>
          <w:lang w:val="en-US" w:eastAsia="zh-CN"/>
        </w:rPr>
        <w:t>2分，</w:t>
      </w:r>
      <w:r>
        <w:rPr>
          <w:rFonts w:ascii="黑体" w:eastAsia="黑体" w:hAnsi="黑体" w:cs="黑体" w:hint="eastAsia"/>
          <w:b w:val="0"/>
          <w:bCs w:val="0"/>
          <w:sz w:val="21"/>
          <w:szCs w:val="21"/>
        </w:rPr>
        <w:t>共22分）</w:t>
      </w:r>
    </w:p>
    <w:p>
      <w:pPr>
        <w:keepNext w:val="0"/>
        <w:keepLines w:val="0"/>
        <w:pageBreakBefore w:val="0"/>
        <w:kinsoku/>
        <w:wordWrap/>
        <w:overflowPunct/>
        <w:topLinePunct w:val="0"/>
        <w:bidi w:val="0"/>
        <w:adjustRightInd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default"/>
          <w:sz w:val="21"/>
          <w:szCs w:val="21"/>
        </w:rPr>
        <w:t>21.（10分）某学校组织的“活化教材知识、展示个人技能”的活动中，小伟同学运用化学知识给低年级的同学“变”了两个有趣的“魔术”。</w:t>
      </w:r>
    </w:p>
    <w:p>
      <w:pPr>
        <w:keepNext w:val="0"/>
        <w:keepLines w:val="0"/>
        <w:pageBreakBefore w:val="0"/>
        <w:kinsoku/>
        <w:wordWrap/>
        <w:overflowPunct/>
        <w:topLinePunct w:val="0"/>
        <w:bidi w:val="0"/>
        <w:adjustRightInd w:val="0"/>
        <w:snapToGrid/>
        <w:spacing w:line="288" w:lineRule="auto"/>
        <w:jc w:val="center"/>
        <w:rPr>
          <w:rFonts w:ascii="Times New Roman" w:eastAsia="宋体" w:hAnsi="Times New Roman" w:cs="Times New Roman" w:hint="eastAsia"/>
          <w:sz w:val="21"/>
          <w:szCs w:val="21"/>
          <w:lang w:eastAsia="zh-CN"/>
        </w:rPr>
      </w:pPr>
      <w:r>
        <w:rPr>
          <w:rFonts w:ascii="Times New Roman" w:eastAsia="宋体" w:hAnsi="Times New Roman" w:cs="Times New Roman" w:hint="eastAsia"/>
          <w:sz w:val="21"/>
          <w:szCs w:val="21"/>
          <w:lang w:eastAsia="zh-CN"/>
        </w:rPr>
        <w:drawing>
          <wp:inline distT="0" distB="0" distL="114300" distR="114300">
            <wp:extent cx="2181860" cy="1181735"/>
            <wp:effectExtent l="0" t="0" r="8890" b="18415"/>
            <wp:docPr id="10" name="图片 10"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32"/>
                    <pic:cNvPicPr>
                      <a:picLocks noChangeAspect="1"/>
                    </pic:cNvPicPr>
                  </pic:nvPicPr>
                  <pic:blipFill>
                    <a:blip xmlns:r="http://schemas.openxmlformats.org/officeDocument/2006/relationships" r:embed="rId15"/>
                    <a:stretch>
                      <a:fillRect/>
                    </a:stretch>
                  </pic:blipFill>
                  <pic:spPr>
                    <a:xfrm>
                      <a:off x="0" y="0"/>
                      <a:ext cx="2181860" cy="1181735"/>
                    </a:xfrm>
                    <a:prstGeom prst="rect">
                      <a:avLst/>
                    </a:prstGeom>
                  </pic:spPr>
                </pic:pic>
              </a:graphicData>
            </a:graphic>
          </wp:inline>
        </w:drawing>
      </w:r>
    </w:p>
    <w:p>
      <w:pPr>
        <w:keepNext w:val="0"/>
        <w:keepLines w:val="0"/>
        <w:pageBreakBefore w:val="0"/>
        <w:kinsoku/>
        <w:wordWrap/>
        <w:overflowPunct/>
        <w:topLinePunct w:val="0"/>
        <w:bidi w:val="0"/>
        <w:adjustRightInd w:val="0"/>
        <w:snapToGrid/>
        <w:spacing w:line="288" w:lineRule="auto"/>
        <w:jc w:val="center"/>
        <w:rPr>
          <w:rFonts w:ascii="Times New Roman" w:eastAsia="宋体" w:hAnsi="Times New Roman" w:cs="Times New Roman" w:hint="default"/>
          <w:sz w:val="21"/>
          <w:szCs w:val="21"/>
        </w:rPr>
      </w:pPr>
    </w:p>
    <w:p>
      <w:pPr>
        <w:keepNext w:val="0"/>
        <w:keepLines w:val="0"/>
        <w:pageBreakBefore w:val="0"/>
        <w:kinsoku/>
        <w:wordWrap/>
        <w:overflowPunct/>
        <w:topLinePunct w:val="0"/>
        <w:bidi w:val="0"/>
        <w:adjustRightInd w:val="0"/>
        <w:snapToGrid/>
        <w:spacing w:line="288" w:lineRule="auto"/>
        <w:ind w:left="0" w:firstLine="420" w:leftChars="0" w:firstLineChars="2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（1）魔术1：不可思议</w:t>
      </w:r>
    </w:p>
    <w:p>
      <w:pPr>
        <w:keepNext w:val="0"/>
        <w:keepLines w:val="0"/>
        <w:pageBreakBefore w:val="0"/>
        <w:kinsoku/>
        <w:wordWrap/>
        <w:overflowPunct/>
        <w:topLinePunct w:val="0"/>
        <w:bidi w:val="0"/>
        <w:adjustRightInd w:val="0"/>
        <w:snapToGrid/>
        <w:spacing w:line="288" w:lineRule="auto"/>
        <w:ind w:left="0" w:firstLine="420" w:leftChars="0" w:firstLineChars="2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步骤1：在试管C中加入少量白磷并加入热水，塞好胶塞使导管口进入热水中，发现白磷不燃烧；</w:t>
      </w:r>
    </w:p>
    <w:p>
      <w:pPr>
        <w:keepNext w:val="0"/>
        <w:keepLines w:val="0"/>
        <w:pageBreakBefore w:val="0"/>
        <w:kinsoku/>
        <w:wordWrap/>
        <w:overflowPunct/>
        <w:topLinePunct w:val="0"/>
        <w:bidi w:val="0"/>
        <w:adjustRightInd w:val="0"/>
        <w:snapToGrid/>
        <w:spacing w:line="288" w:lineRule="auto"/>
        <w:ind w:left="0" w:firstLine="420" w:leftChars="0" w:firstLineChars="2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步骤2：打开仪器A的旋塞，使A中的溶液滴入B中，发现试管C中导管末端有气泡冒出，此时水中的白磷燃烧。你推测仪器B中发生的化学变化的反应方程式为</w:t>
      </w:r>
      <w:r>
        <w:rPr>
          <w:rFonts w:ascii="Times New Roman" w:eastAsia="宋体" w:hAnsi="Times New Roman" w:cs="Times New Roman" w:hint="default"/>
          <w:sz w:val="21"/>
          <w:szCs w:val="21"/>
          <w:u w:val="single"/>
        </w:rPr>
        <w:t xml:space="preserve">                    </w:t>
      </w:r>
      <w:r>
        <w:rPr>
          <w:rFonts w:ascii="Times New Roman" w:eastAsia="宋体" w:hAnsi="Times New Roman" w:cs="Times New Roman" w:hint="default"/>
          <w:sz w:val="21"/>
          <w:szCs w:val="21"/>
        </w:rPr>
        <w:t>，通过对比以上实验，探究了燃烧必须具备的一个条件是</w:t>
      </w:r>
      <w:r>
        <w:rPr>
          <w:rFonts w:ascii="Times New Roman" w:eastAsia="宋体" w:hAnsi="Times New Roman" w:cs="Times New Roman" w:hint="default"/>
          <w:sz w:val="21"/>
          <w:szCs w:val="21"/>
          <w:u w:val="single"/>
        </w:rPr>
        <w:t xml:space="preserve">            </w:t>
      </w:r>
      <w:r>
        <w:rPr>
          <w:rFonts w:ascii="Times New Roman" w:eastAsia="宋体" w:hAnsi="Times New Roman" w:cs="Times New Roman" w:hint="default"/>
          <w:sz w:val="21"/>
          <w:szCs w:val="21"/>
        </w:rPr>
        <w:t>；</w:t>
      </w:r>
    </w:p>
    <w:p>
      <w:pPr>
        <w:keepNext w:val="0"/>
        <w:keepLines w:val="0"/>
        <w:pageBreakBefore w:val="0"/>
        <w:kinsoku/>
        <w:wordWrap/>
        <w:overflowPunct/>
        <w:topLinePunct w:val="0"/>
        <w:bidi w:val="0"/>
        <w:adjustRightInd w:val="0"/>
        <w:snapToGrid/>
        <w:spacing w:line="288" w:lineRule="auto"/>
        <w:ind w:left="0" w:firstLine="420" w:leftChars="0" w:firstLineChars="2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（2）魔术2：无中生有</w:t>
      </w:r>
    </w:p>
    <w:p>
      <w:pPr>
        <w:keepNext w:val="0"/>
        <w:keepLines w:val="0"/>
        <w:pageBreakBefore w:val="0"/>
        <w:kinsoku/>
        <w:wordWrap/>
        <w:overflowPunct/>
        <w:topLinePunct w:val="0"/>
        <w:bidi w:val="0"/>
        <w:adjustRightInd w:val="0"/>
        <w:snapToGrid/>
        <w:spacing w:line="288" w:lineRule="auto"/>
        <w:ind w:firstLine="420" w:firstLineChars="2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按如图二连好装置，在仪器里装上药品，开始气球是瘪的，然后打开仪器A的旋塞，使A中的溶液滴入B中，此时发现原来瘪的气球慢慢膨胀，由此可推测，小伟用到的药品组合可能是以下中的</w:t>
      </w:r>
      <w:r>
        <w:rPr>
          <w:rFonts w:ascii="Times New Roman" w:eastAsia="宋体" w:hAnsi="Times New Roman" w:cs="Times New Roman" w:hint="default"/>
          <w:sz w:val="21"/>
          <w:szCs w:val="21"/>
          <w:u w:val="single"/>
        </w:rPr>
        <w:t xml:space="preserve">         </w:t>
      </w:r>
      <w:r>
        <w:rPr>
          <w:rFonts w:ascii="Times New Roman" w:eastAsia="宋体" w:hAnsi="Times New Roman" w:cs="Times New Roman" w:hint="default"/>
          <w:sz w:val="21"/>
          <w:szCs w:val="21"/>
        </w:rPr>
        <w:t>。</w:t>
      </w:r>
    </w:p>
    <w:tbl>
      <w:tblPr>
        <w:tblStyle w:val="TableGrid"/>
        <w:tblW w:w="458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855"/>
        <w:gridCol w:w="1887"/>
        <w:gridCol w:w="1838"/>
      </w:tblGrid>
      <w:tr>
        <w:tblPrEx>
          <w:tblW w:w="458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trHeight w:val="380"/>
          <w:jc w:val="center"/>
        </w:trPr>
        <w:tc>
          <w:tcPr>
            <w:tcW w:w="855" w:type="dxa"/>
            <w:vAlign w:val="center"/>
          </w:tcPr>
          <w:p>
            <w:pPr>
              <w:keepNext w:val="0"/>
              <w:keepLines w:val="0"/>
              <w:pageBreakBefore w:val="0"/>
              <w:kinsoku/>
              <w:wordWrap/>
              <w:overflowPunct/>
              <w:topLinePunct w:val="0"/>
              <w:bidi w:val="0"/>
              <w:adjustRightInd w:val="0"/>
              <w:snapToGrid/>
              <w:spacing w:line="288" w:lineRule="auto"/>
              <w:jc w:val="center"/>
              <w:rPr>
                <w:rFonts w:ascii="Times New Roman" w:eastAsia="宋体" w:hAnsi="Times New Roman" w:cs="Times New Roman" w:hint="default"/>
                <w:sz w:val="21"/>
                <w:szCs w:val="21"/>
              </w:rPr>
            </w:pPr>
          </w:p>
        </w:tc>
        <w:tc>
          <w:tcPr>
            <w:tcW w:w="1887" w:type="dxa"/>
            <w:vAlign w:val="center"/>
          </w:tcPr>
          <w:p>
            <w:pPr>
              <w:keepNext w:val="0"/>
              <w:keepLines w:val="0"/>
              <w:pageBreakBefore w:val="0"/>
              <w:kinsoku/>
              <w:wordWrap/>
              <w:overflowPunct/>
              <w:topLinePunct w:val="0"/>
              <w:bidi w:val="0"/>
              <w:adjustRightInd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A中的液体</w:t>
            </w:r>
          </w:p>
        </w:tc>
        <w:tc>
          <w:tcPr>
            <w:tcW w:w="1838" w:type="dxa"/>
            <w:vAlign w:val="center"/>
          </w:tcPr>
          <w:p>
            <w:pPr>
              <w:keepNext w:val="0"/>
              <w:keepLines w:val="0"/>
              <w:pageBreakBefore w:val="0"/>
              <w:kinsoku/>
              <w:wordWrap/>
              <w:overflowPunct/>
              <w:topLinePunct w:val="0"/>
              <w:bidi w:val="0"/>
              <w:adjustRightInd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B中的固体</w:t>
            </w:r>
          </w:p>
        </w:tc>
      </w:tr>
      <w:tr>
        <w:tblPrEx>
          <w:tblW w:w="4580" w:type="dxa"/>
          <w:jc w:val="center"/>
          <w:tblInd w:w="0" w:type="dxa"/>
          <w:tblLayout w:type="fixed"/>
          <w:tblCellMar>
            <w:top w:w="0" w:type="dxa"/>
            <w:left w:w="108" w:type="dxa"/>
            <w:bottom w:w="0" w:type="dxa"/>
            <w:right w:w="108" w:type="dxa"/>
          </w:tblCellMar>
        </w:tblPrEx>
        <w:trPr>
          <w:trHeight w:val="380"/>
          <w:jc w:val="center"/>
        </w:trPr>
        <w:tc>
          <w:tcPr>
            <w:tcW w:w="855" w:type="dxa"/>
            <w:vAlign w:val="center"/>
          </w:tcPr>
          <w:p>
            <w:pPr>
              <w:keepNext w:val="0"/>
              <w:keepLines w:val="0"/>
              <w:pageBreakBefore w:val="0"/>
              <w:kinsoku/>
              <w:wordWrap/>
              <w:overflowPunct/>
              <w:topLinePunct w:val="0"/>
              <w:bidi w:val="0"/>
              <w:adjustRightInd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甲</w:t>
            </w:r>
          </w:p>
        </w:tc>
        <w:tc>
          <w:tcPr>
            <w:tcW w:w="1887" w:type="dxa"/>
            <w:vAlign w:val="center"/>
          </w:tcPr>
          <w:p>
            <w:pPr>
              <w:keepNext w:val="0"/>
              <w:keepLines w:val="0"/>
              <w:pageBreakBefore w:val="0"/>
              <w:kinsoku/>
              <w:wordWrap/>
              <w:overflowPunct/>
              <w:topLinePunct w:val="0"/>
              <w:bidi w:val="0"/>
              <w:adjustRightInd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水</w:t>
            </w:r>
          </w:p>
        </w:tc>
        <w:tc>
          <w:tcPr>
            <w:tcW w:w="1838" w:type="dxa"/>
            <w:vAlign w:val="center"/>
          </w:tcPr>
          <w:p>
            <w:pPr>
              <w:keepNext w:val="0"/>
              <w:keepLines w:val="0"/>
              <w:pageBreakBefore w:val="0"/>
              <w:kinsoku/>
              <w:wordWrap/>
              <w:overflowPunct/>
              <w:topLinePunct w:val="0"/>
              <w:bidi w:val="0"/>
              <w:adjustRightInd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硝酸铵</w:t>
            </w:r>
          </w:p>
        </w:tc>
      </w:tr>
      <w:tr>
        <w:tblPrEx>
          <w:tblW w:w="4580" w:type="dxa"/>
          <w:jc w:val="center"/>
          <w:tblInd w:w="0" w:type="dxa"/>
          <w:tblLayout w:type="fixed"/>
          <w:tblCellMar>
            <w:top w:w="0" w:type="dxa"/>
            <w:left w:w="108" w:type="dxa"/>
            <w:bottom w:w="0" w:type="dxa"/>
            <w:right w:w="108" w:type="dxa"/>
          </w:tblCellMar>
        </w:tblPrEx>
        <w:trPr>
          <w:trHeight w:val="380"/>
          <w:jc w:val="center"/>
        </w:trPr>
        <w:tc>
          <w:tcPr>
            <w:tcW w:w="855" w:type="dxa"/>
            <w:vAlign w:val="center"/>
          </w:tcPr>
          <w:p>
            <w:pPr>
              <w:keepNext w:val="0"/>
              <w:keepLines w:val="0"/>
              <w:pageBreakBefore w:val="0"/>
              <w:kinsoku/>
              <w:wordWrap/>
              <w:overflowPunct/>
              <w:topLinePunct w:val="0"/>
              <w:bidi w:val="0"/>
              <w:adjustRightInd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乙</w:t>
            </w:r>
          </w:p>
        </w:tc>
        <w:tc>
          <w:tcPr>
            <w:tcW w:w="1887" w:type="dxa"/>
            <w:vAlign w:val="center"/>
          </w:tcPr>
          <w:p>
            <w:pPr>
              <w:keepNext w:val="0"/>
              <w:keepLines w:val="0"/>
              <w:pageBreakBefore w:val="0"/>
              <w:kinsoku/>
              <w:wordWrap/>
              <w:overflowPunct/>
              <w:topLinePunct w:val="0"/>
              <w:bidi w:val="0"/>
              <w:adjustRightInd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稀盐酸</w:t>
            </w:r>
          </w:p>
        </w:tc>
        <w:tc>
          <w:tcPr>
            <w:tcW w:w="1838" w:type="dxa"/>
            <w:vAlign w:val="center"/>
          </w:tcPr>
          <w:p>
            <w:pPr>
              <w:keepNext w:val="0"/>
              <w:keepLines w:val="0"/>
              <w:pageBreakBefore w:val="0"/>
              <w:kinsoku/>
              <w:wordWrap/>
              <w:overflowPunct/>
              <w:topLinePunct w:val="0"/>
              <w:bidi w:val="0"/>
              <w:adjustRightInd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石灰石</w:t>
            </w:r>
          </w:p>
        </w:tc>
      </w:tr>
      <w:tr>
        <w:tblPrEx>
          <w:tblW w:w="4580" w:type="dxa"/>
          <w:jc w:val="center"/>
          <w:tblInd w:w="0" w:type="dxa"/>
          <w:tblLayout w:type="fixed"/>
          <w:tblCellMar>
            <w:top w:w="0" w:type="dxa"/>
            <w:left w:w="108" w:type="dxa"/>
            <w:bottom w:w="0" w:type="dxa"/>
            <w:right w:w="108" w:type="dxa"/>
          </w:tblCellMar>
        </w:tblPrEx>
        <w:trPr>
          <w:trHeight w:val="380"/>
          <w:jc w:val="center"/>
        </w:trPr>
        <w:tc>
          <w:tcPr>
            <w:tcW w:w="855" w:type="dxa"/>
            <w:vAlign w:val="center"/>
          </w:tcPr>
          <w:p>
            <w:pPr>
              <w:keepNext w:val="0"/>
              <w:keepLines w:val="0"/>
              <w:pageBreakBefore w:val="0"/>
              <w:kinsoku/>
              <w:wordWrap/>
              <w:overflowPunct/>
              <w:topLinePunct w:val="0"/>
              <w:bidi w:val="0"/>
              <w:adjustRightInd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丙</w:t>
            </w:r>
          </w:p>
        </w:tc>
        <w:tc>
          <w:tcPr>
            <w:tcW w:w="1887" w:type="dxa"/>
            <w:vAlign w:val="center"/>
          </w:tcPr>
          <w:p>
            <w:pPr>
              <w:keepNext w:val="0"/>
              <w:keepLines w:val="0"/>
              <w:pageBreakBefore w:val="0"/>
              <w:kinsoku/>
              <w:wordWrap/>
              <w:overflowPunct/>
              <w:topLinePunct w:val="0"/>
              <w:bidi w:val="0"/>
              <w:adjustRightInd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水</w:t>
            </w:r>
          </w:p>
        </w:tc>
        <w:tc>
          <w:tcPr>
            <w:tcW w:w="1838" w:type="dxa"/>
            <w:vAlign w:val="center"/>
          </w:tcPr>
          <w:p>
            <w:pPr>
              <w:keepNext w:val="0"/>
              <w:keepLines w:val="0"/>
              <w:pageBreakBefore w:val="0"/>
              <w:kinsoku/>
              <w:wordWrap/>
              <w:overflowPunct/>
              <w:topLinePunct w:val="0"/>
              <w:bidi w:val="0"/>
              <w:adjustRightInd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氢氧化钠</w:t>
            </w:r>
          </w:p>
        </w:tc>
      </w:tr>
      <w:tr>
        <w:tblPrEx>
          <w:tblW w:w="4580" w:type="dxa"/>
          <w:jc w:val="center"/>
          <w:tblInd w:w="0" w:type="dxa"/>
          <w:tblLayout w:type="fixed"/>
          <w:tblCellMar>
            <w:top w:w="0" w:type="dxa"/>
            <w:left w:w="108" w:type="dxa"/>
            <w:bottom w:w="0" w:type="dxa"/>
            <w:right w:w="108" w:type="dxa"/>
          </w:tblCellMar>
        </w:tblPrEx>
        <w:trPr>
          <w:trHeight w:val="389"/>
          <w:jc w:val="center"/>
        </w:trPr>
        <w:tc>
          <w:tcPr>
            <w:tcW w:w="855" w:type="dxa"/>
            <w:vAlign w:val="center"/>
          </w:tcPr>
          <w:p>
            <w:pPr>
              <w:keepNext w:val="0"/>
              <w:keepLines w:val="0"/>
              <w:pageBreakBefore w:val="0"/>
              <w:kinsoku/>
              <w:wordWrap/>
              <w:overflowPunct/>
              <w:topLinePunct w:val="0"/>
              <w:bidi w:val="0"/>
              <w:adjustRightInd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丁</w:t>
            </w:r>
          </w:p>
        </w:tc>
        <w:tc>
          <w:tcPr>
            <w:tcW w:w="1887" w:type="dxa"/>
            <w:vAlign w:val="center"/>
          </w:tcPr>
          <w:p>
            <w:pPr>
              <w:keepNext w:val="0"/>
              <w:keepLines w:val="0"/>
              <w:pageBreakBefore w:val="0"/>
              <w:kinsoku/>
              <w:wordWrap/>
              <w:overflowPunct/>
              <w:topLinePunct w:val="0"/>
              <w:bidi w:val="0"/>
              <w:adjustRightInd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稀硫酸</w:t>
            </w:r>
          </w:p>
        </w:tc>
        <w:tc>
          <w:tcPr>
            <w:tcW w:w="1838" w:type="dxa"/>
            <w:vAlign w:val="center"/>
          </w:tcPr>
          <w:p>
            <w:pPr>
              <w:keepNext w:val="0"/>
              <w:keepLines w:val="0"/>
              <w:pageBreakBefore w:val="0"/>
              <w:kinsoku/>
              <w:wordWrap/>
              <w:overflowPunct/>
              <w:topLinePunct w:val="0"/>
              <w:bidi w:val="0"/>
              <w:adjustRightInd w:val="0"/>
              <w:snapToGrid/>
              <w:spacing w:line="288" w:lineRule="auto"/>
              <w:jc w:val="center"/>
              <w:rPr>
                <w:rFonts w:ascii="Times New Roman" w:eastAsia="宋体" w:hAnsi="Times New Roman" w:cs="Times New Roman" w:hint="default"/>
                <w:sz w:val="21"/>
                <w:szCs w:val="21"/>
              </w:rPr>
            </w:pPr>
            <w:r>
              <w:rPr>
                <w:rFonts w:ascii="Times New Roman" w:eastAsia="宋体" w:hAnsi="Times New Roman" w:cs="Times New Roman" w:hint="default"/>
                <w:sz w:val="21"/>
                <w:szCs w:val="21"/>
              </w:rPr>
              <w:t>锌粒</w:t>
            </w:r>
          </w:p>
        </w:tc>
      </w:tr>
    </w:tbl>
    <w:p>
      <w:pPr>
        <w:keepNext w:val="0"/>
        <w:keepLines w:val="0"/>
        <w:pageBreakBefore w:val="0"/>
        <w:kinsoku/>
        <w:wordWrap/>
        <w:overflowPunct/>
        <w:topLinePunct w:val="0"/>
        <w:bidi w:val="0"/>
        <w:adjustRightInd w:val="0"/>
        <w:snapToGrid/>
        <w:spacing w:line="288" w:lineRule="auto"/>
        <w:ind w:left="0" w:firstLine="420" w:leftChars="0" w:firstLineChars="2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（3）为了保证两个魔术的成功，小伟事先必须做的一项工作是</w:t>
      </w:r>
      <w:r>
        <w:rPr>
          <w:rFonts w:ascii="Times New Roman" w:eastAsia="宋体" w:hAnsi="Times New Roman" w:cs="Times New Roman" w:hint="default"/>
          <w:sz w:val="21"/>
          <w:szCs w:val="21"/>
          <w:u w:val="single"/>
        </w:rPr>
        <w:t xml:space="preserve">            </w:t>
      </w:r>
      <w:r>
        <w:rPr>
          <w:rFonts w:ascii="Times New Roman" w:eastAsia="宋体" w:hAnsi="Times New Roman" w:cs="Times New Roman" w:hint="default"/>
          <w:sz w:val="21"/>
          <w:szCs w:val="21"/>
        </w:rPr>
        <w:t>；</w:t>
      </w:r>
    </w:p>
    <w:p>
      <w:pPr>
        <w:keepNext w:val="0"/>
        <w:keepLines w:val="0"/>
        <w:pageBreakBefore w:val="0"/>
        <w:kinsoku/>
        <w:wordWrap/>
        <w:overflowPunct/>
        <w:topLinePunct w:val="0"/>
        <w:bidi w:val="0"/>
        <w:adjustRightInd w:val="0"/>
        <w:snapToGrid/>
        <w:spacing w:line="288" w:lineRule="auto"/>
        <w:ind w:left="0" w:firstLine="420" w:leftChars="0" w:firstLineChars="2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（4）仪器B的名称是</w:t>
      </w:r>
      <w:r>
        <w:rPr>
          <w:rFonts w:ascii="Times New Roman" w:eastAsia="宋体" w:hAnsi="Times New Roman" w:cs="Times New Roman" w:hint="default"/>
          <w:sz w:val="21"/>
          <w:szCs w:val="21"/>
          <w:u w:val="single"/>
        </w:rPr>
        <w:t xml:space="preserve">        </w:t>
      </w:r>
      <w:r>
        <w:rPr>
          <w:rFonts w:ascii="Times New Roman" w:eastAsia="宋体" w:hAnsi="Times New Roman" w:cs="Times New Roman" w:hint="default"/>
          <w:sz w:val="21"/>
          <w:szCs w:val="21"/>
        </w:rPr>
        <w:t>。</w:t>
      </w:r>
    </w:p>
    <w:p>
      <w:pPr>
        <w:keepNext w:val="0"/>
        <w:keepLines w:val="0"/>
        <w:pageBreakBefore w:val="0"/>
        <w:widowControl/>
        <w:kinsoku/>
        <w:wordWrap/>
        <w:overflowPunct/>
        <w:topLinePunct w:val="0"/>
        <w:autoSpaceDE w:val="0"/>
        <w:autoSpaceDN w:val="0"/>
        <w:bidi w:val="0"/>
        <w:adjustRightInd w:val="0"/>
        <w:snapToGrid/>
        <w:spacing w:line="288" w:lineRule="auto"/>
        <w:jc w:val="left"/>
        <w:rPr>
          <w:rFonts w:ascii="Times New Roman" w:eastAsia="宋体" w:hAnsi="Times New Roman" w:cs="Times New Roman" w:hint="default"/>
          <w:sz w:val="21"/>
          <w:szCs w:val="21"/>
          <w:lang w:val="en-US" w:eastAsia="zh-CN"/>
        </w:rPr>
      </w:pPr>
      <w:r>
        <w:rPr>
          <w:rFonts w:ascii="Times New Roman" w:eastAsia="宋体" w:hAnsi="Times New Roman" w:cs="Times New Roman" w:hint="default"/>
          <w:sz w:val="21"/>
          <w:szCs w:val="21"/>
        </w:rPr>
        <w:t>22．（12分）</w:t>
      </w:r>
      <w:r>
        <w:rPr>
          <w:rFonts w:ascii="Times New Roman" w:eastAsia="宋体" w:hAnsi="Times New Roman" w:cs="Times New Roman" w:hint="default"/>
          <w:sz w:val="21"/>
          <w:szCs w:val="21"/>
          <w:lang w:eastAsia="zh-CN"/>
        </w:rPr>
        <w:t>研究性学习小组测定实验室里一瓶久置的</w:t>
      </w:r>
      <w:r>
        <w:rPr>
          <w:rFonts w:ascii="Times New Roman" w:eastAsia="宋体" w:hAnsi="Times New Roman" w:cs="Times New Roman" w:hint="default"/>
          <w:sz w:val="21"/>
          <w:szCs w:val="21"/>
          <w:lang w:val="en-US" w:eastAsia="zh-CN"/>
        </w:rPr>
        <w:t>NaOH固体是否变质。</w:t>
      </w:r>
    </w:p>
    <w:p>
      <w:pPr>
        <w:keepNext w:val="0"/>
        <w:keepLines w:val="0"/>
        <w:pageBreakBefore w:val="0"/>
        <w:widowControl/>
        <w:kinsoku/>
        <w:wordWrap/>
        <w:overflowPunct/>
        <w:topLinePunct w:val="0"/>
        <w:autoSpaceDE w:val="0"/>
        <w:autoSpaceDN w:val="0"/>
        <w:bidi w:val="0"/>
        <w:adjustRightInd w:val="0"/>
        <w:snapToGrid/>
        <w:spacing w:line="288" w:lineRule="auto"/>
        <w:ind w:left="0" w:firstLine="420" w:leftChars="0" w:firstLineChars="200"/>
        <w:jc w:val="left"/>
        <w:rPr>
          <w:rFonts w:ascii="Times New Roman" w:eastAsia="宋体" w:hAnsi="Times New Roman" w:cs="Times New Roman" w:hint="default"/>
          <w:sz w:val="21"/>
          <w:szCs w:val="21"/>
          <w:lang w:val="en-US" w:eastAsia="zh-CN"/>
        </w:rPr>
      </w:pPr>
      <w:r>
        <w:rPr>
          <w:rFonts w:ascii="Times New Roman" w:eastAsia="宋体" w:hAnsi="Times New Roman" w:cs="Times New Roman" w:hint="default"/>
          <w:sz w:val="21"/>
          <w:szCs w:val="21"/>
          <w:lang w:val="en-US" w:eastAsia="zh-CN"/>
        </w:rPr>
        <w:t>【提出问题】NaOH固体是否变质？</w:t>
      </w:r>
    </w:p>
    <w:p>
      <w:pPr>
        <w:keepNext w:val="0"/>
        <w:keepLines w:val="0"/>
        <w:pageBreakBefore w:val="0"/>
        <w:widowControl/>
        <w:kinsoku/>
        <w:wordWrap/>
        <w:overflowPunct/>
        <w:topLinePunct w:val="0"/>
        <w:autoSpaceDE w:val="0"/>
        <w:autoSpaceDN w:val="0"/>
        <w:bidi w:val="0"/>
        <w:adjustRightInd w:val="0"/>
        <w:snapToGrid/>
        <w:spacing w:line="288" w:lineRule="auto"/>
        <w:ind w:left="0" w:firstLine="420" w:leftChars="0" w:firstLineChars="200"/>
        <w:jc w:val="left"/>
        <w:rPr>
          <w:rFonts w:ascii="Times New Roman" w:eastAsia="宋体" w:hAnsi="Times New Roman" w:cs="Times New Roman" w:hint="default"/>
          <w:sz w:val="21"/>
          <w:szCs w:val="21"/>
          <w:lang w:val="en-US" w:eastAsia="zh-CN"/>
        </w:rPr>
      </w:pPr>
      <w:r>
        <w:rPr>
          <w:rFonts w:ascii="Times New Roman" w:eastAsia="宋体" w:hAnsi="Times New Roman" w:cs="Times New Roman" w:hint="default"/>
          <w:sz w:val="21"/>
          <w:szCs w:val="21"/>
          <w:lang w:val="en-US" w:eastAsia="zh-CN"/>
        </w:rPr>
        <w:t>【猜想假设】猜想1：没变质，全部是NaOH；猜想2：全变质，全部是Na</w:t>
      </w:r>
      <w:r>
        <w:rPr>
          <w:rFonts w:ascii="Times New Roman" w:eastAsia="宋体" w:hAnsi="Times New Roman" w:cs="Times New Roman" w:hint="default"/>
          <w:sz w:val="21"/>
          <w:szCs w:val="21"/>
          <w:vertAlign w:val="subscript"/>
          <w:lang w:val="en-US" w:eastAsia="zh-CN"/>
        </w:rPr>
        <w:t>2</w:t>
      </w:r>
      <w:r>
        <w:rPr>
          <w:rFonts w:ascii="Times New Roman" w:eastAsia="宋体" w:hAnsi="Times New Roman" w:cs="Times New Roman" w:hint="default"/>
          <w:sz w:val="21"/>
          <w:szCs w:val="21"/>
          <w:lang w:val="en-US" w:eastAsia="zh-CN"/>
        </w:rPr>
        <w:t>CO</w:t>
      </w:r>
      <w:r>
        <w:rPr>
          <w:rFonts w:ascii="Times New Roman" w:eastAsia="宋体" w:hAnsi="Times New Roman" w:cs="Times New Roman" w:hint="default"/>
          <w:sz w:val="21"/>
          <w:szCs w:val="21"/>
          <w:vertAlign w:val="subscript"/>
          <w:lang w:val="en-US" w:eastAsia="zh-CN"/>
        </w:rPr>
        <w:t>3</w:t>
      </w:r>
      <w:r>
        <w:rPr>
          <w:rFonts w:ascii="Times New Roman" w:eastAsia="宋体" w:hAnsi="Times New Roman" w:cs="Times New Roman" w:hint="default"/>
          <w:sz w:val="21"/>
          <w:szCs w:val="21"/>
          <w:lang w:val="en-US" w:eastAsia="zh-CN"/>
        </w:rPr>
        <w:t>；</w:t>
      </w:r>
    </w:p>
    <w:p>
      <w:pPr>
        <w:keepNext w:val="0"/>
        <w:keepLines w:val="0"/>
        <w:pageBreakBefore w:val="0"/>
        <w:widowControl/>
        <w:kinsoku/>
        <w:wordWrap/>
        <w:overflowPunct/>
        <w:topLinePunct w:val="0"/>
        <w:autoSpaceDE w:val="0"/>
        <w:autoSpaceDN w:val="0"/>
        <w:bidi w:val="0"/>
        <w:adjustRightInd w:val="0"/>
        <w:snapToGrid/>
        <w:spacing w:line="288" w:lineRule="auto"/>
        <w:ind w:left="0" w:firstLine="420" w:leftChars="0" w:firstLineChars="200"/>
        <w:jc w:val="left"/>
        <w:rPr>
          <w:rFonts w:ascii="Times New Roman" w:eastAsia="宋体" w:hAnsi="Times New Roman" w:cs="Times New Roman" w:hint="default"/>
          <w:sz w:val="21"/>
          <w:szCs w:val="21"/>
        </w:rPr>
      </w:pPr>
      <w:r>
        <w:rPr>
          <w:rFonts w:ascii="Times New Roman" w:eastAsia="宋体" w:hAnsi="Times New Roman" w:cs="Times New Roman" w:hint="default"/>
          <w:sz w:val="21"/>
          <w:szCs w:val="21"/>
          <w:lang w:val="en-US" w:eastAsia="zh-CN"/>
        </w:rPr>
        <w:t>猜想3：部分变质，既含有NaOH,又含有Na</w:t>
      </w:r>
      <w:r>
        <w:rPr>
          <w:rFonts w:ascii="Times New Roman" w:eastAsia="宋体" w:hAnsi="Times New Roman" w:cs="Times New Roman" w:hint="default"/>
          <w:sz w:val="21"/>
          <w:szCs w:val="21"/>
          <w:vertAlign w:val="subscript"/>
          <w:lang w:val="en-US" w:eastAsia="zh-CN"/>
        </w:rPr>
        <w:t>2</w:t>
      </w:r>
      <w:r>
        <w:rPr>
          <w:rFonts w:ascii="Times New Roman" w:eastAsia="宋体" w:hAnsi="Times New Roman" w:cs="Times New Roman" w:hint="default"/>
          <w:sz w:val="21"/>
          <w:szCs w:val="21"/>
          <w:lang w:val="en-US" w:eastAsia="zh-CN"/>
        </w:rPr>
        <w:t>CO</w:t>
      </w:r>
      <w:r>
        <w:rPr>
          <w:rFonts w:ascii="Times New Roman" w:eastAsia="宋体" w:hAnsi="Times New Roman" w:cs="Times New Roman" w:hint="default"/>
          <w:sz w:val="21"/>
          <w:szCs w:val="21"/>
          <w:vertAlign w:val="subscript"/>
          <w:lang w:val="en-US" w:eastAsia="zh-CN"/>
        </w:rPr>
        <w:t>3.</w:t>
      </w:r>
      <w:r>
        <w:rPr>
          <w:rFonts w:ascii="Times New Roman" w:eastAsia="宋体" w:hAnsi="Times New Roman" w:cs="Times New Roman" w:hint="default"/>
          <w:sz w:val="21"/>
          <w:szCs w:val="21"/>
        </w:rPr>
        <w:t>。</w:t>
      </w:r>
    </w:p>
    <w:p>
      <w:pPr>
        <w:keepNext w:val="0"/>
        <w:keepLines w:val="0"/>
        <w:pageBreakBefore w:val="0"/>
        <w:widowControl/>
        <w:kinsoku/>
        <w:wordWrap/>
        <w:overflowPunct/>
        <w:topLinePunct w:val="0"/>
        <w:autoSpaceDE w:val="0"/>
        <w:autoSpaceDN w:val="0"/>
        <w:bidi w:val="0"/>
        <w:adjustRightInd w:val="0"/>
        <w:snapToGrid/>
        <w:spacing w:line="288" w:lineRule="auto"/>
        <w:ind w:left="0" w:firstLine="420" w:leftChars="0" w:firstLineChars="200"/>
        <w:jc w:val="left"/>
        <w:rPr>
          <w:rFonts w:ascii="Times New Roman" w:eastAsia="宋体" w:hAnsi="Times New Roman" w:cs="Times New Roman" w:hint="default"/>
          <w:sz w:val="21"/>
          <w:szCs w:val="21"/>
          <w:lang w:eastAsia="zh-CN"/>
        </w:rPr>
      </w:pPr>
      <w:r>
        <w:rPr>
          <w:rFonts w:ascii="Times New Roman" w:eastAsia="宋体" w:hAnsi="Times New Roman" w:cs="Times New Roman" w:hint="default"/>
          <w:sz w:val="21"/>
          <w:szCs w:val="21"/>
          <w:lang w:eastAsia="zh-CN"/>
        </w:rPr>
        <w:t>【进行</w:t>
      </w:r>
      <w:r>
        <w:rPr>
          <w:rFonts w:ascii="Times New Roman" w:eastAsia="宋体" w:hAnsi="Times New Roman" w:cs="Times New Roman" w:hint="eastAsia"/>
          <w:sz w:val="21"/>
          <w:szCs w:val="21"/>
          <w:lang w:eastAsia="zh-CN"/>
        </w:rPr>
        <w:t>实</w:t>
      </w:r>
      <w:r>
        <w:rPr>
          <w:rFonts w:ascii="Times New Roman" w:eastAsia="宋体" w:hAnsi="Times New Roman" w:cs="Times New Roman" w:hint="default"/>
          <w:sz w:val="21"/>
          <w:szCs w:val="21"/>
          <w:lang w:eastAsia="zh-CN"/>
        </w:rPr>
        <w:t>验】</w:t>
      </w:r>
      <w:bookmarkStart w:id="0" w:name="_GoBack"/>
      <w:bookmarkEnd w:id="0"/>
      <w:r>
        <w:rPr>
          <w:rFonts w:ascii="Times New Roman" w:eastAsia="宋体" w:hAnsi="Times New Roman" w:cs="Times New Roman" w:hint="default"/>
          <w:sz w:val="21"/>
          <w:szCs w:val="21"/>
          <w:lang w:eastAsia="zh-CN"/>
        </w:rPr>
        <w:t>请你与他们一起完成，并回答所给问题：</w:t>
      </w:r>
    </w:p>
    <w:tbl>
      <w:tblPr>
        <w:tblStyle w:val="TableGrid"/>
        <w:tblW w:w="8299"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4435"/>
        <w:gridCol w:w="1246"/>
        <w:gridCol w:w="2618"/>
      </w:tblGrid>
      <w:tr>
        <w:tblPrEx>
          <w:tblW w:w="8299"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c>
          <w:tcPr>
            <w:tcW w:w="4435" w:type="dxa"/>
          </w:tcPr>
          <w:p>
            <w:pPr>
              <w:keepNext w:val="0"/>
              <w:keepLines w:val="0"/>
              <w:pageBreakBefore w:val="0"/>
              <w:widowControl/>
              <w:kinsoku/>
              <w:wordWrap/>
              <w:overflowPunct/>
              <w:topLinePunct w:val="0"/>
              <w:autoSpaceDE w:val="0"/>
              <w:autoSpaceDN w:val="0"/>
              <w:bidi w:val="0"/>
              <w:adjustRightInd w:val="0"/>
              <w:snapToGrid/>
              <w:spacing w:line="288" w:lineRule="auto"/>
              <w:jc w:val="center"/>
              <w:rPr>
                <w:rFonts w:ascii="Times New Roman" w:eastAsia="宋体" w:hAnsi="Times New Roman" w:cs="Times New Roman" w:hint="default"/>
                <w:sz w:val="21"/>
                <w:szCs w:val="21"/>
                <w:vertAlign w:val="baseline"/>
                <w:lang w:val="en-US" w:eastAsia="zh-CN"/>
              </w:rPr>
            </w:pPr>
            <w:r>
              <w:rPr>
                <w:rFonts w:ascii="Times New Roman" w:eastAsia="宋体" w:hAnsi="Times New Roman" w:cs="Times New Roman" w:hint="default"/>
                <w:sz w:val="21"/>
                <w:szCs w:val="21"/>
                <w:vertAlign w:val="baseline"/>
                <w:lang w:val="en-US" w:eastAsia="zh-CN"/>
              </w:rPr>
              <w:t>实验步骤</w:t>
            </w:r>
          </w:p>
        </w:tc>
        <w:tc>
          <w:tcPr>
            <w:tcW w:w="1246" w:type="dxa"/>
          </w:tcPr>
          <w:p>
            <w:pPr>
              <w:keepNext w:val="0"/>
              <w:keepLines w:val="0"/>
              <w:pageBreakBefore w:val="0"/>
              <w:widowControl/>
              <w:kinsoku/>
              <w:wordWrap/>
              <w:overflowPunct/>
              <w:topLinePunct w:val="0"/>
              <w:autoSpaceDE w:val="0"/>
              <w:autoSpaceDN w:val="0"/>
              <w:bidi w:val="0"/>
              <w:adjustRightInd w:val="0"/>
              <w:snapToGrid/>
              <w:spacing w:line="288" w:lineRule="auto"/>
              <w:jc w:val="center"/>
              <w:rPr>
                <w:rFonts w:ascii="Times New Roman" w:eastAsia="宋体" w:hAnsi="Times New Roman" w:cs="Times New Roman" w:hint="default"/>
                <w:sz w:val="21"/>
                <w:szCs w:val="21"/>
                <w:vertAlign w:val="baseline"/>
                <w:lang w:val="en-US" w:eastAsia="zh-CN"/>
              </w:rPr>
            </w:pPr>
            <w:r>
              <w:rPr>
                <w:rFonts w:ascii="Times New Roman" w:eastAsia="宋体" w:hAnsi="Times New Roman" w:cs="Times New Roman" w:hint="default"/>
                <w:sz w:val="21"/>
                <w:szCs w:val="21"/>
                <w:vertAlign w:val="baseline"/>
                <w:lang w:val="en-US" w:eastAsia="zh-CN"/>
              </w:rPr>
              <w:t>实验现象</w:t>
            </w:r>
          </w:p>
        </w:tc>
        <w:tc>
          <w:tcPr>
            <w:tcW w:w="2618" w:type="dxa"/>
          </w:tcPr>
          <w:p>
            <w:pPr>
              <w:keepNext w:val="0"/>
              <w:keepLines w:val="0"/>
              <w:pageBreakBefore w:val="0"/>
              <w:widowControl/>
              <w:kinsoku/>
              <w:wordWrap/>
              <w:overflowPunct/>
              <w:topLinePunct w:val="0"/>
              <w:autoSpaceDE w:val="0"/>
              <w:autoSpaceDN w:val="0"/>
              <w:bidi w:val="0"/>
              <w:adjustRightInd w:val="0"/>
              <w:snapToGrid/>
              <w:spacing w:line="288" w:lineRule="auto"/>
              <w:jc w:val="center"/>
              <w:rPr>
                <w:rFonts w:ascii="Times New Roman" w:eastAsia="宋体" w:hAnsi="Times New Roman" w:cs="Times New Roman" w:hint="default"/>
                <w:sz w:val="21"/>
                <w:szCs w:val="21"/>
                <w:vertAlign w:val="baseline"/>
                <w:lang w:val="en-US" w:eastAsia="zh-CN"/>
              </w:rPr>
            </w:pPr>
            <w:r>
              <w:rPr>
                <w:rFonts w:ascii="Times New Roman" w:eastAsia="宋体" w:hAnsi="Times New Roman" w:cs="Times New Roman" w:hint="default"/>
                <w:sz w:val="21"/>
                <w:szCs w:val="21"/>
                <w:vertAlign w:val="baseline"/>
                <w:lang w:val="en-US" w:eastAsia="zh-CN"/>
              </w:rPr>
              <w:t>实验结论</w:t>
            </w:r>
          </w:p>
        </w:tc>
      </w:tr>
      <w:tr>
        <w:tblPrEx>
          <w:tblW w:w="8299" w:type="dxa"/>
          <w:tblInd w:w="0" w:type="dxa"/>
          <w:tblLayout w:type="fixed"/>
          <w:tblCellMar>
            <w:top w:w="0" w:type="dxa"/>
            <w:left w:w="108" w:type="dxa"/>
            <w:bottom w:w="0" w:type="dxa"/>
            <w:right w:w="108" w:type="dxa"/>
          </w:tblCellMar>
        </w:tblPrEx>
        <w:tc>
          <w:tcPr>
            <w:tcW w:w="4435" w:type="dxa"/>
          </w:tcPr>
          <w:p>
            <w:pPr>
              <w:keepNext w:val="0"/>
              <w:keepLines w:val="0"/>
              <w:pageBreakBefore w:val="0"/>
              <w:widowControl/>
              <w:kinsoku/>
              <w:wordWrap/>
              <w:overflowPunct/>
              <w:topLinePunct w:val="0"/>
              <w:autoSpaceDE w:val="0"/>
              <w:autoSpaceDN w:val="0"/>
              <w:bidi w:val="0"/>
              <w:adjustRightInd w:val="0"/>
              <w:snapToGrid/>
              <w:spacing w:line="288" w:lineRule="auto"/>
              <w:jc w:val="left"/>
              <w:rPr>
                <w:rFonts w:ascii="Times New Roman" w:eastAsia="宋体" w:hAnsi="Times New Roman" w:cs="Times New Roman" w:hint="default"/>
                <w:sz w:val="21"/>
                <w:szCs w:val="21"/>
                <w:vertAlign w:val="baseline"/>
                <w:lang w:val="en-US" w:eastAsia="zh-CN"/>
              </w:rPr>
            </w:pPr>
            <w:r>
              <w:rPr>
                <w:rFonts w:ascii="Times New Roman" w:eastAsia="宋体" w:hAnsi="Times New Roman" w:cs="Times New Roman" w:hint="default"/>
                <w:sz w:val="21"/>
                <w:szCs w:val="21"/>
                <w:vertAlign w:val="baseline"/>
                <w:lang w:val="en-US" w:eastAsia="zh-CN"/>
              </w:rPr>
              <w:t>（1）称取上述固体样品8g溶于100mL水配成溶液，向溶液中滴加过量的氯化钙溶液充分反应后，静置</w:t>
            </w:r>
          </w:p>
        </w:tc>
        <w:tc>
          <w:tcPr>
            <w:tcW w:w="1246" w:type="dxa"/>
            <w:vAlign w:val="center"/>
          </w:tcPr>
          <w:p>
            <w:pPr>
              <w:keepNext w:val="0"/>
              <w:keepLines w:val="0"/>
              <w:pageBreakBefore w:val="0"/>
              <w:widowControl/>
              <w:kinsoku/>
              <w:wordWrap/>
              <w:overflowPunct/>
              <w:topLinePunct w:val="0"/>
              <w:autoSpaceDE w:val="0"/>
              <w:autoSpaceDN w:val="0"/>
              <w:bidi w:val="0"/>
              <w:adjustRightInd w:val="0"/>
              <w:snapToGrid/>
              <w:spacing w:line="288" w:lineRule="auto"/>
              <w:jc w:val="both"/>
              <w:rPr>
                <w:rFonts w:ascii="Times New Roman" w:eastAsia="宋体" w:hAnsi="Times New Roman" w:cs="Times New Roman" w:hint="default"/>
                <w:sz w:val="21"/>
                <w:szCs w:val="21"/>
                <w:u w:val="single"/>
                <w:vertAlign w:val="baseline"/>
                <w:lang w:val="en-US" w:eastAsia="zh-CN"/>
              </w:rPr>
            </w:pPr>
            <w:r>
              <w:rPr>
                <w:rFonts w:ascii="Times New Roman" w:eastAsia="宋体" w:hAnsi="Times New Roman" w:cs="Times New Roman" w:hint="default"/>
                <w:sz w:val="21"/>
                <w:szCs w:val="21"/>
                <w:vertAlign w:val="baseline"/>
                <w:lang w:val="en-US" w:eastAsia="zh-CN"/>
              </w:rPr>
              <w:t>①</w:t>
            </w:r>
            <w:r>
              <w:rPr>
                <w:rFonts w:ascii="Times New Roman" w:eastAsia="宋体" w:hAnsi="Times New Roman" w:cs="Times New Roman" w:hint="default"/>
                <w:sz w:val="21"/>
                <w:szCs w:val="21"/>
                <w:u w:val="single"/>
                <w:vertAlign w:val="baseline"/>
                <w:lang w:val="en-US" w:eastAsia="zh-CN"/>
              </w:rPr>
              <w:t xml:space="preserve">         </w:t>
            </w:r>
          </w:p>
        </w:tc>
        <w:tc>
          <w:tcPr>
            <w:tcW w:w="2618" w:type="dxa"/>
            <w:vAlign w:val="center"/>
          </w:tcPr>
          <w:p>
            <w:pPr>
              <w:keepNext w:val="0"/>
              <w:keepLines w:val="0"/>
              <w:pageBreakBefore w:val="0"/>
              <w:widowControl/>
              <w:kinsoku/>
              <w:wordWrap/>
              <w:overflowPunct/>
              <w:topLinePunct w:val="0"/>
              <w:autoSpaceDE w:val="0"/>
              <w:autoSpaceDN w:val="0"/>
              <w:bidi w:val="0"/>
              <w:adjustRightInd w:val="0"/>
              <w:snapToGrid/>
              <w:spacing w:line="288" w:lineRule="auto"/>
              <w:jc w:val="center"/>
              <w:rPr>
                <w:rFonts w:ascii="Times New Roman" w:eastAsia="宋体" w:hAnsi="Times New Roman" w:cs="Times New Roman" w:hint="default"/>
                <w:sz w:val="21"/>
                <w:szCs w:val="21"/>
                <w:vertAlign w:val="baseline"/>
                <w:lang w:val="en-US" w:eastAsia="zh-CN"/>
              </w:rPr>
            </w:pPr>
            <w:r>
              <w:rPr>
                <w:rFonts w:ascii="Times New Roman" w:eastAsia="宋体" w:hAnsi="Times New Roman" w:cs="Times New Roman" w:hint="default"/>
                <w:sz w:val="21"/>
                <w:szCs w:val="21"/>
                <w:vertAlign w:val="baseline"/>
                <w:lang w:val="en-US" w:eastAsia="zh-CN"/>
              </w:rPr>
              <w:t>说明久置固体中，一定含有Na</w:t>
            </w:r>
            <w:r>
              <w:rPr>
                <w:rFonts w:ascii="Times New Roman" w:eastAsia="宋体" w:hAnsi="Times New Roman" w:cs="Times New Roman" w:hint="default"/>
                <w:sz w:val="21"/>
                <w:szCs w:val="21"/>
                <w:vertAlign w:val="subscript"/>
                <w:lang w:val="en-US" w:eastAsia="zh-CN"/>
              </w:rPr>
              <w:t>2</w:t>
            </w:r>
            <w:r>
              <w:rPr>
                <w:rFonts w:ascii="Times New Roman" w:eastAsia="宋体" w:hAnsi="Times New Roman" w:cs="Times New Roman" w:hint="default"/>
                <w:sz w:val="21"/>
                <w:szCs w:val="21"/>
                <w:vertAlign w:val="baseline"/>
                <w:lang w:val="en-US" w:eastAsia="zh-CN"/>
              </w:rPr>
              <w:t>CO</w:t>
            </w:r>
            <w:r>
              <w:rPr>
                <w:rFonts w:ascii="Times New Roman" w:eastAsia="宋体" w:hAnsi="Times New Roman" w:cs="Times New Roman" w:hint="default"/>
                <w:sz w:val="21"/>
                <w:szCs w:val="21"/>
                <w:vertAlign w:val="subscript"/>
                <w:lang w:val="en-US" w:eastAsia="zh-CN"/>
              </w:rPr>
              <w:t>3</w:t>
            </w:r>
          </w:p>
        </w:tc>
      </w:tr>
      <w:tr>
        <w:tblPrEx>
          <w:tblW w:w="8299" w:type="dxa"/>
          <w:tblInd w:w="0" w:type="dxa"/>
          <w:tblLayout w:type="fixed"/>
          <w:tblCellMar>
            <w:top w:w="0" w:type="dxa"/>
            <w:left w:w="108" w:type="dxa"/>
            <w:bottom w:w="0" w:type="dxa"/>
            <w:right w:w="108" w:type="dxa"/>
          </w:tblCellMar>
        </w:tblPrEx>
        <w:tc>
          <w:tcPr>
            <w:tcW w:w="4435" w:type="dxa"/>
          </w:tcPr>
          <w:p>
            <w:pPr>
              <w:keepNext w:val="0"/>
              <w:keepLines w:val="0"/>
              <w:pageBreakBefore w:val="0"/>
              <w:widowControl/>
              <w:kinsoku/>
              <w:wordWrap/>
              <w:overflowPunct/>
              <w:topLinePunct w:val="0"/>
              <w:autoSpaceDE w:val="0"/>
              <w:autoSpaceDN w:val="0"/>
              <w:bidi w:val="0"/>
              <w:adjustRightInd w:val="0"/>
              <w:snapToGrid/>
              <w:spacing w:line="288" w:lineRule="auto"/>
              <w:jc w:val="left"/>
              <w:rPr>
                <w:rFonts w:ascii="Times New Roman" w:eastAsia="宋体" w:hAnsi="Times New Roman" w:cs="Times New Roman" w:hint="default"/>
                <w:sz w:val="21"/>
                <w:szCs w:val="21"/>
                <w:vertAlign w:val="baseline"/>
                <w:lang w:val="en-US" w:eastAsia="zh-CN"/>
              </w:rPr>
            </w:pPr>
            <w:r>
              <w:rPr>
                <w:rFonts w:ascii="Times New Roman" w:eastAsia="宋体" w:hAnsi="Times New Roman" w:cs="Times New Roman" w:hint="default"/>
                <w:sz w:val="21"/>
                <w:szCs w:val="21"/>
                <w:vertAlign w:val="baseline"/>
                <w:lang w:val="en-US" w:eastAsia="zh-CN"/>
              </w:rPr>
              <w:t>（2）用玻璃棒蘸取少量（1）中的上层清液滴在pH上，与标准比色卡对比，测出pH</w:t>
            </w:r>
          </w:p>
        </w:tc>
        <w:tc>
          <w:tcPr>
            <w:tcW w:w="1246" w:type="dxa"/>
            <w:vAlign w:val="center"/>
          </w:tcPr>
          <w:p>
            <w:pPr>
              <w:keepNext w:val="0"/>
              <w:keepLines w:val="0"/>
              <w:pageBreakBefore w:val="0"/>
              <w:widowControl/>
              <w:kinsoku/>
              <w:wordWrap/>
              <w:overflowPunct/>
              <w:topLinePunct w:val="0"/>
              <w:autoSpaceDE w:val="0"/>
              <w:autoSpaceDN w:val="0"/>
              <w:bidi w:val="0"/>
              <w:adjustRightInd w:val="0"/>
              <w:snapToGrid/>
              <w:spacing w:line="288" w:lineRule="auto"/>
              <w:jc w:val="center"/>
              <w:rPr>
                <w:rFonts w:ascii="Times New Roman" w:eastAsia="宋体" w:hAnsi="Times New Roman" w:cs="Times New Roman" w:hint="default"/>
                <w:sz w:val="21"/>
                <w:szCs w:val="21"/>
                <w:vertAlign w:val="baseline"/>
                <w:lang w:val="en-US" w:eastAsia="zh-CN"/>
              </w:rPr>
            </w:pPr>
            <w:r>
              <w:rPr>
                <w:rFonts w:ascii="Times New Roman" w:eastAsia="宋体" w:hAnsi="Times New Roman" w:cs="Times New Roman" w:hint="default"/>
                <w:sz w:val="21"/>
                <w:szCs w:val="21"/>
                <w:vertAlign w:val="baseline"/>
                <w:lang w:val="en-US" w:eastAsia="zh-CN"/>
              </w:rPr>
              <w:t>pH=10</w:t>
            </w:r>
          </w:p>
        </w:tc>
        <w:tc>
          <w:tcPr>
            <w:tcW w:w="2618" w:type="dxa"/>
            <w:vAlign w:val="center"/>
          </w:tcPr>
          <w:p>
            <w:pPr>
              <w:keepNext w:val="0"/>
              <w:keepLines w:val="0"/>
              <w:pageBreakBefore w:val="0"/>
              <w:widowControl/>
              <w:kinsoku/>
              <w:wordWrap/>
              <w:overflowPunct/>
              <w:topLinePunct w:val="0"/>
              <w:autoSpaceDE w:val="0"/>
              <w:autoSpaceDN w:val="0"/>
              <w:bidi w:val="0"/>
              <w:adjustRightInd w:val="0"/>
              <w:snapToGrid/>
              <w:spacing w:line="288" w:lineRule="auto"/>
              <w:jc w:val="center"/>
              <w:rPr>
                <w:rFonts w:ascii="Times New Roman" w:eastAsia="宋体" w:hAnsi="Times New Roman" w:cs="Times New Roman" w:hint="default"/>
                <w:sz w:val="21"/>
                <w:szCs w:val="21"/>
                <w:vertAlign w:val="baseline"/>
                <w:lang w:val="en-US" w:eastAsia="zh-CN"/>
              </w:rPr>
            </w:pPr>
            <w:r>
              <w:rPr>
                <w:rFonts w:ascii="Times New Roman" w:eastAsia="宋体" w:hAnsi="Times New Roman" w:cs="Times New Roman" w:hint="default"/>
                <w:sz w:val="21"/>
                <w:szCs w:val="21"/>
                <w:vertAlign w:val="baseline"/>
                <w:lang w:val="en-US" w:eastAsia="zh-CN"/>
              </w:rPr>
              <w:t>说明固体中，还一定含有</w:t>
            </w:r>
          </w:p>
          <w:p>
            <w:pPr>
              <w:keepNext w:val="0"/>
              <w:keepLines w:val="0"/>
              <w:pageBreakBefore w:val="0"/>
              <w:widowControl/>
              <w:kinsoku/>
              <w:wordWrap/>
              <w:overflowPunct/>
              <w:topLinePunct w:val="0"/>
              <w:autoSpaceDE w:val="0"/>
              <w:autoSpaceDN w:val="0"/>
              <w:bidi w:val="0"/>
              <w:adjustRightInd w:val="0"/>
              <w:snapToGrid/>
              <w:spacing w:line="288" w:lineRule="auto"/>
              <w:jc w:val="center"/>
              <w:rPr>
                <w:rFonts w:ascii="Times New Roman" w:eastAsia="宋体" w:hAnsi="Times New Roman" w:cs="Times New Roman" w:hint="default"/>
                <w:sz w:val="21"/>
                <w:szCs w:val="21"/>
                <w:u w:val="single"/>
                <w:vertAlign w:val="baseline"/>
                <w:lang w:val="en-US" w:eastAsia="zh-CN"/>
              </w:rPr>
            </w:pPr>
            <w:r>
              <w:rPr>
                <w:rFonts w:ascii="Times New Roman" w:eastAsia="宋体" w:hAnsi="Times New Roman" w:cs="Times New Roman" w:hint="default"/>
                <w:sz w:val="21"/>
                <w:szCs w:val="21"/>
                <w:u w:val="none"/>
                <w:vertAlign w:val="baseline"/>
                <w:lang w:val="en-US" w:eastAsia="zh-CN"/>
              </w:rPr>
              <w:t>②</w:t>
            </w:r>
            <w:r>
              <w:rPr>
                <w:rFonts w:ascii="Times New Roman" w:eastAsia="宋体" w:hAnsi="Times New Roman" w:cs="Times New Roman" w:hint="default"/>
                <w:sz w:val="21"/>
                <w:szCs w:val="21"/>
                <w:u w:val="single"/>
                <w:vertAlign w:val="baseline"/>
                <w:lang w:val="en-US" w:eastAsia="zh-CN"/>
              </w:rPr>
              <w:t xml:space="preserve">      </w:t>
            </w:r>
            <w:r>
              <w:rPr>
                <w:rFonts w:ascii="Times New Roman" w:eastAsia="宋体" w:hAnsi="Times New Roman" w:cs="Times New Roman" w:hint="default"/>
                <w:sz w:val="21"/>
                <w:szCs w:val="21"/>
                <w:u w:val="none"/>
                <w:vertAlign w:val="baseline"/>
                <w:lang w:val="en-US" w:eastAsia="zh-CN"/>
              </w:rPr>
              <w:t>（填化学式）</w:t>
            </w:r>
          </w:p>
        </w:tc>
      </w:tr>
    </w:tbl>
    <w:p>
      <w:pPr>
        <w:keepNext w:val="0"/>
        <w:keepLines w:val="0"/>
        <w:pageBreakBefore w:val="0"/>
        <w:widowControl/>
        <w:kinsoku/>
        <w:wordWrap/>
        <w:overflowPunct/>
        <w:topLinePunct w:val="0"/>
        <w:autoSpaceDE w:val="0"/>
        <w:autoSpaceDN w:val="0"/>
        <w:bidi w:val="0"/>
        <w:adjustRightInd w:val="0"/>
        <w:snapToGrid/>
        <w:spacing w:line="288" w:lineRule="auto"/>
        <w:ind w:left="0" w:firstLine="420" w:leftChars="0" w:firstLineChars="200"/>
        <w:jc w:val="left"/>
        <w:rPr>
          <w:rFonts w:ascii="Times New Roman" w:eastAsia="宋体" w:hAnsi="Times New Roman" w:cs="Times New Roman" w:hint="default"/>
          <w:sz w:val="21"/>
          <w:szCs w:val="21"/>
          <w:u w:val="none"/>
          <w:lang w:val="en-US" w:eastAsia="zh-CN"/>
        </w:rPr>
      </w:pPr>
      <w:r>
        <w:rPr>
          <w:rFonts w:ascii="Times New Roman" w:eastAsia="宋体" w:hAnsi="Times New Roman" w:cs="Times New Roman" w:hint="default"/>
          <w:sz w:val="21"/>
          <w:szCs w:val="21"/>
          <w:lang w:val="en-US" w:eastAsia="zh-CN"/>
        </w:rPr>
        <w:t>上述标准（1）中，滴加过量氯化钙溶液的目的是③</w:t>
      </w:r>
      <w:r>
        <w:rPr>
          <w:rFonts w:ascii="Times New Roman" w:eastAsia="宋体" w:hAnsi="Times New Roman" w:cs="Times New Roman" w:hint="default"/>
          <w:sz w:val="21"/>
          <w:szCs w:val="21"/>
          <w:u w:val="single"/>
          <w:lang w:val="en-US" w:eastAsia="zh-CN"/>
        </w:rPr>
        <w:t xml:space="preserve">            </w:t>
      </w:r>
      <w:r>
        <w:rPr>
          <w:rFonts w:ascii="Times New Roman" w:eastAsia="宋体" w:hAnsi="Times New Roman" w:cs="Times New Roman" w:hint="default"/>
          <w:sz w:val="21"/>
          <w:szCs w:val="21"/>
          <w:u w:val="none"/>
          <w:lang w:val="en-US" w:eastAsia="zh-CN"/>
        </w:rPr>
        <w:t>；</w:t>
      </w:r>
    </w:p>
    <w:p>
      <w:pPr>
        <w:keepNext w:val="0"/>
        <w:keepLines w:val="0"/>
        <w:pageBreakBefore w:val="0"/>
        <w:widowControl/>
        <w:kinsoku/>
        <w:wordWrap/>
        <w:overflowPunct/>
        <w:topLinePunct w:val="0"/>
        <w:autoSpaceDE w:val="0"/>
        <w:autoSpaceDN w:val="0"/>
        <w:bidi w:val="0"/>
        <w:adjustRightInd w:val="0"/>
        <w:snapToGrid/>
        <w:spacing w:line="288" w:lineRule="auto"/>
        <w:ind w:left="0" w:firstLine="420" w:leftChars="0" w:firstLineChars="200"/>
        <w:jc w:val="left"/>
        <w:rPr>
          <w:rFonts w:ascii="Times New Roman" w:eastAsia="宋体" w:hAnsi="Times New Roman" w:cs="Times New Roman" w:hint="eastAsia"/>
          <w:sz w:val="21"/>
          <w:szCs w:val="21"/>
          <w:u w:val="none"/>
          <w:lang w:val="en-US" w:eastAsia="zh-CN"/>
        </w:rPr>
      </w:pPr>
      <w:r>
        <w:rPr>
          <w:rFonts w:ascii="Times New Roman" w:eastAsia="宋体" w:hAnsi="Times New Roman" w:cs="Times New Roman" w:hint="default"/>
          <w:sz w:val="21"/>
          <w:szCs w:val="21"/>
          <w:u w:val="none"/>
          <w:lang w:val="en-US" w:eastAsia="zh-CN"/>
        </w:rPr>
        <w:t>【实验结论】通过实验，说明上述猜想中④</w:t>
      </w:r>
      <w:r>
        <w:rPr>
          <w:rFonts w:ascii="Times New Roman" w:eastAsia="宋体" w:hAnsi="Times New Roman" w:cs="Times New Roman" w:hint="default"/>
          <w:sz w:val="21"/>
          <w:szCs w:val="21"/>
          <w:u w:val="single"/>
          <w:lang w:val="en-US" w:eastAsia="zh-CN"/>
        </w:rPr>
        <w:t xml:space="preserve">     </w:t>
      </w:r>
      <w:r>
        <w:rPr>
          <w:rFonts w:ascii="Times New Roman" w:eastAsia="宋体" w:hAnsi="Times New Roman" w:cs="Times New Roman" w:hint="default"/>
          <w:sz w:val="21"/>
          <w:szCs w:val="21"/>
          <w:u w:val="none"/>
          <w:lang w:val="en-US" w:eastAsia="zh-CN"/>
        </w:rPr>
        <w:t>是正确的；</w:t>
      </w:r>
    </w:p>
    <w:p>
      <w:pPr>
        <w:keepNext w:val="0"/>
        <w:keepLines w:val="0"/>
        <w:pageBreakBefore w:val="0"/>
        <w:widowControl/>
        <w:kinsoku/>
        <w:wordWrap/>
        <w:overflowPunct/>
        <w:topLinePunct w:val="0"/>
        <w:autoSpaceDE w:val="0"/>
        <w:autoSpaceDN w:val="0"/>
        <w:bidi w:val="0"/>
        <w:adjustRightInd w:val="0"/>
        <w:snapToGrid/>
        <w:spacing w:line="288" w:lineRule="auto"/>
        <w:ind w:left="0" w:firstLine="420" w:leftChars="0" w:firstLineChars="200"/>
        <w:jc w:val="left"/>
        <w:rPr>
          <w:rFonts w:ascii="Times New Roman" w:eastAsia="宋体" w:hAnsi="Times New Roman" w:cs="Times New Roman" w:hint="default"/>
          <w:sz w:val="21"/>
          <w:szCs w:val="21"/>
          <w:u w:val="none"/>
          <w:lang w:val="en-US" w:eastAsia="zh-CN"/>
        </w:rPr>
      </w:pPr>
      <w:r>
        <w:rPr>
          <w:rFonts w:ascii="Times New Roman" w:eastAsia="宋体" w:hAnsi="Times New Roman" w:cs="Times New Roman" w:hint="default"/>
          <w:sz w:val="21"/>
          <w:szCs w:val="21"/>
          <w:u w:val="none"/>
          <w:lang w:val="en-US" w:eastAsia="zh-CN"/>
        </w:rPr>
        <w:t>【拓展】要除去氢氧化钠中含有的碳酸钠，所用的方法（用化学方程式表示）⑤</w:t>
      </w:r>
      <w:r>
        <w:rPr>
          <w:rFonts w:ascii="Times New Roman" w:eastAsia="宋体" w:hAnsi="Times New Roman" w:cs="Times New Roman" w:hint="default"/>
          <w:sz w:val="21"/>
          <w:szCs w:val="21"/>
          <w:u w:val="single"/>
          <w:lang w:val="en-US" w:eastAsia="zh-CN"/>
        </w:rPr>
        <w:t xml:space="preserve">            </w:t>
      </w:r>
      <w:r>
        <w:rPr>
          <w:rFonts w:ascii="Times New Roman" w:eastAsia="宋体" w:hAnsi="Times New Roman" w:cs="Times New Roman" w:hint="default"/>
          <w:sz w:val="21"/>
          <w:szCs w:val="21"/>
          <w:u w:val="none"/>
          <w:lang w:val="en-US" w:eastAsia="zh-CN"/>
        </w:rPr>
        <w:t>；</w:t>
      </w:r>
    </w:p>
    <w:p>
      <w:pPr>
        <w:keepNext w:val="0"/>
        <w:keepLines w:val="0"/>
        <w:pageBreakBefore w:val="0"/>
        <w:widowControl/>
        <w:kinsoku/>
        <w:wordWrap/>
        <w:overflowPunct/>
        <w:topLinePunct w:val="0"/>
        <w:autoSpaceDE w:val="0"/>
        <w:autoSpaceDN w:val="0"/>
        <w:bidi w:val="0"/>
        <w:adjustRightInd w:val="0"/>
        <w:snapToGrid/>
        <w:spacing w:line="288" w:lineRule="auto"/>
        <w:ind w:left="0" w:firstLine="420" w:leftChars="0" w:firstLineChars="200"/>
        <w:jc w:val="left"/>
        <w:rPr>
          <w:rFonts w:ascii="Times New Roman" w:eastAsia="宋体" w:hAnsi="Times New Roman" w:cs="Times New Roman" w:hint="default"/>
          <w:sz w:val="21"/>
          <w:szCs w:val="21"/>
          <w:u w:val="none"/>
          <w:lang w:val="en-US" w:eastAsia="zh-CN"/>
        </w:rPr>
      </w:pPr>
      <w:r>
        <w:rPr>
          <w:rFonts w:ascii="Times New Roman" w:eastAsia="宋体" w:hAnsi="Times New Roman" w:cs="Times New Roman" w:hint="default"/>
          <w:sz w:val="21"/>
          <w:szCs w:val="21"/>
          <w:u w:val="none"/>
          <w:lang w:val="en-US" w:eastAsia="zh-CN"/>
        </w:rPr>
        <w:t>【反思】通过探究，实验室中的氢氧化钠应⑥</w:t>
      </w:r>
      <w:r>
        <w:rPr>
          <w:rFonts w:ascii="Times New Roman" w:eastAsia="宋体" w:hAnsi="Times New Roman" w:cs="Times New Roman" w:hint="default"/>
          <w:sz w:val="21"/>
          <w:szCs w:val="21"/>
          <w:u w:val="single"/>
          <w:lang w:val="en-US" w:eastAsia="zh-CN"/>
        </w:rPr>
        <w:t xml:space="preserve">       </w:t>
      </w:r>
      <w:r>
        <w:rPr>
          <w:rFonts w:ascii="Times New Roman" w:eastAsia="宋体" w:hAnsi="Times New Roman" w:cs="Times New Roman" w:hint="default"/>
          <w:sz w:val="21"/>
          <w:szCs w:val="21"/>
          <w:u w:val="none"/>
          <w:lang w:val="en-US" w:eastAsia="zh-CN"/>
        </w:rPr>
        <w:t>保存。</w:t>
      </w:r>
    </w:p>
    <w:p>
      <w:pPr>
        <w:keepNext w:val="0"/>
        <w:keepLines w:val="0"/>
        <w:pageBreakBefore w:val="0"/>
        <w:kinsoku/>
        <w:wordWrap/>
        <w:overflowPunct/>
        <w:topLinePunct w:val="0"/>
        <w:bidi w:val="0"/>
        <w:snapToGrid/>
        <w:spacing w:line="288" w:lineRule="auto"/>
        <w:rPr>
          <w:rFonts w:ascii="黑体" w:eastAsia="黑体" w:hAnsi="黑体" w:cs="黑体" w:hint="eastAsia"/>
          <w:b w:val="0"/>
          <w:bCs w:val="0"/>
          <w:sz w:val="21"/>
          <w:szCs w:val="21"/>
        </w:rPr>
      </w:pPr>
      <w:r>
        <w:rPr>
          <w:rFonts w:ascii="黑体" w:eastAsia="黑体" w:hAnsi="黑体" w:cs="黑体" w:hint="eastAsia"/>
          <w:b w:val="0"/>
          <w:bCs w:val="0"/>
          <w:sz w:val="21"/>
          <w:szCs w:val="21"/>
        </w:rPr>
        <w:t>四、计算题（本题包括1小题，共10分）</w:t>
      </w:r>
    </w:p>
    <w:p>
      <w:pPr>
        <w:keepNext w:val="0"/>
        <w:keepLines w:val="0"/>
        <w:pageBreakBefore w:val="0"/>
        <w:kinsoku/>
        <w:wordWrap/>
        <w:overflowPunct/>
        <w:topLinePunct w:val="0"/>
        <w:bidi w:val="0"/>
        <w:snapToGrid/>
        <w:spacing w:line="288" w:lineRule="auto"/>
        <w:rPr>
          <w:rFonts w:ascii="Times New Roman" w:eastAsia="宋体" w:hAnsi="Times New Roman" w:cs="Times New Roman" w:hint="default"/>
          <w:sz w:val="21"/>
          <w:szCs w:val="21"/>
        </w:rPr>
      </w:pPr>
      <w:r>
        <w:rPr>
          <w:rFonts w:ascii="Times New Roman" w:eastAsia="宋体" w:hAnsi="Times New Roman" w:cs="Times New Roman" w:hint="eastAsia"/>
          <w:sz w:val="21"/>
          <w:szCs w:val="21"/>
          <w:lang w:eastAsia="zh-CN"/>
        </w:rPr>
        <w:drawing>
          <wp:anchor distT="0" distB="0" distL="114300" distR="114300" simplePos="0" relativeHeight="251662336" behindDoc="0" locked="0" layoutInCell="1" allowOverlap="1">
            <wp:simplePos x="0" y="0"/>
            <wp:positionH relativeFrom="column">
              <wp:posOffset>3026410</wp:posOffset>
            </wp:positionH>
            <wp:positionV relativeFrom="paragraph">
              <wp:posOffset>873760</wp:posOffset>
            </wp:positionV>
            <wp:extent cx="1878965" cy="1842770"/>
            <wp:effectExtent l="0" t="0" r="6985" b="5080"/>
            <wp:wrapSquare wrapText="bothSides"/>
            <wp:docPr id="11" name="图片 11"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33"/>
                    <pic:cNvPicPr>
                      <a:picLocks noChangeAspect="1"/>
                    </pic:cNvPicPr>
                  </pic:nvPicPr>
                  <pic:blipFill>
                    <a:blip xmlns:r="http://schemas.openxmlformats.org/officeDocument/2006/relationships" r:embed="rId16"/>
                    <a:stretch>
                      <a:fillRect/>
                    </a:stretch>
                  </pic:blipFill>
                  <pic:spPr>
                    <a:xfrm>
                      <a:off x="0" y="0"/>
                      <a:ext cx="1878965" cy="1842770"/>
                    </a:xfrm>
                    <a:prstGeom prst="rect">
                      <a:avLst/>
                    </a:prstGeom>
                  </pic:spPr>
                </pic:pic>
              </a:graphicData>
            </a:graphic>
          </wp:anchor>
        </w:drawing>
      </w:r>
      <w:r>
        <w:rPr>
          <w:rFonts w:ascii="Times New Roman" w:eastAsia="宋体" w:hAnsi="Times New Roman" w:cs="Times New Roman" w:hint="default"/>
          <w:sz w:val="21"/>
          <w:szCs w:val="21"/>
        </w:rPr>
        <w:t>23. 某化学兴趣小组为了测定鸡蛋壳中碳酸钙的含量，进行了如下实验：取25.0g洗净、粉碎后的鸡蛋壳样品放于烧杯中，向烧杯中滴加稀盐酸（整个过程不考虑盐酸的挥发和气体的溶解），实验测得烧杯中剩余物质的质量与加入盐酸的质量之间的关系如图所示：求：</w:t>
      </w:r>
    </w:p>
    <w:p>
      <w:pPr>
        <w:keepNext w:val="0"/>
        <w:keepLines w:val="0"/>
        <w:pageBreakBefore w:val="0"/>
        <w:kinsoku/>
        <w:wordWrap/>
        <w:overflowPunct/>
        <w:topLinePunct w:val="0"/>
        <w:bidi w:val="0"/>
        <w:snapToGrid/>
        <w:spacing w:line="288" w:lineRule="auto"/>
        <w:ind w:left="0" w:firstLine="420" w:leftChars="0" w:firstLineChars="200"/>
        <w:rPr>
          <w:rFonts w:ascii="Times New Roman" w:eastAsia="宋体" w:hAnsi="Times New Roman" w:cs="Times New Roman" w:hint="default"/>
          <w:sz w:val="21"/>
          <w:szCs w:val="21"/>
        </w:rPr>
      </w:pPr>
      <w:r>
        <w:rPr>
          <w:rFonts w:ascii="Times New Roman" w:eastAsia="宋体" w:hAnsi="Times New Roman" w:cs="Times New Roman" w:hint="default"/>
          <w:sz w:val="21"/>
          <w:szCs w:val="21"/>
        </w:rPr>
        <w:t>（1）产生CO</w:t>
      </w:r>
      <w:r>
        <w:rPr>
          <w:rFonts w:ascii="Times New Roman" w:eastAsia="宋体" w:hAnsi="Times New Roman" w:cs="Times New Roman" w:hint="default"/>
          <w:sz w:val="21"/>
          <w:szCs w:val="21"/>
          <w:vertAlign w:val="subscript"/>
        </w:rPr>
        <w:t>2</w:t>
      </w:r>
      <w:r>
        <w:rPr>
          <w:rFonts w:ascii="Times New Roman" w:eastAsia="宋体" w:hAnsi="Times New Roman" w:cs="Times New Roman" w:hint="default"/>
          <w:sz w:val="21"/>
          <w:szCs w:val="21"/>
        </w:rPr>
        <w:t>的总质量为</w:t>
      </w:r>
      <w:r>
        <w:rPr>
          <w:rFonts w:ascii="Times New Roman" w:eastAsia="宋体" w:hAnsi="Times New Roman" w:cs="Times New Roman" w:hint="default"/>
          <w:sz w:val="21"/>
          <w:szCs w:val="21"/>
          <w:u w:val="single"/>
        </w:rPr>
        <w:t xml:space="preserve">     </w:t>
      </w:r>
      <w:r>
        <w:rPr>
          <w:rFonts w:ascii="Times New Roman" w:eastAsia="宋体" w:hAnsi="Times New Roman" w:cs="Times New Roman" w:hint="default"/>
          <w:sz w:val="21"/>
          <w:szCs w:val="21"/>
        </w:rPr>
        <w:t>g。</w:t>
      </w:r>
    </w:p>
    <w:p>
      <w:pPr>
        <w:keepNext w:val="0"/>
        <w:keepLines w:val="0"/>
        <w:pageBreakBefore w:val="0"/>
        <w:kinsoku/>
        <w:wordWrap/>
        <w:overflowPunct/>
        <w:topLinePunct w:val="0"/>
        <w:bidi w:val="0"/>
        <w:snapToGrid/>
        <w:spacing w:line="288" w:lineRule="auto"/>
        <w:ind w:left="0" w:firstLine="420" w:leftChars="0" w:firstLineChars="200"/>
        <w:rPr>
          <w:rFonts w:ascii="Times New Roman" w:eastAsia="宋体" w:hAnsi="Times New Roman" w:cs="Times New Roman" w:hint="eastAsia"/>
          <w:sz w:val="21"/>
          <w:szCs w:val="21"/>
          <w:lang w:val="en-US" w:eastAsia="zh-CN"/>
        </w:rPr>
      </w:pPr>
      <w:r>
        <w:rPr>
          <w:rFonts w:ascii="Times New Roman" w:eastAsia="宋体" w:hAnsi="Times New Roman" w:cs="Times New Roman" w:hint="default"/>
          <w:sz w:val="21"/>
          <w:szCs w:val="21"/>
        </w:rPr>
        <w:t>（2）鸡蛋壳中碳酸钙的质量分数。</w:t>
      </w:r>
    </w:p>
    <w:sectPr>
      <w:footerReference w:type="default" r:id="rId17"/>
      <w:pgSz w:w="10318" w:h="14570"/>
      <w:pgMar w:top="1134" w:right="1134" w:bottom="1134" w:left="1134" w:header="851" w:footer="992" w:gutter="0"/>
      <w:cols w:num="1" w:space="0"/>
      <w:rtlGutter w:val="0"/>
      <w:docGrid w:type="lines" w:linePitch="315"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A00002EF" w:usb1="4000207B" w:usb2="00000000" w:usb3="00000000" w:csb0="2000009F" w:csb1="00000000"/>
  </w:font>
  <w:font w:name="Cambria">
    <w:panose1 w:val="02040503050406030204"/>
    <w:charset w:val="00"/>
    <w:family w:val="roman"/>
    <w:pitch w:val="default"/>
    <w:sig w:usb0="A00002EF" w:usb1="4000004B" w:usb2="00000000" w:usb3="00000000" w:csb0="2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pPr>
    <w:r>
      <w:rPr>
        <w:sz w:val="18"/>
      </w:rPr>
      <w:pict>
        <v:shapetype id="_x0000_t202" coordsize="21600,21600" o:spt="202" path="m,l,21600r21600,l21600,xe">
          <v:stroke joinstyle="miter"/>
          <v:path gradientshapeok="t" o:connecttype="rect"/>
        </v:shapetype>
        <v:shape id="_x0000_s1026" o:spid="_x0000_s2049" type="#_x0000_t202" style="height:2in;margin-left:0;margin-top:0;mso-height-relative:page;mso-position-horizontal:center;mso-position-horizontal-relative:margin;mso-width-relative:page;mso-wrap-style:none;position:absolute;width:2in;z-index:251658240" coordsize="21600,21600" filled="f" stroked="f">
          <o:lock v:ext="edit" aspectratio="f"/>
          <v:textbox style="mso-fit-shape-to-text:t" inset="0,0,0,0">
            <w:txbxContent>
              <w:p>
                <w:pPr>
                  <w:pStyle w:val="Footer"/>
                  <w:jc w:val="center"/>
                  <w:rPr>
                    <w:rFonts w:ascii="宋体" w:eastAsia="宋体" w:hAnsi="宋体" w:cs="宋体" w:hint="eastAsia"/>
                    <w:sz w:val="21"/>
                    <w:szCs w:val="21"/>
                    <w:lang w:val="en-US" w:eastAsia="zh-CN"/>
                  </w:rPr>
                </w:pPr>
                <w:r>
                  <w:rPr>
                    <w:rFonts w:ascii="宋体" w:eastAsia="宋体" w:hAnsi="宋体" w:cs="宋体" w:hint="eastAsia"/>
                    <w:sz w:val="21"/>
                    <w:szCs w:val="21"/>
                    <w:lang w:eastAsia="zh-CN"/>
                  </w:rPr>
                  <w:t>化学模拟试题（二）</w:t>
                </w:r>
                <w:r>
                  <w:rPr>
                    <w:rFonts w:ascii="宋体" w:eastAsia="宋体" w:hAnsi="宋体" w:cs="宋体" w:hint="eastAsia"/>
                    <w:sz w:val="21"/>
                    <w:szCs w:val="21"/>
                    <w:lang w:val="en-US" w:eastAsia="zh-CN"/>
                  </w:rPr>
                  <w:t xml:space="preserve">  第</w:t>
                </w:r>
                <w:r>
                  <w:rPr>
                    <w:rFonts w:ascii="宋体" w:eastAsia="宋体" w:hAnsi="宋体" w:cs="宋体" w:hint="eastAsia"/>
                    <w:sz w:val="21"/>
                    <w:szCs w:val="21"/>
                    <w:lang w:eastAsia="zh-CN"/>
                  </w:rPr>
                  <w:fldChar w:fldCharType="begin"/>
                </w:r>
                <w:r>
                  <w:rPr>
                    <w:rFonts w:ascii="宋体" w:eastAsia="宋体" w:hAnsi="宋体" w:cs="宋体" w:hint="eastAsia"/>
                    <w:sz w:val="21"/>
                    <w:szCs w:val="21"/>
                    <w:lang w:eastAsia="zh-CN"/>
                  </w:rPr>
                  <w:instrText xml:space="preserve"> PAGE  \* MERGEFORMAT </w:instrText>
                </w:r>
                <w:r>
                  <w:rPr>
                    <w:rFonts w:ascii="宋体" w:eastAsia="宋体" w:hAnsi="宋体" w:cs="宋体" w:hint="eastAsia"/>
                    <w:sz w:val="21"/>
                    <w:szCs w:val="21"/>
                    <w:lang w:eastAsia="zh-CN"/>
                  </w:rPr>
                  <w:fldChar w:fldCharType="separate"/>
                </w:r>
                <w:r>
                  <w:rPr>
                    <w:rFonts w:ascii="宋体" w:eastAsia="宋体" w:hAnsi="宋体" w:cs="宋体" w:hint="eastAsia"/>
                    <w:sz w:val="21"/>
                    <w:szCs w:val="21"/>
                    <w:lang w:eastAsia="zh-CN"/>
                  </w:rPr>
                  <w:t>1</w:t>
                </w:r>
                <w:r>
                  <w:rPr>
                    <w:rFonts w:ascii="宋体" w:eastAsia="宋体" w:hAnsi="宋体" w:cs="宋体" w:hint="eastAsia"/>
                    <w:sz w:val="21"/>
                    <w:szCs w:val="21"/>
                    <w:lang w:eastAsia="zh-CN"/>
                  </w:rPr>
                  <w:fldChar w:fldCharType="end"/>
                </w:r>
                <w:r>
                  <w:rPr>
                    <w:rFonts w:ascii="宋体" w:eastAsia="宋体" w:hAnsi="宋体" w:cs="宋体" w:hint="eastAsia"/>
                    <w:sz w:val="21"/>
                    <w:szCs w:val="21"/>
                    <w:lang w:eastAsia="zh-CN"/>
                  </w:rPr>
                  <w:t>页</w:t>
                </w:r>
                <w:r>
                  <w:rPr>
                    <w:rFonts w:ascii="宋体" w:eastAsia="宋体" w:hAnsi="宋体" w:cs="宋体" w:hint="eastAsia"/>
                    <w:sz w:val="21"/>
                    <w:szCs w:val="21"/>
                    <w:lang w:val="en-US" w:eastAsia="zh-CN"/>
                  </w:rPr>
                  <w:t xml:space="preserve"> （共6页）</w:t>
                </w:r>
              </w:p>
            </w:txbxContent>
          </v:textbox>
          <w10:wrap anchorx="margin"/>
        </v:shape>
      </w:pic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9"/>
  <w:embedSystemFonts/>
  <w:bordersDoNotSurroundHeader/>
  <w:bordersDoNotSurroundFooter/>
  <w:defaultTabStop w:val="420"/>
  <w:drawingGridVerticalSpacing w:val="158"/>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character" w:default="1" w:styleId="DefaultParagraphFont">
    <w:name w:val="Default Paragraph Font"/>
    <w:semiHidden/>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pPr>
      <w:tabs>
        <w:tab w:val="center" w:pos="4153"/>
        <w:tab w:val="right" w:pos="8306"/>
      </w:tabs>
      <w:snapToGrid w:val="0"/>
      <w:jc w:val="left"/>
    </w:pPr>
    <w:rPr>
      <w:sz w:val="18"/>
    </w:rPr>
  </w:style>
  <w:style w:type="paragraph" w:styleId="Header">
    <w:name w:val="header"/>
    <w:basedOn w:val="Normal"/>
    <w:qFormat/>
    <w:pPr>
      <w:pBdr>
        <w:top w:val="nil"/>
        <w:left w:val="nil"/>
        <w:bottom w:val="nil"/>
        <w:right w:val="nil"/>
      </w:pBdr>
      <w:tabs>
        <w:tab w:val="center" w:pos="4153"/>
        <w:tab w:val="right" w:pos="8306"/>
      </w:tabs>
      <w:snapToGrid w:val="0"/>
      <w:spacing w:line="240" w:lineRule="auto"/>
      <w:jc w:val="both"/>
      <w:outlineLvl w:val="9"/>
    </w:pPr>
    <w:rPr>
      <w:sz w:val="18"/>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
    <w:name w:val="Normal_1"/>
    <w:qFormat/>
    <w:pPr>
      <w:widowControl w:val="0"/>
      <w:jc w:val="both"/>
    </w:pPr>
    <w:rPr>
      <w:rFonts w:ascii="Cambria" w:eastAsia="宋体" w:hAnsi="Cambria" w:cs="宋体"/>
      <w:kern w:val="2"/>
      <w:sz w:val="21"/>
      <w:szCs w:val="22"/>
      <w:lang w:val="en-US" w:eastAsia="zh-CN" w:bidi="ar-SA"/>
    </w:rPr>
  </w:style>
  <w:style w:type="paragraph" w:customStyle="1" w:styleId="p15">
    <w:name w:val="p15"/>
    <w:basedOn w:val="Normal"/>
    <w:qFormat/>
    <w:pPr>
      <w:widowControl/>
    </w:pPr>
    <w:rPr>
      <w:color w:val="auto"/>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footer" Target="footer1.xml" /><Relationship Id="rId18" Type="http://schemas.openxmlformats.org/officeDocument/2006/relationships/theme" Target="theme/theme1.xml" /><Relationship Id="rId19"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cp:revision>
  <dcterms:created xsi:type="dcterms:W3CDTF">2019-04-01T09:32:00Z</dcterms:created>
  <dcterms:modified xsi:type="dcterms:W3CDTF">2019-04-10T01:52:36Z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2052-11.1.0.8573</vt:lpwstr>
  </property>
</Properties>
</file>