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adjustRightInd w:val="0"/>
        <w:snapToGrid w:val="0"/>
        <w:spacing w:line="360" w:lineRule="auto"/>
        <w:ind w:firstLine="420" w:firstLineChars="200"/>
        <w:rPr>
          <w:b/>
          <w:color w:val="000000" w:themeColor="text1"/>
          <w:sz w:val="30"/>
          <w:szCs w:val="30"/>
          <w14:textFill xmlns:w14="http://schemas.microsoft.com/office/word/2010/wordml">
            <w14:solidFill>
              <w14:schemeClr w14:val="tx1"/>
            </w14:solidFill>
          </w14:textFill>
        </w:rPr>
      </w:pPr>
      <w:r>
        <w:rPr>
          <w:rFonts w:hint="eastAsia"/>
          <w:b/>
          <w:color w:val="000000" w:themeColor="text1"/>
          <w:sz w:val="30"/>
          <w:szCs w:val="30"/>
          <w14:textFill xmlns:w14="http://schemas.microsoft.com/office/word/2010/wordml">
            <w14:solidFill>
              <w14:schemeClr w14:val="tx1"/>
            </w14:solidFill>
          </w14:textFil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804pt;margin-top:855pt;mso-position-horizontal-relative:page;mso-position-vertical-relative:top-margin-area;position:absolute;width:20pt;z-index:251658240">
            <v:imagedata r:id="rId5" o:title=""/>
          </v:shape>
        </w:pict>
      </w:r>
      <w:r>
        <w:rPr>
          <w:rFonts w:hint="eastAsia"/>
          <w:b/>
          <w:color w:val="000000" w:themeColor="text1"/>
          <w:sz w:val="30"/>
          <w:szCs w:val="30"/>
          <w14:textFill xmlns:w14="http://schemas.microsoft.com/office/word/2010/wordml">
            <w14:solidFill>
              <w14:schemeClr w14:val="tx1"/>
            </w14:solidFill>
          </w14:textFill>
        </w:rPr>
        <w:t>米东区</w:t>
      </w:r>
      <w:r>
        <w:rPr>
          <w:b/>
          <w:color w:val="000000" w:themeColor="text1"/>
          <w:sz w:val="30"/>
          <w:szCs w:val="30"/>
          <w14:textFill xmlns:w14="http://schemas.microsoft.com/office/word/2010/wordml">
            <w14:solidFill>
              <w14:schemeClr w14:val="tx1"/>
            </w14:solidFill>
          </w14:textFill>
        </w:rPr>
        <w:t>2019</w:t>
      </w:r>
      <w:r>
        <w:rPr>
          <w:rFonts w:hint="eastAsia"/>
          <w:b/>
          <w:color w:val="000000" w:themeColor="text1"/>
          <w:sz w:val="30"/>
          <w:szCs w:val="30"/>
          <w14:textFill xmlns:w14="http://schemas.microsoft.com/office/word/2010/wordml">
            <w14:solidFill>
              <w14:schemeClr w14:val="tx1"/>
            </w14:solidFill>
          </w14:textFill>
        </w:rPr>
        <w:t>年初中毕业生学业水平第二次模拟测试</w:t>
      </w:r>
    </w:p>
    <w:p>
      <w:pPr>
        <w:adjustRightInd w:val="0"/>
        <w:snapToGrid w:val="0"/>
        <w:spacing w:line="360" w:lineRule="auto"/>
        <w:ind w:firstLine="3200"/>
        <w:rPr>
          <w:color w:val="000000" w:themeColor="text1"/>
          <w:szCs w:val="21"/>
          <w14:textFill xmlns:w14="http://schemas.microsoft.com/office/word/2010/wordml">
            <w14:solidFill>
              <w14:schemeClr w14:val="tx1"/>
            </w14:solidFill>
          </w14:textFill>
        </w:rPr>
      </w:pPr>
      <w:r>
        <w:rPr>
          <w:rFonts w:hint="eastAsia"/>
          <w:b/>
          <w:color w:val="000000" w:themeColor="text1"/>
          <w:sz w:val="30"/>
          <w:szCs w:val="30"/>
          <w14:textFill xmlns:w14="http://schemas.microsoft.com/office/word/2010/wordml">
            <w14:solidFill>
              <w14:schemeClr w14:val="tx1"/>
            </w14:solidFill>
          </w14:textFill>
        </w:rPr>
        <w:t>语文问卷</w:t>
      </w:r>
    </w:p>
    <w:p>
      <w:pPr>
        <w:adjustRightInd w:val="0"/>
        <w:snapToGrid w:val="0"/>
        <w:spacing w:line="360" w:lineRule="auto"/>
        <w:ind w:firstLine="210" w:firstLineChars="100"/>
        <w:rPr>
          <w:szCs w:val="21"/>
        </w:rPr>
      </w:pPr>
      <w:r>
        <w:rPr>
          <w:rFonts w:hint="eastAsia"/>
          <w:szCs w:val="21"/>
        </w:rPr>
        <w:t>考生须知</w:t>
      </w:r>
      <w:r>
        <w:rPr>
          <w:szCs w:val="21"/>
        </w:rPr>
        <w:t>:</w:t>
      </w:r>
    </w:p>
    <w:p>
      <w:pPr>
        <w:adjustRightInd w:val="0"/>
        <w:snapToGrid w:val="0"/>
        <w:spacing w:line="360" w:lineRule="auto"/>
        <w:ind w:firstLine="105" w:firstLineChars="50"/>
        <w:rPr>
          <w:szCs w:val="21"/>
        </w:rPr>
      </w:pPr>
      <w:r>
        <w:rPr>
          <w:szCs w:val="21"/>
        </w:rPr>
        <w:t>1.</w:t>
      </w:r>
      <w:r>
        <w:rPr>
          <w:rFonts w:hint="eastAsia"/>
          <w:szCs w:val="21"/>
        </w:rPr>
        <w:t>本试卷分为试题卷和答题卷两部分。</w:t>
      </w:r>
    </w:p>
    <w:p>
      <w:pPr>
        <w:adjustRightInd w:val="0"/>
        <w:snapToGrid w:val="0"/>
        <w:spacing w:line="360" w:lineRule="auto"/>
        <w:ind w:firstLine="105" w:firstLineChars="50"/>
        <w:rPr>
          <w:szCs w:val="21"/>
        </w:rPr>
      </w:pPr>
      <w:r>
        <w:rPr>
          <w:szCs w:val="21"/>
        </w:rPr>
        <w:t>2.</w:t>
      </w:r>
      <w:r>
        <w:rPr>
          <w:rFonts w:hint="eastAsia"/>
          <w:szCs w:val="21"/>
        </w:rPr>
        <w:t>试题卷共</w:t>
      </w:r>
      <w:r>
        <w:rPr>
          <w:szCs w:val="21"/>
        </w:rPr>
        <w:t>8</w:t>
      </w:r>
      <w:r>
        <w:rPr>
          <w:rFonts w:hint="eastAsia"/>
          <w:szCs w:val="21"/>
        </w:rPr>
        <w:t>页，满分</w:t>
      </w:r>
      <w:r>
        <w:rPr>
          <w:szCs w:val="21"/>
        </w:rPr>
        <w:t>150</w:t>
      </w:r>
      <w:r>
        <w:rPr>
          <w:rFonts w:hint="eastAsia"/>
          <w:szCs w:val="21"/>
        </w:rPr>
        <w:t>分。考试时间</w:t>
      </w:r>
      <w:r>
        <w:rPr>
          <w:szCs w:val="21"/>
        </w:rPr>
        <w:t>1</w:t>
      </w:r>
      <w:r>
        <w:rPr>
          <w:rFonts w:hint="eastAsia"/>
          <w:szCs w:val="21"/>
        </w:rPr>
        <w:t>5</w:t>
      </w:r>
      <w:r>
        <w:rPr>
          <w:szCs w:val="21"/>
        </w:rPr>
        <w:t>0</w:t>
      </w:r>
      <w:r>
        <w:rPr>
          <w:rFonts w:hint="eastAsia"/>
          <w:szCs w:val="21"/>
        </w:rPr>
        <w:t>分钟。</w:t>
      </w:r>
    </w:p>
    <w:p>
      <w:pPr>
        <w:adjustRightInd w:val="0"/>
        <w:snapToGrid w:val="0"/>
        <w:spacing w:line="360" w:lineRule="auto"/>
        <w:ind w:firstLine="105" w:firstLineChars="50"/>
        <w:rPr>
          <w:szCs w:val="21"/>
        </w:rPr>
      </w:pPr>
      <w:r>
        <w:rPr>
          <w:szCs w:val="21"/>
        </w:rPr>
        <w:t>3.</w:t>
      </w:r>
      <w:r>
        <w:rPr>
          <w:rFonts w:hint="eastAsia"/>
          <w:szCs w:val="21"/>
        </w:rPr>
        <w:t>答题卷共</w:t>
      </w:r>
      <w:r>
        <w:rPr>
          <w:szCs w:val="21"/>
        </w:rPr>
        <w:t>4</w:t>
      </w:r>
      <w:r>
        <w:rPr>
          <w:rFonts w:hint="eastAsia"/>
          <w:szCs w:val="21"/>
        </w:rPr>
        <w:t>页</w:t>
      </w:r>
      <w:r>
        <w:rPr>
          <w:szCs w:val="21"/>
        </w:rPr>
        <w:t>,</w:t>
      </w:r>
      <w:r>
        <w:rPr>
          <w:rFonts w:hint="eastAsia"/>
          <w:szCs w:val="21"/>
        </w:rPr>
        <w:t>所有答案必须写在答题卷上，写在试题善上无效。</w:t>
      </w:r>
    </w:p>
    <w:p>
      <w:pPr>
        <w:adjustRightInd w:val="0"/>
        <w:snapToGrid w:val="0"/>
        <w:spacing w:line="360" w:lineRule="auto"/>
        <w:ind w:firstLine="105" w:firstLineChars="50"/>
        <w:rPr>
          <w:szCs w:val="21"/>
        </w:rPr>
      </w:pPr>
      <w:r>
        <w:rPr>
          <w:szCs w:val="21"/>
        </w:rPr>
        <w:t>4.</w:t>
      </w:r>
      <w:r>
        <w:rPr>
          <w:rFonts w:hint="eastAsia"/>
          <w:szCs w:val="21"/>
        </w:rPr>
        <w:t>答题前，考生应先在答题卷密封区内认真填写准考证号、姓名、学校。</w:t>
      </w:r>
    </w:p>
    <w:p>
      <w:pPr>
        <w:adjustRightInd w:val="0"/>
        <w:snapToGrid w:val="0"/>
        <w:spacing w:line="360" w:lineRule="auto"/>
        <w:rPr>
          <w:szCs w:val="21"/>
        </w:rPr>
      </w:pPr>
    </w:p>
    <w:p>
      <w:pPr>
        <w:adjustRightInd w:val="0"/>
        <w:snapToGrid w:val="0"/>
        <w:spacing w:line="360" w:lineRule="auto"/>
        <w:rPr>
          <w:b/>
          <w:bCs/>
          <w:color w:val="000000" w:themeColor="text1"/>
          <w:szCs w:val="21"/>
          <w14:textFill xmlns:w14="http://schemas.microsoft.com/office/word/2010/wordml">
            <w14:solidFill>
              <w14:schemeClr w14:val="tx1"/>
            </w14:solidFill>
          </w14:textFill>
        </w:rPr>
      </w:pPr>
      <w:r>
        <w:rPr>
          <w:rFonts w:hint="eastAsia"/>
          <w:b/>
          <w:bCs/>
          <w:color w:val="000000" w:themeColor="text1"/>
          <w:szCs w:val="21"/>
          <w14:textFill xmlns:w14="http://schemas.microsoft.com/office/word/2010/wordml">
            <w14:solidFill>
              <w14:schemeClr w14:val="tx1"/>
            </w14:solidFill>
          </w14:textFill>
        </w:rPr>
        <w:t>一、基础知识与运用</w:t>
      </w:r>
      <w:r>
        <w:rPr>
          <w:b/>
          <w:bCs/>
          <w:color w:val="000000" w:themeColor="text1"/>
          <w:szCs w:val="21"/>
          <w14:textFill xmlns:w14="http://schemas.microsoft.com/office/word/2010/wordml">
            <w14:solidFill>
              <w14:schemeClr w14:val="tx1"/>
            </w14:solidFill>
          </w14:textFill>
        </w:rPr>
        <w:t>(</w:t>
      </w:r>
      <w:r>
        <w:rPr>
          <w:rFonts w:hint="eastAsia"/>
          <w:b/>
          <w:bCs/>
          <w:color w:val="000000" w:themeColor="text1"/>
          <w:szCs w:val="21"/>
          <w14:textFill xmlns:w14="http://schemas.microsoft.com/office/word/2010/wordml">
            <w14:solidFill>
              <w14:schemeClr w14:val="tx1"/>
            </w14:solidFill>
          </w14:textFill>
        </w:rPr>
        <w:t>共</w:t>
      </w:r>
      <w:r>
        <w:rPr>
          <w:rFonts w:hint="eastAsia"/>
          <w:b/>
          <w:bCs/>
          <w:color w:val="000000" w:themeColor="text1"/>
          <w:szCs w:val="21"/>
          <w:lang w:val="en-US" w:eastAsia="zh-CN"/>
          <w14:textFill xmlns:w14="http://schemas.microsoft.com/office/word/2010/wordml">
            <w14:solidFill>
              <w14:schemeClr w14:val="tx1"/>
            </w14:solidFill>
          </w14:textFill>
        </w:rPr>
        <w:t>20</w:t>
      </w:r>
      <w:r>
        <w:rPr>
          <w:rFonts w:hint="eastAsia"/>
          <w:b/>
          <w:bCs/>
          <w:color w:val="000000" w:themeColor="text1"/>
          <w:szCs w:val="21"/>
          <w14:textFill xmlns:w14="http://schemas.microsoft.com/office/word/2010/wordml">
            <w14:solidFill>
              <w14:schemeClr w14:val="tx1"/>
            </w14:solidFill>
          </w14:textFill>
        </w:rPr>
        <w:t>分</w:t>
      </w:r>
      <w:r>
        <w:rPr>
          <w:b/>
          <w:bCs/>
          <w:color w:val="000000" w:themeColor="text1"/>
          <w:szCs w:val="21"/>
          <w14:textFill xmlns:w14="http://schemas.microsoft.com/office/word/2010/wordml">
            <w14:solidFill>
              <w14:schemeClr w14:val="tx1"/>
            </w14:solidFill>
          </w14:textFill>
        </w:rPr>
        <w:t>)</w:t>
      </w:r>
    </w:p>
    <w:p>
      <w:pPr>
        <w:adjustRightInd w:val="0"/>
        <w:snapToGrid w:val="0"/>
        <w:spacing w:line="360" w:lineRule="auto"/>
        <w:rPr>
          <w:color w:val="000000" w:themeColor="text1"/>
          <w:szCs w:val="21"/>
          <w14:textFill xmlns:w14="http://schemas.microsoft.com/office/word/2010/wordml">
            <w14:solidFill>
              <w14:schemeClr w14:val="tx1"/>
            </w14:solidFill>
          </w14:textFill>
        </w:rPr>
      </w:pPr>
      <w:r>
        <w:rPr>
          <w:color w:val="000000" w:themeColor="text1"/>
          <w:szCs w:val="21"/>
          <w14:textFill xmlns:w14="http://schemas.microsoft.com/office/word/2010/wordml">
            <w14:solidFill>
              <w14:schemeClr w14:val="tx1"/>
            </w14:solidFill>
          </w14:textFill>
        </w:rPr>
        <w:t>1.</w:t>
      </w:r>
      <w:r>
        <w:rPr>
          <w:rFonts w:hint="eastAsia"/>
          <w:color w:val="000000" w:themeColor="text1"/>
          <w:szCs w:val="21"/>
          <w14:textFill xmlns:w14="http://schemas.microsoft.com/office/word/2010/wordml">
            <w14:solidFill>
              <w14:schemeClr w14:val="tx1"/>
            </w14:solidFill>
          </w14:textFill>
        </w:rPr>
        <w:t>下列词语中加点字注音正确的一项是（</w:t>
      </w:r>
      <w:r>
        <w:rPr>
          <w:color w:val="000000" w:themeColor="text1"/>
          <w:szCs w:val="21"/>
          <w14:textFill xmlns:w14="http://schemas.microsoft.com/office/word/2010/wordml">
            <w14:solidFill>
              <w14:schemeClr w14:val="tx1"/>
            </w14:solidFill>
          </w14:textFill>
        </w:rPr>
        <w:t xml:space="preserve">   </w:t>
      </w:r>
      <w:r>
        <w:rPr>
          <w:rFonts w:hint="eastAsia"/>
          <w:color w:val="000000" w:themeColor="text1"/>
          <w:szCs w:val="21"/>
          <w14:textFill xmlns:w14="http://schemas.microsoft.com/office/word/2010/wordml">
            <w14:solidFill>
              <w14:schemeClr w14:val="tx1"/>
            </w14:solidFill>
          </w14:textFill>
        </w:rPr>
        <w:t>）</w:t>
      </w:r>
      <w:r>
        <w:rPr>
          <w:color w:val="000000" w:themeColor="text1"/>
          <w:szCs w:val="21"/>
          <w14:textFill xmlns:w14="http://schemas.microsoft.com/office/word/2010/wordml">
            <w14:solidFill>
              <w14:schemeClr w14:val="tx1"/>
            </w14:solidFill>
          </w14:textFill>
        </w:rPr>
        <w:t>(3</w:t>
      </w:r>
      <w:r>
        <w:rPr>
          <w:rFonts w:hint="eastAsia"/>
          <w:color w:val="000000" w:themeColor="text1"/>
          <w:szCs w:val="21"/>
          <w14:textFill xmlns:w14="http://schemas.microsoft.com/office/word/2010/wordml">
            <w14:solidFill>
              <w14:schemeClr w14:val="tx1"/>
            </w14:solidFill>
          </w14:textFill>
        </w:rPr>
        <w:t>分</w:t>
      </w:r>
      <w:r>
        <w:rPr>
          <w:color w:val="000000" w:themeColor="text1"/>
          <w:szCs w:val="21"/>
          <w14:textFill xmlns:w14="http://schemas.microsoft.com/office/word/2010/wordml">
            <w14:solidFill>
              <w14:schemeClr w14:val="tx1"/>
            </w14:solidFill>
          </w14:textFill>
        </w:rPr>
        <w:t>)</w:t>
      </w:r>
    </w:p>
    <w:p>
      <w:pPr>
        <w:adjustRightInd w:val="0"/>
        <w:snapToGrid w:val="0"/>
        <w:spacing w:line="360" w:lineRule="auto"/>
        <w:rPr>
          <w:color w:val="000000" w:themeColor="text1"/>
          <w:szCs w:val="21"/>
          <w14:textFill xmlns:w14="http://schemas.microsoft.com/office/word/2010/wordml">
            <w14:solidFill>
              <w14:schemeClr w14:val="tx1"/>
            </w14:solidFill>
          </w14:textFill>
        </w:rPr>
      </w:pPr>
      <w:r>
        <w:rPr>
          <w:color w:val="000000" w:themeColor="text1"/>
          <w:szCs w:val="21"/>
          <w14:textFill xmlns:w14="http://schemas.microsoft.com/office/word/2010/wordml">
            <w14:solidFill>
              <w14:schemeClr w14:val="tx1"/>
            </w14:solidFill>
          </w14:textFill>
        </w:rPr>
        <w:t>A</w:t>
      </w:r>
      <w:r>
        <w:rPr>
          <w:rFonts w:hint="eastAsia"/>
          <w:color w:val="000000" w:themeColor="text1"/>
          <w:szCs w:val="21"/>
          <w:em w:val="dot"/>
          <w14:textFill xmlns:w14="http://schemas.microsoft.com/office/word/2010/wordml">
            <w14:solidFill>
              <w14:schemeClr w14:val="tx1"/>
            </w14:solidFill>
          </w14:textFill>
        </w:rPr>
        <w:t>顷</w:t>
      </w:r>
      <w:r>
        <w:rPr>
          <w:rFonts w:hint="eastAsia"/>
          <w:color w:val="000000" w:themeColor="text1"/>
          <w:szCs w:val="21"/>
          <w14:textFill xmlns:w14="http://schemas.microsoft.com/office/word/2010/wordml">
            <w14:solidFill>
              <w14:schemeClr w14:val="tx1"/>
            </w14:solidFill>
          </w14:textFill>
        </w:rPr>
        <w:t>刻</w:t>
      </w:r>
      <w:r>
        <w:rPr>
          <w:color w:val="000000" w:themeColor="text1"/>
          <w:szCs w:val="21"/>
          <w14:textFill xmlns:w14="http://schemas.microsoft.com/office/word/2010/wordml">
            <w14:solidFill>
              <w14:schemeClr w14:val="tx1"/>
            </w14:solidFill>
          </w14:textFill>
        </w:rPr>
        <w:t>(q</w:t>
      </w:r>
      <w:r>
        <w:rPr>
          <w:rFonts w:hint="eastAsia"/>
          <w:color w:val="000000" w:themeColor="text1"/>
          <w:szCs w:val="21"/>
          <w14:textFill xmlns:w14="http://schemas.microsoft.com/office/word/2010/wordml">
            <w14:solidFill>
              <w14:schemeClr w14:val="tx1"/>
            </w14:solidFill>
          </w14:textFill>
        </w:rPr>
        <w:t>ǐ</w:t>
      </w:r>
      <w:r>
        <w:rPr>
          <w:color w:val="000000" w:themeColor="text1"/>
          <w:szCs w:val="21"/>
          <w14:textFill xmlns:w14="http://schemas.microsoft.com/office/word/2010/wordml">
            <w14:solidFill>
              <w14:schemeClr w14:val="tx1"/>
            </w14:solidFill>
          </w14:textFill>
        </w:rPr>
        <w:t xml:space="preserve">n)     </w:t>
      </w:r>
      <w:r>
        <w:rPr>
          <w:rFonts w:hint="eastAsia"/>
          <w:color w:val="000000" w:themeColor="text1"/>
          <w:szCs w:val="21"/>
          <w:lang w:val="en-US" w:eastAsia="zh-CN"/>
          <w14:textFill xmlns:w14="http://schemas.microsoft.com/office/word/2010/wordml">
            <w14:solidFill>
              <w14:schemeClr w14:val="tx1"/>
            </w14:solidFill>
          </w14:textFill>
        </w:rPr>
        <w:t xml:space="preserve"> </w:t>
      </w:r>
      <w:r>
        <w:rPr>
          <w:rFonts w:hint="eastAsia"/>
          <w:color w:val="000000" w:themeColor="text1"/>
          <w:szCs w:val="21"/>
          <w14:textFill xmlns:w14="http://schemas.microsoft.com/office/word/2010/wordml">
            <w14:solidFill>
              <w14:schemeClr w14:val="tx1"/>
            </w14:solidFill>
          </w14:textFill>
        </w:rPr>
        <w:t>迁</w:t>
      </w:r>
      <w:r>
        <w:rPr>
          <w:rFonts w:hint="eastAsia"/>
          <w:color w:val="000000" w:themeColor="text1"/>
          <w:szCs w:val="21"/>
          <w:em w:val="dot"/>
          <w14:textFill xmlns:w14="http://schemas.microsoft.com/office/word/2010/wordml">
            <w14:solidFill>
              <w14:schemeClr w14:val="tx1"/>
            </w14:solidFill>
          </w14:textFill>
        </w:rPr>
        <w:t>徙</w:t>
      </w:r>
      <w:r>
        <w:rPr>
          <w:rFonts w:hint="eastAsia"/>
          <w:color w:val="000000" w:themeColor="text1"/>
          <w:szCs w:val="21"/>
          <w14:textFill xmlns:w14="http://schemas.microsoft.com/office/word/2010/wordml">
            <w14:solidFill>
              <w14:schemeClr w14:val="tx1"/>
            </w14:solidFill>
          </w14:textFill>
        </w:rPr>
        <w:t>（</w:t>
      </w:r>
      <w:r>
        <w:rPr>
          <w:color w:val="000000" w:themeColor="text1"/>
          <w:szCs w:val="21"/>
          <w14:textFill xmlns:w14="http://schemas.microsoft.com/office/word/2010/wordml">
            <w14:solidFill>
              <w14:schemeClr w14:val="tx1"/>
            </w14:solidFill>
          </w14:textFill>
        </w:rPr>
        <w:t>x</w:t>
      </w:r>
      <w:r>
        <w:rPr>
          <w:rFonts w:hint="eastAsia"/>
          <w:color w:val="000000" w:themeColor="text1"/>
          <w:szCs w:val="21"/>
          <w14:textFill xmlns:w14="http://schemas.microsoft.com/office/word/2010/wordml">
            <w14:solidFill>
              <w14:schemeClr w14:val="tx1"/>
            </w14:solidFill>
          </w14:textFill>
        </w:rPr>
        <w:t>ǐ）</w:t>
      </w:r>
      <w:r>
        <w:rPr>
          <w:color w:val="000000" w:themeColor="text1"/>
          <w:szCs w:val="21"/>
          <w14:textFill xmlns:w14="http://schemas.microsoft.com/office/word/2010/wordml">
            <w14:solidFill>
              <w14:schemeClr w14:val="tx1"/>
            </w14:solidFill>
          </w14:textFill>
        </w:rPr>
        <w:t xml:space="preserve">   </w:t>
      </w:r>
      <w:r>
        <w:rPr>
          <w:rFonts w:hint="eastAsia"/>
          <w:color w:val="000000" w:themeColor="text1"/>
          <w:szCs w:val="21"/>
          <w:em w:val="dot"/>
          <w14:textFill xmlns:w14="http://schemas.microsoft.com/office/word/2010/wordml">
            <w14:solidFill>
              <w14:schemeClr w14:val="tx1"/>
            </w14:solidFill>
          </w14:textFill>
        </w:rPr>
        <w:t>簇</w:t>
      </w:r>
      <w:r>
        <w:rPr>
          <w:rFonts w:hint="eastAsia"/>
          <w:color w:val="000000" w:themeColor="text1"/>
          <w:szCs w:val="21"/>
          <w14:textFill xmlns:w14="http://schemas.microsoft.com/office/word/2010/wordml">
            <w14:solidFill>
              <w14:schemeClr w14:val="tx1"/>
            </w14:solidFill>
          </w14:textFill>
        </w:rPr>
        <w:t>（</w:t>
      </w:r>
      <w:r>
        <w:rPr>
          <w:color w:val="000000" w:themeColor="text1"/>
          <w:szCs w:val="21"/>
          <w14:textFill xmlns:w14="http://schemas.microsoft.com/office/word/2010/wordml">
            <w14:solidFill>
              <w14:schemeClr w14:val="tx1"/>
            </w14:solidFill>
          </w14:textFill>
        </w:rPr>
        <w:t>c</w:t>
      </w:r>
      <w:r>
        <w:rPr>
          <w:rFonts w:ascii="宋体" w:hAnsi="宋体" w:hint="eastAsia"/>
          <w:color w:val="000000" w:themeColor="text1"/>
          <w:szCs w:val="21"/>
          <w14:textFill xmlns:w14="http://schemas.microsoft.com/office/word/2010/wordml">
            <w14:solidFill>
              <w14:schemeClr w14:val="tx1"/>
            </w14:solidFill>
          </w14:textFill>
        </w:rPr>
        <w:t>ù</w:t>
      </w:r>
      <w:r>
        <w:rPr>
          <w:rFonts w:hint="eastAsia"/>
          <w:color w:val="000000" w:themeColor="text1"/>
          <w:szCs w:val="21"/>
          <w14:textFill xmlns:w14="http://schemas.microsoft.com/office/word/2010/wordml">
            <w14:solidFill>
              <w14:schemeClr w14:val="tx1"/>
            </w14:solidFill>
          </w14:textFill>
        </w:rPr>
        <w:t>）新</w:t>
      </w:r>
      <w:r>
        <w:rPr>
          <w:color w:val="000000" w:themeColor="text1"/>
          <w:szCs w:val="21"/>
          <w14:textFill xmlns:w14="http://schemas.microsoft.com/office/word/2010/wordml">
            <w14:solidFill>
              <w14:schemeClr w14:val="tx1"/>
            </w14:solidFill>
          </w14:textFill>
        </w:rPr>
        <w:t xml:space="preserve">      </w:t>
      </w:r>
      <w:r>
        <w:rPr>
          <w:rFonts w:hint="eastAsia"/>
          <w:color w:val="000000" w:themeColor="text1"/>
          <w:szCs w:val="21"/>
          <w:em w:val="dot"/>
          <w14:textFill xmlns:w14="http://schemas.microsoft.com/office/word/2010/wordml">
            <w14:solidFill>
              <w14:schemeClr w14:val="tx1"/>
            </w14:solidFill>
          </w14:textFill>
        </w:rPr>
        <w:t>哄</w:t>
      </w:r>
      <w:r>
        <w:rPr>
          <w:rFonts w:hint="eastAsia"/>
          <w:color w:val="000000" w:themeColor="text1"/>
          <w:szCs w:val="21"/>
          <w14:textFill xmlns:w14="http://schemas.microsoft.com/office/word/2010/wordml">
            <w14:solidFill>
              <w14:schemeClr w14:val="tx1"/>
            </w14:solidFill>
          </w14:textFill>
        </w:rPr>
        <w:t>堂大笑</w:t>
      </w:r>
      <w:r>
        <w:rPr>
          <w:color w:val="000000" w:themeColor="text1"/>
          <w:szCs w:val="21"/>
          <w14:textFill xmlns:w14="http://schemas.microsoft.com/office/word/2010/wordml">
            <w14:solidFill>
              <w14:schemeClr w14:val="tx1"/>
            </w14:solidFill>
          </w14:textFill>
        </w:rPr>
        <w:t>(h</w:t>
      </w:r>
      <w:r>
        <w:rPr>
          <w:rFonts w:hint="eastAsia"/>
          <w:color w:val="000000" w:themeColor="text1"/>
          <w:szCs w:val="21"/>
          <w14:textFill xmlns:w14="http://schemas.microsoft.com/office/word/2010/wordml">
            <w14:solidFill>
              <w14:schemeClr w14:val="tx1"/>
            </w14:solidFill>
          </w14:textFill>
        </w:rPr>
        <w:t>ō</w:t>
      </w:r>
      <w:r>
        <w:rPr>
          <w:color w:val="000000" w:themeColor="text1"/>
          <w:szCs w:val="21"/>
          <w14:textFill xmlns:w14="http://schemas.microsoft.com/office/word/2010/wordml">
            <w14:solidFill>
              <w14:schemeClr w14:val="tx1"/>
            </w14:solidFill>
          </w14:textFill>
        </w:rPr>
        <w:t>ng)</w:t>
      </w:r>
    </w:p>
    <w:p>
      <w:pPr>
        <w:adjustRightInd w:val="0"/>
        <w:snapToGrid w:val="0"/>
        <w:spacing w:line="360" w:lineRule="auto"/>
        <w:rPr>
          <w:color w:val="000000" w:themeColor="text1"/>
          <w:szCs w:val="21"/>
          <w14:textFill xmlns:w14="http://schemas.microsoft.com/office/word/2010/wordml">
            <w14:solidFill>
              <w14:schemeClr w14:val="tx1"/>
            </w14:solidFill>
          </w14:textFill>
        </w:rPr>
      </w:pPr>
      <w:r>
        <w:rPr>
          <w:color w:val="000000" w:themeColor="text1"/>
          <w:szCs w:val="21"/>
          <w14:textFill xmlns:w14="http://schemas.microsoft.com/office/word/2010/wordml">
            <w14:solidFill>
              <w14:schemeClr w14:val="tx1"/>
            </w14:solidFill>
          </w14:textFill>
        </w:rPr>
        <w:t>B.</w:t>
      </w:r>
      <w:r>
        <w:rPr>
          <w:rFonts w:hint="eastAsia"/>
          <w:color w:val="000000" w:themeColor="text1"/>
          <w:szCs w:val="21"/>
          <w:em w:val="dot"/>
          <w14:textFill xmlns:w14="http://schemas.microsoft.com/office/word/2010/wordml">
            <w14:solidFill>
              <w14:schemeClr w14:val="tx1"/>
            </w14:solidFill>
          </w14:textFill>
        </w:rPr>
        <w:t>焚</w:t>
      </w:r>
      <w:r>
        <w:rPr>
          <w:rFonts w:hint="eastAsia"/>
          <w:color w:val="000000" w:themeColor="text1"/>
          <w:szCs w:val="21"/>
          <w14:textFill xmlns:w14="http://schemas.microsoft.com/office/word/2010/wordml">
            <w14:solidFill>
              <w14:schemeClr w14:val="tx1"/>
            </w14:solidFill>
          </w14:textFill>
        </w:rPr>
        <w:t>烧</w:t>
      </w:r>
      <w:r>
        <w:rPr>
          <w:color w:val="000000" w:themeColor="text1"/>
          <w:szCs w:val="21"/>
          <w14:textFill xmlns:w14="http://schemas.microsoft.com/office/word/2010/wordml">
            <w14:solidFill>
              <w14:schemeClr w14:val="tx1"/>
            </w14:solidFill>
          </w14:textFill>
        </w:rPr>
        <w:t>(</w:t>
      </w:r>
      <w:r>
        <w:rPr>
          <w:rFonts w:hint="eastAsia"/>
          <w:color w:val="000000" w:themeColor="text1"/>
          <w:szCs w:val="21"/>
          <w:lang w:val="en-US" w:eastAsia="zh-CN"/>
          <w14:textFill xmlns:w14="http://schemas.microsoft.com/office/word/2010/wordml">
            <w14:solidFill>
              <w14:schemeClr w14:val="tx1"/>
            </w14:solidFill>
          </w14:textFill>
        </w:rPr>
        <w:t>f</w:t>
      </w:r>
      <w:r>
        <w:rPr>
          <w:rFonts w:hint="eastAsia"/>
          <w:color w:val="000000" w:themeColor="text1"/>
          <w:szCs w:val="21"/>
          <w14:textFill xmlns:w14="http://schemas.microsoft.com/office/word/2010/wordml">
            <w14:solidFill>
              <w14:schemeClr w14:val="tx1"/>
            </w14:solidFill>
          </w14:textFill>
        </w:rPr>
        <w:t>é</w:t>
      </w:r>
      <w:r>
        <w:rPr>
          <w:rFonts w:hint="eastAsia"/>
          <w:color w:val="000000" w:themeColor="text1"/>
          <w:szCs w:val="21"/>
          <w:lang w:val="en-US" w:eastAsia="zh-CN"/>
          <w14:textFill xmlns:w14="http://schemas.microsoft.com/office/word/2010/wordml">
            <w14:solidFill>
              <w14:schemeClr w14:val="tx1"/>
            </w14:solidFill>
          </w14:textFill>
        </w:rPr>
        <w:t>n</w:t>
      </w:r>
      <w:r>
        <w:rPr>
          <w:color w:val="000000" w:themeColor="text1"/>
          <w:szCs w:val="21"/>
          <w14:textFill xmlns:w14="http://schemas.microsoft.com/office/word/2010/wordml">
            <w14:solidFill>
              <w14:schemeClr w14:val="tx1"/>
            </w14:solidFill>
          </w14:textFill>
        </w:rPr>
        <w:t xml:space="preserve">)      </w:t>
      </w:r>
      <w:r>
        <w:rPr>
          <w:rFonts w:hint="eastAsia"/>
          <w:color w:val="000000" w:themeColor="text1"/>
          <w:szCs w:val="21"/>
          <w:em w:val="dot"/>
          <w14:textFill xmlns:w14="http://schemas.microsoft.com/office/word/2010/wordml">
            <w14:solidFill>
              <w14:schemeClr w14:val="tx1"/>
            </w14:solidFill>
          </w14:textFill>
        </w:rPr>
        <w:t>畸</w:t>
      </w:r>
      <w:r>
        <w:rPr>
          <w:rFonts w:hint="eastAsia"/>
          <w:color w:val="000000" w:themeColor="text1"/>
          <w:szCs w:val="21"/>
          <w14:textFill xmlns:w14="http://schemas.microsoft.com/office/word/2010/wordml">
            <w14:solidFill>
              <w14:schemeClr w14:val="tx1"/>
            </w14:solidFill>
          </w14:textFill>
        </w:rPr>
        <w:t>形</w:t>
      </w:r>
      <w:r>
        <w:rPr>
          <w:color w:val="000000" w:themeColor="text1"/>
          <w:szCs w:val="21"/>
          <w14:textFill xmlns:w14="http://schemas.microsoft.com/office/word/2010/wordml">
            <w14:solidFill>
              <w14:schemeClr w14:val="tx1"/>
            </w14:solidFill>
          </w14:textFill>
        </w:rPr>
        <w:t>(j</w:t>
      </w:r>
      <w:r>
        <w:rPr>
          <w:rFonts w:hint="eastAsia"/>
          <w:color w:val="000000" w:themeColor="text1"/>
          <w:szCs w:val="21"/>
          <w14:textFill xmlns:w14="http://schemas.microsoft.com/office/word/2010/wordml">
            <w14:solidFill>
              <w14:schemeClr w14:val="tx1"/>
            </w14:solidFill>
          </w14:textFill>
        </w:rPr>
        <w:t>ī</w:t>
      </w:r>
      <w:r>
        <w:rPr>
          <w:color w:val="000000" w:themeColor="text1"/>
          <w:szCs w:val="21"/>
          <w14:textFill xmlns:w14="http://schemas.microsoft.com/office/word/2010/wordml">
            <w14:solidFill>
              <w14:schemeClr w14:val="tx1"/>
            </w14:solidFill>
          </w14:textFill>
        </w:rPr>
        <w:t xml:space="preserve">)     </w:t>
      </w:r>
      <w:r>
        <w:rPr>
          <w:rFonts w:hint="eastAsia"/>
          <w:color w:val="000000" w:themeColor="text1"/>
          <w:szCs w:val="21"/>
          <w14:textFill xmlns:w14="http://schemas.microsoft.com/office/word/2010/wordml">
            <w14:solidFill>
              <w14:schemeClr w14:val="tx1"/>
            </w14:solidFill>
          </w14:textFill>
        </w:rPr>
        <w:t>飞</w:t>
      </w:r>
      <w:r>
        <w:rPr>
          <w:rFonts w:hint="eastAsia"/>
          <w:color w:val="000000" w:themeColor="text1"/>
          <w:szCs w:val="21"/>
          <w:em w:val="dot"/>
          <w14:textFill xmlns:w14="http://schemas.microsoft.com/office/word/2010/wordml">
            <w14:solidFill>
              <w14:schemeClr w14:val="tx1"/>
            </w14:solidFill>
          </w14:textFill>
        </w:rPr>
        <w:t>窜</w:t>
      </w:r>
      <w:r>
        <w:rPr>
          <w:rFonts w:hint="eastAsia"/>
          <w:color w:val="000000" w:themeColor="text1"/>
          <w:szCs w:val="21"/>
          <w14:textFill xmlns:w14="http://schemas.microsoft.com/office/word/2010/wordml">
            <w14:solidFill>
              <w14:schemeClr w14:val="tx1"/>
            </w14:solidFill>
          </w14:textFill>
        </w:rPr>
        <w:t>（</w:t>
      </w:r>
      <w:r>
        <w:rPr>
          <w:color w:val="000000" w:themeColor="text1"/>
          <w:szCs w:val="21"/>
          <w14:textFill xmlns:w14="http://schemas.microsoft.com/office/word/2010/wordml">
            <w14:solidFill>
              <w14:schemeClr w14:val="tx1"/>
            </w14:solidFill>
          </w14:textFill>
        </w:rPr>
        <w:t>cu</w:t>
      </w:r>
      <w:r>
        <w:rPr>
          <w:rFonts w:ascii="宋体" w:hAnsi="宋体" w:hint="eastAsia"/>
          <w:color w:val="000000" w:themeColor="text1"/>
          <w:szCs w:val="21"/>
          <w14:textFill xmlns:w14="http://schemas.microsoft.com/office/word/2010/wordml">
            <w14:solidFill>
              <w14:schemeClr w14:val="tx1"/>
            </w14:solidFill>
          </w14:textFill>
        </w:rPr>
        <w:t>à</w:t>
      </w:r>
      <w:r>
        <w:rPr>
          <w:color w:val="000000" w:themeColor="text1"/>
          <w:szCs w:val="21"/>
          <w14:textFill xmlns:w14="http://schemas.microsoft.com/office/word/2010/wordml">
            <w14:solidFill>
              <w14:schemeClr w14:val="tx1"/>
            </w14:solidFill>
          </w14:textFill>
        </w:rPr>
        <w:t>n</w:t>
      </w:r>
      <w:r>
        <w:rPr>
          <w:rFonts w:hint="eastAsia"/>
          <w:color w:val="000000" w:themeColor="text1"/>
          <w:szCs w:val="21"/>
          <w14:textFill xmlns:w14="http://schemas.microsoft.com/office/word/2010/wordml">
            <w14:solidFill>
              <w14:schemeClr w14:val="tx1"/>
            </w14:solidFill>
          </w14:textFill>
        </w:rPr>
        <w:t>）</w:t>
      </w:r>
      <w:r>
        <w:rPr>
          <w:color w:val="000000" w:themeColor="text1"/>
          <w:szCs w:val="21"/>
          <w14:textFill xmlns:w14="http://schemas.microsoft.com/office/word/2010/wordml">
            <w14:solidFill>
              <w14:schemeClr w14:val="tx1"/>
            </w14:solidFill>
          </w14:textFill>
        </w:rPr>
        <w:t xml:space="preserve">    </w:t>
      </w:r>
      <w:r>
        <w:rPr>
          <w:rFonts w:hint="eastAsia"/>
          <w:color w:val="000000" w:themeColor="text1"/>
          <w:szCs w:val="21"/>
          <w:em w:val="dot"/>
          <w14:textFill xmlns:w14="http://schemas.microsoft.com/office/word/2010/wordml">
            <w14:solidFill>
              <w14:schemeClr w14:val="tx1"/>
            </w14:solidFill>
          </w14:textFill>
        </w:rPr>
        <w:t>诺</w:t>
      </w:r>
      <w:r>
        <w:rPr>
          <w:rFonts w:hint="eastAsia"/>
          <w:color w:val="000000" w:themeColor="text1"/>
          <w:szCs w:val="21"/>
          <w14:textFill xmlns:w14="http://schemas.microsoft.com/office/word/2010/wordml">
            <w14:solidFill>
              <w14:schemeClr w14:val="tx1"/>
            </w14:solidFill>
          </w14:textFill>
        </w:rPr>
        <w:t>诺连声</w:t>
      </w:r>
      <w:r>
        <w:rPr>
          <w:color w:val="000000" w:themeColor="text1"/>
          <w:szCs w:val="21"/>
          <w14:textFill xmlns:w14="http://schemas.microsoft.com/office/word/2010/wordml">
            <w14:solidFill>
              <w14:schemeClr w14:val="tx1"/>
            </w14:solidFill>
          </w14:textFill>
        </w:rPr>
        <w:t>( nu</w:t>
      </w:r>
      <w:r>
        <w:rPr>
          <w:rFonts w:hint="eastAsia"/>
          <w:color w:val="000000" w:themeColor="text1"/>
          <w:szCs w:val="21"/>
          <w14:textFill xmlns:w14="http://schemas.microsoft.com/office/word/2010/wordml">
            <w14:solidFill>
              <w14:schemeClr w14:val="tx1"/>
            </w14:solidFill>
          </w14:textFill>
        </w:rPr>
        <w:t>ò</w:t>
      </w:r>
      <w:r>
        <w:rPr>
          <w:color w:val="000000" w:themeColor="text1"/>
          <w:szCs w:val="21"/>
          <w14:textFill xmlns:w14="http://schemas.microsoft.com/office/word/2010/wordml">
            <w14:solidFill>
              <w14:schemeClr w14:val="tx1"/>
            </w14:solidFill>
          </w14:textFill>
        </w:rPr>
        <w:t>)</w:t>
      </w:r>
    </w:p>
    <w:p>
      <w:pPr>
        <w:adjustRightInd w:val="0"/>
        <w:snapToGrid w:val="0"/>
        <w:spacing w:line="360" w:lineRule="auto"/>
        <w:rPr>
          <w:color w:val="000000" w:themeColor="text1"/>
          <w:szCs w:val="21"/>
          <w14:textFill xmlns:w14="http://schemas.microsoft.com/office/word/2010/wordml">
            <w14:solidFill>
              <w14:schemeClr w14:val="tx1"/>
            </w14:solidFill>
          </w14:textFill>
        </w:rPr>
      </w:pPr>
      <w:r>
        <w:rPr>
          <w:color w:val="000000" w:themeColor="text1"/>
          <w:szCs w:val="21"/>
          <w14:textFill xmlns:w14="http://schemas.microsoft.com/office/word/2010/wordml">
            <w14:solidFill>
              <w14:schemeClr w14:val="tx1"/>
            </w14:solidFill>
          </w14:textFill>
        </w:rPr>
        <w:t>C.</w:t>
      </w:r>
      <w:r>
        <w:rPr>
          <w:rFonts w:hint="eastAsia"/>
          <w:color w:val="000000" w:themeColor="text1"/>
          <w:szCs w:val="21"/>
          <w:em w:val="dot"/>
          <w14:textFill xmlns:w14="http://schemas.microsoft.com/office/word/2010/wordml">
            <w14:solidFill>
              <w14:schemeClr w14:val="tx1"/>
            </w14:solidFill>
          </w14:textFill>
        </w:rPr>
        <w:t>虐</w:t>
      </w:r>
      <w:r>
        <w:rPr>
          <w:rFonts w:hint="eastAsia"/>
          <w:color w:val="000000" w:themeColor="text1"/>
          <w:szCs w:val="21"/>
          <w14:textFill xmlns:w14="http://schemas.microsoft.com/office/word/2010/wordml">
            <w14:solidFill>
              <w14:schemeClr w14:val="tx1"/>
            </w14:solidFill>
          </w14:textFill>
        </w:rPr>
        <w:t>待</w:t>
      </w:r>
      <w:r>
        <w:rPr>
          <w:color w:val="000000" w:themeColor="text1"/>
          <w:szCs w:val="21"/>
          <w14:textFill xmlns:w14="http://schemas.microsoft.com/office/word/2010/wordml">
            <w14:solidFill>
              <w14:schemeClr w14:val="tx1"/>
            </w14:solidFill>
          </w14:textFill>
        </w:rPr>
        <w:t>(n</w:t>
      </w:r>
      <w:r>
        <w:rPr>
          <w:rFonts w:hint="eastAsia"/>
          <w:color w:val="000000" w:themeColor="text1"/>
          <w:szCs w:val="21"/>
          <w14:textFill xmlns:w14="http://schemas.microsoft.com/office/word/2010/wordml">
            <w14:solidFill>
              <w14:schemeClr w14:val="tx1"/>
            </w14:solidFill>
          </w14:textFill>
        </w:rPr>
        <w:t>üè</w:t>
      </w:r>
      <w:r>
        <w:rPr>
          <w:color w:val="000000" w:themeColor="text1"/>
          <w:szCs w:val="21"/>
          <w14:textFill xmlns:w14="http://schemas.microsoft.com/office/word/2010/wordml">
            <w14:solidFill>
              <w14:schemeClr w14:val="tx1"/>
            </w14:solidFill>
          </w14:textFill>
        </w:rPr>
        <w:t xml:space="preserve">)    </w:t>
      </w:r>
      <w:r>
        <w:rPr>
          <w:color w:val="000000" w:themeColor="text1"/>
          <w:szCs w:val="21"/>
          <w:em w:val="dot"/>
          <w14:textFill xmlns:w14="http://schemas.microsoft.com/office/word/2010/wordml">
            <w14:solidFill>
              <w14:schemeClr w14:val="tx1"/>
            </w14:solidFill>
          </w14:textFill>
        </w:rPr>
        <w:t xml:space="preserve"> </w:t>
      </w:r>
      <w:r>
        <w:rPr>
          <w:rFonts w:hint="eastAsia"/>
          <w:color w:val="000000" w:themeColor="text1"/>
          <w:szCs w:val="21"/>
          <w:em w:val="dot"/>
          <w14:textFill xmlns:w14="http://schemas.microsoft.com/office/word/2010/wordml">
            <w14:solidFill>
              <w14:schemeClr w14:val="tx1"/>
            </w14:solidFill>
          </w14:textFill>
        </w:rPr>
        <w:t>斡</w:t>
      </w:r>
      <w:r>
        <w:rPr>
          <w:rFonts w:hint="eastAsia"/>
          <w:color w:val="000000" w:themeColor="text1"/>
          <w:szCs w:val="21"/>
          <w14:textFill xmlns:w14="http://schemas.microsoft.com/office/word/2010/wordml">
            <w14:solidFill>
              <w14:schemeClr w14:val="tx1"/>
            </w14:solidFill>
          </w14:textFill>
        </w:rPr>
        <w:t>旋（</w:t>
      </w:r>
      <w:r>
        <w:rPr>
          <w:color w:val="000000" w:themeColor="text1"/>
          <w:szCs w:val="21"/>
          <w14:textFill xmlns:w14="http://schemas.microsoft.com/office/word/2010/wordml">
            <w14:solidFill>
              <w14:schemeClr w14:val="tx1"/>
            </w14:solidFill>
          </w14:textFill>
        </w:rPr>
        <w:t>w</w:t>
      </w:r>
      <w:r>
        <w:rPr>
          <w:rFonts w:hint="eastAsia"/>
          <w:color w:val="000000" w:themeColor="text1"/>
          <w:szCs w:val="21"/>
          <w14:textFill xmlns:w14="http://schemas.microsoft.com/office/word/2010/wordml">
            <w14:solidFill>
              <w14:schemeClr w14:val="tx1"/>
            </w14:solidFill>
          </w14:textFill>
        </w:rPr>
        <w:t>ò）</w:t>
      </w:r>
      <w:r>
        <w:rPr>
          <w:color w:val="000000" w:themeColor="text1"/>
          <w:szCs w:val="21"/>
          <w14:textFill xmlns:w14="http://schemas.microsoft.com/office/word/2010/wordml">
            <w14:solidFill>
              <w14:schemeClr w14:val="tx1"/>
            </w14:solidFill>
          </w14:textFill>
        </w:rPr>
        <w:t xml:space="preserve">   </w:t>
      </w:r>
      <w:r>
        <w:rPr>
          <w:rFonts w:hint="eastAsia"/>
          <w:color w:val="000000" w:themeColor="text1"/>
          <w:szCs w:val="21"/>
          <w:em w:val="dot"/>
          <w14:textFill xmlns:w14="http://schemas.microsoft.com/office/word/2010/wordml">
            <w14:solidFill>
              <w14:schemeClr w14:val="tx1"/>
            </w14:solidFill>
          </w14:textFill>
        </w:rPr>
        <w:t>憋</w:t>
      </w:r>
      <w:r>
        <w:rPr>
          <w:rFonts w:hint="eastAsia"/>
          <w:color w:val="000000" w:themeColor="text1"/>
          <w:szCs w:val="21"/>
          <w14:textFill xmlns:w14="http://schemas.microsoft.com/office/word/2010/wordml">
            <w14:solidFill>
              <w14:schemeClr w14:val="tx1"/>
            </w14:solidFill>
          </w14:textFill>
        </w:rPr>
        <w:t>（</w:t>
      </w:r>
      <w:r>
        <w:rPr>
          <w:color w:val="000000" w:themeColor="text1"/>
          <w:szCs w:val="21"/>
          <w14:textFill xmlns:w14="http://schemas.microsoft.com/office/word/2010/wordml">
            <w14:solidFill>
              <w14:schemeClr w14:val="tx1"/>
            </w14:solidFill>
          </w14:textFill>
        </w:rPr>
        <w:t>bi</w:t>
      </w:r>
      <w:r>
        <w:rPr>
          <w:rFonts w:ascii="宋体" w:hAnsi="宋体" w:hint="eastAsia"/>
          <w:color w:val="000000" w:themeColor="text1"/>
          <w:szCs w:val="21"/>
          <w14:textFill xmlns:w14="http://schemas.microsoft.com/office/word/2010/wordml">
            <w14:solidFill>
              <w14:schemeClr w14:val="tx1"/>
            </w14:solidFill>
          </w14:textFill>
        </w:rPr>
        <w:t>ē</w:t>
      </w:r>
      <w:r>
        <w:rPr>
          <w:rFonts w:hint="eastAsia"/>
          <w:color w:val="000000" w:themeColor="text1"/>
          <w:szCs w:val="21"/>
          <w14:textFill xmlns:w14="http://schemas.microsoft.com/office/word/2010/wordml">
            <w14:solidFill>
              <w14:schemeClr w14:val="tx1"/>
            </w14:solidFill>
          </w14:textFill>
        </w:rPr>
        <w:t>）闷</w:t>
      </w:r>
      <w:r>
        <w:rPr>
          <w:color w:val="000000" w:themeColor="text1"/>
          <w:szCs w:val="21"/>
          <w14:textFill xmlns:w14="http://schemas.microsoft.com/office/word/2010/wordml">
            <w14:solidFill>
              <w14:schemeClr w14:val="tx1"/>
            </w14:solidFill>
          </w14:textFill>
        </w:rPr>
        <w:t xml:space="preserve">     </w:t>
      </w:r>
      <w:r>
        <w:rPr>
          <w:rFonts w:hint="eastAsia"/>
          <w:color w:val="000000" w:themeColor="text1"/>
          <w:szCs w:val="21"/>
          <w:em w:val="dot"/>
          <w14:textFill xmlns:w14="http://schemas.microsoft.com/office/word/2010/wordml">
            <w14:solidFill>
              <w14:schemeClr w14:val="tx1"/>
            </w14:solidFill>
          </w14:textFill>
        </w:rPr>
        <w:t>锲</w:t>
      </w:r>
      <w:r>
        <w:rPr>
          <w:rFonts w:hint="eastAsia"/>
          <w:color w:val="000000" w:themeColor="text1"/>
          <w:szCs w:val="21"/>
          <w14:textFill xmlns:w14="http://schemas.microsoft.com/office/word/2010/wordml">
            <w14:solidFill>
              <w14:schemeClr w14:val="tx1"/>
            </w14:solidFill>
          </w14:textFill>
        </w:rPr>
        <w:t>而不舍</w:t>
      </w:r>
      <w:r>
        <w:rPr>
          <w:color w:val="000000" w:themeColor="text1"/>
          <w:szCs w:val="21"/>
          <w14:textFill xmlns:w14="http://schemas.microsoft.com/office/word/2010/wordml">
            <w14:solidFill>
              <w14:schemeClr w14:val="tx1"/>
            </w14:solidFill>
          </w14:textFill>
        </w:rPr>
        <w:t>(q</w:t>
      </w:r>
      <w:r>
        <w:rPr>
          <w:rFonts w:hint="eastAsia"/>
          <w:color w:val="000000" w:themeColor="text1"/>
          <w:szCs w:val="21"/>
          <w14:textFill xmlns:w14="http://schemas.microsoft.com/office/word/2010/wordml">
            <w14:solidFill>
              <w14:schemeClr w14:val="tx1"/>
            </w14:solidFill>
          </w14:textFill>
        </w:rPr>
        <w:t>ì</w:t>
      </w:r>
      <w:r>
        <w:rPr>
          <w:color w:val="000000" w:themeColor="text1"/>
          <w:szCs w:val="21"/>
          <w14:textFill xmlns:w14="http://schemas.microsoft.com/office/word/2010/wordml">
            <w14:solidFill>
              <w14:schemeClr w14:val="tx1"/>
            </w14:solidFill>
          </w14:textFill>
        </w:rPr>
        <w:t>)</w:t>
      </w:r>
    </w:p>
    <w:p>
      <w:pPr>
        <w:adjustRightInd w:val="0"/>
        <w:snapToGrid w:val="0"/>
        <w:spacing w:line="360" w:lineRule="auto"/>
        <w:rPr>
          <w:color w:val="000000" w:themeColor="text1"/>
          <w:szCs w:val="21"/>
          <w14:textFill xmlns:w14="http://schemas.microsoft.com/office/word/2010/wordml">
            <w14:solidFill>
              <w14:schemeClr w14:val="tx1"/>
            </w14:solidFill>
          </w14:textFill>
        </w:rPr>
      </w:pPr>
      <w:r>
        <w:rPr>
          <w:color w:val="000000" w:themeColor="text1"/>
          <w:szCs w:val="21"/>
          <w14:textFill xmlns:w14="http://schemas.microsoft.com/office/word/2010/wordml">
            <w14:solidFill>
              <w14:schemeClr w14:val="tx1"/>
            </w14:solidFill>
          </w14:textFill>
        </w:rPr>
        <w:t>D.</w:t>
      </w:r>
      <w:r>
        <w:rPr>
          <w:rFonts w:hint="eastAsia"/>
          <w:color w:val="000000" w:themeColor="text1"/>
          <w:szCs w:val="21"/>
          <w14:textFill xmlns:w14="http://schemas.microsoft.com/office/word/2010/wordml">
            <w14:solidFill>
              <w14:schemeClr w14:val="tx1"/>
            </w14:solidFill>
          </w14:textFill>
        </w:rPr>
        <w:t>修</w:t>
      </w:r>
      <w:r>
        <w:rPr>
          <w:rFonts w:hint="eastAsia"/>
          <w:color w:val="000000" w:themeColor="text1"/>
          <w:szCs w:val="21"/>
          <w:em w:val="dot"/>
          <w14:textFill xmlns:w14="http://schemas.microsoft.com/office/word/2010/wordml">
            <w14:solidFill>
              <w14:schemeClr w14:val="tx1"/>
            </w14:solidFill>
          </w14:textFill>
        </w:rPr>
        <w:t>葺</w:t>
      </w:r>
      <w:r>
        <w:rPr>
          <w:color w:val="000000" w:themeColor="text1"/>
          <w:szCs w:val="21"/>
          <w14:textFill xmlns:w14="http://schemas.microsoft.com/office/word/2010/wordml">
            <w14:solidFill>
              <w14:schemeClr w14:val="tx1"/>
            </w14:solidFill>
          </w14:textFill>
        </w:rPr>
        <w:t>(q</w:t>
      </w:r>
      <w:r>
        <w:rPr>
          <w:rFonts w:hint="eastAsia"/>
          <w:color w:val="000000" w:themeColor="text1"/>
          <w:szCs w:val="21"/>
          <w14:textFill xmlns:w14="http://schemas.microsoft.com/office/word/2010/wordml">
            <w14:solidFill>
              <w14:schemeClr w14:val="tx1"/>
            </w14:solidFill>
          </w14:textFill>
        </w:rPr>
        <w:t>ì</w:t>
      </w:r>
      <w:r>
        <w:rPr>
          <w:color w:val="000000" w:themeColor="text1"/>
          <w:szCs w:val="21"/>
          <w14:textFill xmlns:w14="http://schemas.microsoft.com/office/word/2010/wordml">
            <w14:solidFill>
              <w14:schemeClr w14:val="tx1"/>
            </w14:solidFill>
          </w14:textFill>
        </w:rPr>
        <w:t xml:space="preserve">)      </w:t>
      </w:r>
      <w:r>
        <w:rPr>
          <w:rFonts w:hint="eastAsia"/>
          <w:color w:val="000000" w:themeColor="text1"/>
          <w:szCs w:val="21"/>
          <w:em w:val="dot"/>
          <w14:textFill xmlns:w14="http://schemas.microsoft.com/office/word/2010/wordml">
            <w14:solidFill>
              <w14:schemeClr w14:val="tx1"/>
            </w14:solidFill>
          </w14:textFill>
        </w:rPr>
        <w:t>矗</w:t>
      </w:r>
      <w:r>
        <w:rPr>
          <w:rFonts w:hint="eastAsia"/>
          <w:color w:val="000000" w:themeColor="text1"/>
          <w:szCs w:val="21"/>
          <w14:textFill xmlns:w14="http://schemas.microsoft.com/office/word/2010/wordml">
            <w14:solidFill>
              <w14:schemeClr w14:val="tx1"/>
            </w14:solidFill>
          </w14:textFill>
        </w:rPr>
        <w:t>立</w:t>
      </w:r>
      <w:r>
        <w:rPr>
          <w:color w:val="000000" w:themeColor="text1"/>
          <w:szCs w:val="21"/>
          <w14:textFill xmlns:w14="http://schemas.microsoft.com/office/word/2010/wordml">
            <w14:solidFill>
              <w14:schemeClr w14:val="tx1"/>
            </w14:solidFill>
          </w14:textFill>
        </w:rPr>
        <w:t>(</w:t>
      </w:r>
      <w:r>
        <w:rPr>
          <w:rFonts w:hint="eastAsia"/>
          <w:color w:val="000000" w:themeColor="text1"/>
          <w:szCs w:val="21"/>
          <w:lang w:val="en-US" w:eastAsia="zh-CN"/>
          <w14:textFill xmlns:w14="http://schemas.microsoft.com/office/word/2010/wordml">
            <w14:solidFill>
              <w14:schemeClr w14:val="tx1"/>
            </w14:solidFill>
          </w14:textFill>
        </w:rPr>
        <w:t>z</w:t>
      </w:r>
      <w:r>
        <w:rPr>
          <w:color w:val="000000" w:themeColor="text1"/>
          <w:szCs w:val="21"/>
          <w14:textFill xmlns:w14="http://schemas.microsoft.com/office/word/2010/wordml">
            <w14:solidFill>
              <w14:schemeClr w14:val="tx1"/>
            </w14:solidFill>
          </w14:textFill>
        </w:rPr>
        <w:t>h</w:t>
      </w:r>
      <w:r>
        <w:rPr>
          <w:rFonts w:hint="eastAsia"/>
          <w:color w:val="000000" w:themeColor="text1"/>
          <w:szCs w:val="21"/>
          <w14:textFill xmlns:w14="http://schemas.microsoft.com/office/word/2010/wordml">
            <w14:solidFill>
              <w14:schemeClr w14:val="tx1"/>
            </w14:solidFill>
          </w14:textFill>
        </w:rPr>
        <w:t>ù</w:t>
      </w:r>
      <w:r>
        <w:rPr>
          <w:color w:val="000000" w:themeColor="text1"/>
          <w:szCs w:val="21"/>
          <w14:textFill xmlns:w14="http://schemas.microsoft.com/office/word/2010/wordml">
            <w14:solidFill>
              <w14:schemeClr w14:val="tx1"/>
            </w14:solidFill>
          </w14:textFill>
        </w:rPr>
        <w:t xml:space="preserve">)     </w:t>
      </w:r>
      <w:r>
        <w:rPr>
          <w:rFonts w:hint="eastAsia"/>
          <w:color w:val="000000" w:themeColor="text1"/>
          <w:szCs w:val="21"/>
          <w14:textFill xmlns:w14="http://schemas.microsoft.com/office/word/2010/wordml">
            <w14:solidFill>
              <w14:schemeClr w14:val="tx1"/>
            </w14:solidFill>
          </w14:textFill>
        </w:rPr>
        <w:t>诘</w:t>
      </w:r>
      <w:r>
        <w:rPr>
          <w:rFonts w:hint="eastAsia"/>
          <w:color w:val="000000" w:themeColor="text1"/>
          <w:szCs w:val="21"/>
          <w:em w:val="dot"/>
          <w14:textFill xmlns:w14="http://schemas.microsoft.com/office/word/2010/wordml">
            <w14:solidFill>
              <w14:schemeClr w14:val="tx1"/>
            </w14:solidFill>
          </w14:textFill>
        </w:rPr>
        <w:t>难</w:t>
      </w:r>
      <w:r>
        <w:rPr>
          <w:rFonts w:hint="eastAsia"/>
          <w:color w:val="000000" w:themeColor="text1"/>
          <w:szCs w:val="21"/>
          <w14:textFill xmlns:w14="http://schemas.microsoft.com/office/word/2010/wordml">
            <w14:solidFill>
              <w14:schemeClr w14:val="tx1"/>
            </w14:solidFill>
          </w14:textFill>
        </w:rPr>
        <w:t>（</w:t>
      </w:r>
      <w:r>
        <w:rPr>
          <w:color w:val="000000" w:themeColor="text1"/>
          <w:szCs w:val="21"/>
          <w14:textFill xmlns:w14="http://schemas.microsoft.com/office/word/2010/wordml">
            <w14:solidFill>
              <w14:schemeClr w14:val="tx1"/>
            </w14:solidFill>
          </w14:textFill>
        </w:rPr>
        <w:t>n</w:t>
      </w:r>
      <w:r>
        <w:rPr>
          <w:rFonts w:ascii="宋体" w:hAnsi="宋体" w:hint="eastAsia"/>
          <w:color w:val="000000" w:themeColor="text1"/>
          <w:szCs w:val="21"/>
          <w14:textFill xmlns:w14="http://schemas.microsoft.com/office/word/2010/wordml">
            <w14:solidFill>
              <w14:schemeClr w14:val="tx1"/>
            </w14:solidFill>
          </w14:textFill>
        </w:rPr>
        <w:t>à</w:t>
      </w:r>
      <w:r>
        <w:rPr>
          <w:color w:val="000000" w:themeColor="text1"/>
          <w:szCs w:val="21"/>
          <w14:textFill xmlns:w14="http://schemas.microsoft.com/office/word/2010/wordml">
            <w14:solidFill>
              <w14:schemeClr w14:val="tx1"/>
            </w14:solidFill>
          </w14:textFill>
        </w:rPr>
        <w:t>n</w:t>
      </w:r>
      <w:r>
        <w:rPr>
          <w:rFonts w:hint="eastAsia"/>
          <w:color w:val="000000" w:themeColor="text1"/>
          <w:szCs w:val="21"/>
          <w14:textFill xmlns:w14="http://schemas.microsoft.com/office/word/2010/wordml">
            <w14:solidFill>
              <w14:schemeClr w14:val="tx1"/>
            </w14:solidFill>
          </w14:textFill>
        </w:rPr>
        <w:t>）</w:t>
      </w:r>
      <w:r>
        <w:rPr>
          <w:color w:val="000000" w:themeColor="text1"/>
          <w:szCs w:val="21"/>
          <w14:textFill xmlns:w14="http://schemas.microsoft.com/office/word/2010/wordml">
            <w14:solidFill>
              <w14:schemeClr w14:val="tx1"/>
            </w14:solidFill>
          </w14:textFill>
        </w:rPr>
        <w:t xml:space="preserve">     </w:t>
      </w:r>
      <w:r>
        <w:rPr>
          <w:rFonts w:hint="eastAsia"/>
          <w:color w:val="000000" w:themeColor="text1"/>
          <w:szCs w:val="21"/>
          <w14:textFill xmlns:w14="http://schemas.microsoft.com/office/word/2010/wordml">
            <w14:solidFill>
              <w14:schemeClr w14:val="tx1"/>
            </w14:solidFill>
          </w14:textFill>
        </w:rPr>
        <w:t>接</w:t>
      </w:r>
      <w:r>
        <w:rPr>
          <w:rFonts w:hint="eastAsia"/>
          <w:color w:val="000000" w:themeColor="text1"/>
          <w:szCs w:val="21"/>
          <w:em w:val="dot"/>
          <w14:textFill xmlns:w14="http://schemas.microsoft.com/office/word/2010/wordml">
            <w14:solidFill>
              <w14:schemeClr w14:val="tx1"/>
            </w14:solidFill>
          </w14:textFill>
        </w:rPr>
        <w:t>踵</w:t>
      </w:r>
      <w:r>
        <w:rPr>
          <w:rFonts w:hint="eastAsia"/>
          <w:color w:val="000000" w:themeColor="text1"/>
          <w:szCs w:val="21"/>
          <w14:textFill xmlns:w14="http://schemas.microsoft.com/office/word/2010/wordml">
            <w14:solidFill>
              <w14:schemeClr w14:val="tx1"/>
            </w14:solidFill>
          </w14:textFill>
        </w:rPr>
        <w:t>而来</w:t>
      </w:r>
      <w:r>
        <w:rPr>
          <w:color w:val="000000" w:themeColor="text1"/>
          <w:szCs w:val="21"/>
          <w14:textFill xmlns:w14="http://schemas.microsoft.com/office/word/2010/wordml">
            <w14:solidFill>
              <w14:schemeClr w14:val="tx1"/>
            </w14:solidFill>
          </w14:textFill>
        </w:rPr>
        <w:t>(zh</w:t>
      </w:r>
      <w:r>
        <w:rPr>
          <w:rFonts w:hint="eastAsia"/>
          <w:color w:val="000000" w:themeColor="text1"/>
          <w:szCs w:val="21"/>
          <w14:textFill xmlns:w14="http://schemas.microsoft.com/office/word/2010/wordml">
            <w14:solidFill>
              <w14:schemeClr w14:val="tx1"/>
            </w14:solidFill>
          </w14:textFill>
        </w:rPr>
        <w:t>ǒ</w:t>
      </w:r>
      <w:r>
        <w:rPr>
          <w:color w:val="000000" w:themeColor="text1"/>
          <w:szCs w:val="21"/>
          <w14:textFill xmlns:w14="http://schemas.microsoft.com/office/word/2010/wordml">
            <w14:solidFill>
              <w14:schemeClr w14:val="tx1"/>
            </w14:solidFill>
          </w14:textFill>
        </w:rPr>
        <w:t>ng)</w:t>
      </w:r>
    </w:p>
    <w:p>
      <w:pPr>
        <w:adjustRightInd w:val="0"/>
        <w:snapToGrid w:val="0"/>
        <w:spacing w:line="360" w:lineRule="auto"/>
        <w:rPr>
          <w:szCs w:val="21"/>
        </w:rPr>
      </w:pPr>
    </w:p>
    <w:p>
      <w:pPr>
        <w:adjustRightInd w:val="0"/>
        <w:snapToGrid w:val="0"/>
        <w:spacing w:line="360" w:lineRule="auto"/>
        <w:rPr>
          <w:szCs w:val="21"/>
        </w:rPr>
      </w:pPr>
      <w:r>
        <w:rPr>
          <w:szCs w:val="21"/>
        </w:rPr>
        <w:t>2.</w:t>
      </w:r>
      <w:r>
        <w:rPr>
          <w:rFonts w:hint="eastAsia"/>
          <w:szCs w:val="21"/>
        </w:rPr>
        <w:t>下列词语的书写完全正确的一项是（</w:t>
      </w:r>
      <w:r>
        <w:rPr>
          <w:szCs w:val="21"/>
        </w:rPr>
        <w:t xml:space="preserve">   </w:t>
      </w:r>
      <w:r>
        <w:rPr>
          <w:rFonts w:hint="eastAsia"/>
          <w:szCs w:val="21"/>
        </w:rPr>
        <w:t>）</w:t>
      </w:r>
      <w:r>
        <w:rPr>
          <w:szCs w:val="21"/>
        </w:rPr>
        <w:t>(3</w:t>
      </w:r>
      <w:r>
        <w:rPr>
          <w:rFonts w:hint="eastAsia"/>
          <w:szCs w:val="21"/>
        </w:rPr>
        <w:t>分</w:t>
      </w:r>
      <w:r>
        <w:rPr>
          <w:szCs w:val="21"/>
        </w:rPr>
        <w:t>)</w:t>
      </w:r>
    </w:p>
    <w:p>
      <w:pPr>
        <w:adjustRightInd w:val="0"/>
        <w:snapToGrid w:val="0"/>
        <w:spacing w:line="360" w:lineRule="auto"/>
        <w:rPr>
          <w:szCs w:val="21"/>
        </w:rPr>
      </w:pPr>
      <w:r>
        <w:rPr>
          <w:szCs w:val="21"/>
        </w:rPr>
        <w:t>A.</w:t>
      </w:r>
      <w:r>
        <w:rPr>
          <w:rFonts w:hint="eastAsia"/>
          <w:szCs w:val="21"/>
        </w:rPr>
        <w:t>莅临</w:t>
      </w:r>
      <w:r>
        <w:rPr>
          <w:szCs w:val="21"/>
        </w:rPr>
        <w:t xml:space="preserve">  </w:t>
      </w:r>
      <w:r>
        <w:rPr>
          <w:rFonts w:hint="eastAsia"/>
          <w:szCs w:val="21"/>
        </w:rPr>
        <w:t>决取</w:t>
      </w:r>
      <w:r>
        <w:rPr>
          <w:szCs w:val="21"/>
        </w:rPr>
        <w:t xml:space="preserve">  </w:t>
      </w:r>
      <w:r>
        <w:rPr>
          <w:rFonts w:hint="eastAsia"/>
          <w:szCs w:val="21"/>
        </w:rPr>
        <w:t>旷远</w:t>
      </w:r>
      <w:r>
        <w:rPr>
          <w:szCs w:val="21"/>
        </w:rPr>
        <w:t xml:space="preserve">   </w:t>
      </w:r>
      <w:r>
        <w:rPr>
          <w:rFonts w:hint="eastAsia"/>
          <w:szCs w:val="21"/>
          <w:lang w:val="en-US" w:eastAsia="zh-CN"/>
        </w:rPr>
        <w:t xml:space="preserve"> </w:t>
      </w:r>
      <w:r>
        <w:rPr>
          <w:rFonts w:hint="eastAsia"/>
          <w:szCs w:val="21"/>
        </w:rPr>
        <w:t>自惭形秽</w:t>
      </w:r>
      <w:r>
        <w:rPr>
          <w:szCs w:val="21"/>
        </w:rPr>
        <w:t xml:space="preserve">  </w:t>
      </w:r>
    </w:p>
    <w:p>
      <w:pPr>
        <w:adjustRightInd w:val="0"/>
        <w:snapToGrid w:val="0"/>
        <w:spacing w:line="360" w:lineRule="auto"/>
        <w:rPr>
          <w:szCs w:val="21"/>
        </w:rPr>
      </w:pPr>
      <w:r>
        <w:rPr>
          <w:szCs w:val="21"/>
        </w:rPr>
        <w:t>B.</w:t>
      </w:r>
      <w:r>
        <w:rPr>
          <w:rFonts w:hint="eastAsia"/>
          <w:szCs w:val="21"/>
        </w:rPr>
        <w:t>到气</w:t>
      </w:r>
      <w:r>
        <w:rPr>
          <w:szCs w:val="21"/>
        </w:rPr>
        <w:t xml:space="preserve">  </w:t>
      </w:r>
      <w:r>
        <w:rPr>
          <w:rFonts w:hint="eastAsia"/>
          <w:szCs w:val="21"/>
        </w:rPr>
        <w:t>山麓</w:t>
      </w:r>
      <w:r>
        <w:rPr>
          <w:szCs w:val="21"/>
        </w:rPr>
        <w:t xml:space="preserve">  </w:t>
      </w:r>
      <w:r>
        <w:rPr>
          <w:rFonts w:hint="eastAsia"/>
          <w:szCs w:val="21"/>
        </w:rPr>
        <w:t>瘦削</w:t>
      </w:r>
      <w:r>
        <w:rPr>
          <w:szCs w:val="21"/>
        </w:rPr>
        <w:t xml:space="preserve">    </w:t>
      </w:r>
      <w:r>
        <w:rPr>
          <w:rFonts w:hint="eastAsia"/>
          <w:szCs w:val="21"/>
        </w:rPr>
        <w:t>怏怏不乐</w:t>
      </w:r>
    </w:p>
    <w:p>
      <w:pPr>
        <w:adjustRightInd w:val="0"/>
        <w:snapToGrid w:val="0"/>
        <w:spacing w:line="360" w:lineRule="auto"/>
        <w:rPr>
          <w:szCs w:val="21"/>
        </w:rPr>
      </w:pPr>
      <w:r>
        <w:rPr>
          <w:szCs w:val="21"/>
        </w:rPr>
        <w:t>C.</w:t>
      </w:r>
      <w:r>
        <w:rPr>
          <w:rFonts w:hint="eastAsia"/>
          <w:szCs w:val="21"/>
        </w:rPr>
        <w:t>豢养</w:t>
      </w:r>
      <w:r>
        <w:rPr>
          <w:szCs w:val="21"/>
        </w:rPr>
        <w:t xml:space="preserve">  </w:t>
      </w:r>
      <w:r>
        <w:rPr>
          <w:rFonts w:hint="eastAsia"/>
          <w:szCs w:val="21"/>
        </w:rPr>
        <w:t>侏儒</w:t>
      </w:r>
      <w:r>
        <w:rPr>
          <w:szCs w:val="21"/>
        </w:rPr>
        <w:t xml:space="preserve">  </w:t>
      </w:r>
      <w:r>
        <w:rPr>
          <w:rFonts w:hint="eastAsia"/>
          <w:szCs w:val="21"/>
        </w:rPr>
        <w:t>拘泥</w:t>
      </w:r>
      <w:r>
        <w:rPr>
          <w:szCs w:val="21"/>
        </w:rPr>
        <w:t xml:space="preserve">    </w:t>
      </w:r>
      <w:r>
        <w:rPr>
          <w:rFonts w:hint="eastAsia"/>
          <w:szCs w:val="21"/>
        </w:rPr>
        <w:t>杞人忧天</w:t>
      </w:r>
      <w:r>
        <w:rPr>
          <w:szCs w:val="21"/>
        </w:rPr>
        <w:t xml:space="preserve">  </w:t>
      </w:r>
    </w:p>
    <w:p>
      <w:pPr>
        <w:adjustRightInd w:val="0"/>
        <w:snapToGrid w:val="0"/>
        <w:spacing w:line="360" w:lineRule="auto"/>
        <w:rPr>
          <w:szCs w:val="21"/>
        </w:rPr>
      </w:pPr>
      <w:r>
        <w:rPr>
          <w:szCs w:val="21"/>
        </w:rPr>
        <w:t>D.</w:t>
      </w:r>
      <w:r>
        <w:rPr>
          <w:rFonts w:hint="eastAsia"/>
          <w:szCs w:val="21"/>
        </w:rPr>
        <w:t>怯懦</w:t>
      </w:r>
      <w:r>
        <w:rPr>
          <w:szCs w:val="21"/>
        </w:rPr>
        <w:t xml:space="preserve">  </w:t>
      </w:r>
      <w:r>
        <w:rPr>
          <w:rFonts w:hint="eastAsia"/>
          <w:szCs w:val="21"/>
        </w:rPr>
        <w:t>狡辩</w:t>
      </w:r>
      <w:r>
        <w:rPr>
          <w:szCs w:val="21"/>
        </w:rPr>
        <w:t xml:space="preserve">  </w:t>
      </w:r>
      <w:r>
        <w:rPr>
          <w:rFonts w:hint="eastAsia"/>
          <w:szCs w:val="21"/>
        </w:rPr>
        <w:t>睥睨</w:t>
      </w:r>
      <w:r>
        <w:rPr>
          <w:szCs w:val="21"/>
        </w:rPr>
        <w:t xml:space="preserve">    </w:t>
      </w:r>
      <w:r>
        <w:rPr>
          <w:rFonts w:hint="eastAsia"/>
          <w:szCs w:val="21"/>
        </w:rPr>
        <w:t>天崖海角</w:t>
      </w:r>
    </w:p>
    <w:p>
      <w:pPr>
        <w:adjustRightInd w:val="0"/>
        <w:snapToGrid w:val="0"/>
        <w:spacing w:line="360" w:lineRule="auto"/>
        <w:rPr>
          <w:szCs w:val="21"/>
        </w:rPr>
      </w:pPr>
    </w:p>
    <w:p>
      <w:pPr>
        <w:adjustRightInd w:val="0"/>
        <w:snapToGrid w:val="0"/>
        <w:spacing w:line="360" w:lineRule="auto"/>
        <w:rPr>
          <w:szCs w:val="21"/>
        </w:rPr>
      </w:pPr>
      <w:r>
        <w:rPr>
          <w:szCs w:val="21"/>
        </w:rPr>
        <w:t>3.</w:t>
      </w:r>
      <w:r>
        <w:rPr>
          <w:rFonts w:hint="eastAsia"/>
          <w:szCs w:val="21"/>
        </w:rPr>
        <w:t>下列各句中加点成语使用有误的一项是（</w:t>
      </w:r>
      <w:r>
        <w:rPr>
          <w:szCs w:val="21"/>
        </w:rPr>
        <w:t xml:space="preserve">   </w:t>
      </w:r>
      <w:r>
        <w:rPr>
          <w:rFonts w:hint="eastAsia"/>
          <w:szCs w:val="21"/>
        </w:rPr>
        <w:t>）</w:t>
      </w:r>
      <w:r>
        <w:rPr>
          <w:szCs w:val="21"/>
        </w:rPr>
        <w:t>(3</w:t>
      </w:r>
      <w:r>
        <w:rPr>
          <w:rFonts w:hint="eastAsia"/>
          <w:szCs w:val="21"/>
        </w:rPr>
        <w:t>分</w:t>
      </w:r>
      <w:r>
        <w:rPr>
          <w:szCs w:val="21"/>
        </w:rPr>
        <w:t>)</w:t>
      </w:r>
    </w:p>
    <w:p>
      <w:pPr>
        <w:adjustRightInd w:val="0"/>
        <w:snapToGrid w:val="0"/>
        <w:spacing w:line="360" w:lineRule="auto"/>
        <w:rPr>
          <w:szCs w:val="21"/>
        </w:rPr>
      </w:pPr>
      <w:r>
        <w:rPr>
          <w:szCs w:val="21"/>
        </w:rPr>
        <w:t>A.</w:t>
      </w:r>
      <w:r>
        <w:rPr>
          <w:rFonts w:hint="eastAsia"/>
          <w:szCs w:val="21"/>
        </w:rPr>
        <w:t>想不到昔日的“浪子”今天却成了英雄，这就不得不令人</w:t>
      </w:r>
      <w:r>
        <w:rPr>
          <w:rFonts w:hint="eastAsia"/>
          <w:szCs w:val="21"/>
          <w:em w:val="dot"/>
        </w:rPr>
        <w:t>刮目相看</w:t>
      </w:r>
      <w:r>
        <w:rPr>
          <w:rFonts w:hint="eastAsia"/>
          <w:szCs w:val="21"/>
        </w:rPr>
        <w:t>。</w:t>
      </w:r>
    </w:p>
    <w:p>
      <w:pPr>
        <w:adjustRightInd w:val="0"/>
        <w:snapToGrid w:val="0"/>
        <w:spacing w:line="360" w:lineRule="auto"/>
        <w:rPr>
          <w:szCs w:val="21"/>
        </w:rPr>
      </w:pPr>
      <w:r>
        <w:rPr>
          <w:szCs w:val="21"/>
        </w:rPr>
        <w:t>B.</w:t>
      </w:r>
      <w:r>
        <w:rPr>
          <w:rFonts w:hint="eastAsia"/>
          <w:szCs w:val="21"/>
        </w:rPr>
        <w:t>经过一个周末</w:t>
      </w:r>
      <w:r>
        <w:rPr>
          <w:rFonts w:hint="eastAsia"/>
          <w:szCs w:val="21"/>
          <w:em w:val="dot"/>
        </w:rPr>
        <w:t>通宵达旦</w:t>
      </w:r>
      <w:r>
        <w:rPr>
          <w:rFonts w:hint="eastAsia"/>
          <w:szCs w:val="21"/>
        </w:rPr>
        <w:t>的工作，我们编写了一个操作更加简单方便的程序。</w:t>
      </w:r>
    </w:p>
    <w:p>
      <w:pPr>
        <w:adjustRightInd w:val="0"/>
        <w:snapToGrid w:val="0"/>
        <w:spacing w:line="360" w:lineRule="auto"/>
        <w:rPr>
          <w:szCs w:val="21"/>
        </w:rPr>
      </w:pPr>
      <w:r>
        <w:rPr>
          <w:szCs w:val="21"/>
        </w:rPr>
        <w:t>C.</w:t>
      </w:r>
      <w:r>
        <w:rPr>
          <w:rFonts w:hint="eastAsia"/>
          <w:szCs w:val="21"/>
        </w:rPr>
        <w:t>做一件事，忠于一件事，</w:t>
      </w:r>
      <w:r>
        <w:rPr>
          <w:rFonts w:hint="eastAsia"/>
          <w:szCs w:val="21"/>
          <w:em w:val="dot"/>
        </w:rPr>
        <w:t>心无旁骛</w:t>
      </w:r>
      <w:r>
        <w:rPr>
          <w:rFonts w:hint="eastAsia"/>
          <w:szCs w:val="21"/>
        </w:rPr>
        <w:t>，便是对职业的尊敬。</w:t>
      </w:r>
    </w:p>
    <w:p>
      <w:pPr>
        <w:adjustRightInd w:val="0"/>
        <w:snapToGrid w:val="0"/>
        <w:spacing w:line="360" w:lineRule="auto"/>
        <w:rPr>
          <w:szCs w:val="21"/>
        </w:rPr>
      </w:pPr>
      <w:r>
        <w:rPr>
          <w:szCs w:val="21"/>
        </w:rPr>
        <w:t>D.</w:t>
      </w:r>
      <w:r>
        <w:rPr>
          <w:rFonts w:hint="eastAsia"/>
          <w:szCs w:val="21"/>
        </w:rPr>
        <w:t>屈原揭穿了郑袖的阴谋，</w:t>
      </w:r>
      <w:r>
        <w:rPr>
          <w:rFonts w:hint="eastAsia"/>
          <w:szCs w:val="21"/>
          <w:em w:val="dot"/>
        </w:rPr>
        <w:t>哗众取宠</w:t>
      </w:r>
      <w:r>
        <w:rPr>
          <w:rFonts w:hint="eastAsia"/>
          <w:szCs w:val="21"/>
        </w:rPr>
        <w:t>，怒斥张仪，遭到了囚禁。</w:t>
      </w:r>
    </w:p>
    <w:p>
      <w:pPr>
        <w:adjustRightInd w:val="0"/>
        <w:snapToGrid w:val="0"/>
        <w:spacing w:line="360" w:lineRule="auto"/>
        <w:rPr>
          <w:szCs w:val="21"/>
        </w:rPr>
      </w:pPr>
    </w:p>
    <w:p>
      <w:pPr>
        <w:adjustRightInd w:val="0"/>
        <w:snapToGrid w:val="0"/>
        <w:spacing w:line="360" w:lineRule="auto"/>
        <w:rPr>
          <w:szCs w:val="21"/>
        </w:rPr>
      </w:pPr>
      <w:r>
        <w:rPr>
          <w:szCs w:val="21"/>
        </w:rPr>
        <w:t>4.</w:t>
      </w:r>
      <w:r>
        <w:rPr>
          <w:rFonts w:hint="eastAsia"/>
          <w:szCs w:val="21"/>
        </w:rPr>
        <w:t>下列句子中没有语病的一项是（</w:t>
      </w:r>
      <w:r>
        <w:rPr>
          <w:szCs w:val="21"/>
        </w:rPr>
        <w:t xml:space="preserve">   </w:t>
      </w:r>
      <w:r>
        <w:rPr>
          <w:rFonts w:hint="eastAsia"/>
          <w:szCs w:val="21"/>
        </w:rPr>
        <w:t>）</w:t>
      </w:r>
      <w:r>
        <w:rPr>
          <w:szCs w:val="21"/>
        </w:rPr>
        <w:t>(3</w:t>
      </w:r>
      <w:r>
        <w:rPr>
          <w:rFonts w:hint="eastAsia"/>
          <w:szCs w:val="21"/>
        </w:rPr>
        <w:t>分</w:t>
      </w:r>
      <w:r>
        <w:rPr>
          <w:szCs w:val="21"/>
        </w:rPr>
        <w:t>)</w:t>
      </w:r>
    </w:p>
    <w:p>
      <w:pPr>
        <w:adjustRightInd w:val="0"/>
        <w:snapToGrid w:val="0"/>
        <w:spacing w:line="360" w:lineRule="auto"/>
        <w:rPr>
          <w:szCs w:val="21"/>
        </w:rPr>
      </w:pPr>
      <w:r>
        <w:rPr>
          <w:szCs w:val="21"/>
        </w:rPr>
        <w:t>A.</w:t>
      </w:r>
      <w:r>
        <w:rPr>
          <w:rFonts w:hint="eastAsia"/>
          <w:szCs w:val="21"/>
        </w:rPr>
        <w:t>炎热的天气，在南龙古寨浓荫密布的树下乘凉，的确是一件乐事。</w:t>
      </w:r>
    </w:p>
    <w:p>
      <w:pPr>
        <w:adjustRightInd w:val="0"/>
        <w:snapToGrid w:val="0"/>
        <w:spacing w:line="360" w:lineRule="auto"/>
        <w:rPr>
          <w:szCs w:val="21"/>
        </w:rPr>
      </w:pPr>
      <w:r>
        <w:rPr>
          <w:szCs w:val="21"/>
        </w:rPr>
        <w:t>B.</w:t>
      </w:r>
      <w:r>
        <w:rPr>
          <w:rFonts w:hint="eastAsia"/>
          <w:szCs w:val="21"/>
        </w:rPr>
        <w:t>《范进中举》中有个市井人物，在文中有许多生动形象、个性鲜明的语言和行动。</w:t>
      </w:r>
    </w:p>
    <w:p>
      <w:pPr>
        <w:adjustRightInd w:val="0"/>
        <w:snapToGrid w:val="0"/>
        <w:spacing w:line="360" w:lineRule="auto"/>
        <w:rPr>
          <w:rFonts w:hint="eastAsia"/>
          <w:szCs w:val="21"/>
          <w:lang w:eastAsia="zh-CN"/>
        </w:rPr>
      </w:pPr>
      <w:r>
        <w:rPr>
          <w:szCs w:val="21"/>
        </w:rPr>
        <w:t>C.</w:t>
      </w:r>
      <w:r>
        <w:rPr>
          <w:rFonts w:hint="eastAsia"/>
          <w:szCs w:val="21"/>
          <w:lang w:eastAsia="zh-CN"/>
        </w:rPr>
        <w:t>学习过程中，</w:t>
      </w:r>
      <w:r>
        <w:rPr>
          <w:rFonts w:hint="eastAsia"/>
          <w:szCs w:val="21"/>
        </w:rPr>
        <w:t>我们</w:t>
      </w:r>
      <w:r>
        <w:rPr>
          <w:rFonts w:hint="eastAsia"/>
          <w:szCs w:val="21"/>
          <w:lang w:eastAsia="zh-CN"/>
        </w:rPr>
        <w:t>应该注意培养自己解决、分析、观察问题的能力。</w:t>
      </w:r>
    </w:p>
    <w:p>
      <w:pPr>
        <w:adjustRightInd w:val="0"/>
        <w:snapToGrid w:val="0"/>
        <w:spacing w:line="360" w:lineRule="auto"/>
        <w:rPr>
          <w:rFonts w:eastAsia="宋体" w:hint="eastAsia"/>
          <w:szCs w:val="21"/>
          <w:lang w:eastAsia="zh-CN"/>
        </w:rPr>
      </w:pPr>
      <w:r>
        <w:rPr>
          <w:szCs w:val="21"/>
        </w:rPr>
        <w:t>D.</w:t>
      </w:r>
      <w:r>
        <w:rPr>
          <w:rFonts w:hint="eastAsia"/>
          <w:sz w:val="18"/>
          <w:szCs w:val="18"/>
          <w:lang w:eastAsia="zh-CN"/>
        </w:rPr>
        <w:t>改革开放</w:t>
      </w:r>
      <w:r>
        <w:rPr>
          <w:rFonts w:hint="eastAsia"/>
          <w:sz w:val="18"/>
          <w:szCs w:val="18"/>
          <w:lang w:val="en-US" w:eastAsia="zh-CN"/>
        </w:rPr>
        <w:t>40年的经验告诉我们：安定团结的政治局面是我国社会主义现代化建设得以顺利推进的保证，也是成败的关键</w:t>
      </w:r>
      <w:r>
        <w:rPr>
          <w:rFonts w:hint="eastAsia"/>
          <w:sz w:val="18"/>
          <w:szCs w:val="18"/>
        </w:rPr>
        <w:t>。</w:t>
      </w:r>
    </w:p>
    <w:p>
      <w:r>
        <w:rPr>
          <w:color w:val="0000FF"/>
          <w:szCs w:val="21"/>
        </w:rPr>
        <w:t>5.</w:t>
      </w:r>
      <w:r>
        <w:rPr>
          <w:rFonts w:hint="eastAsia"/>
        </w:rPr>
        <w:t xml:space="preserve"> 下列句子排序正确的一项是（</w:t>
      </w:r>
      <w:r>
        <w:rPr>
          <w:rFonts w:hint="eastAsia"/>
          <w:lang w:val="en-US" w:eastAsia="zh-CN"/>
        </w:rPr>
        <w:t xml:space="preserve"> </w:t>
      </w:r>
      <w:r>
        <w:rPr>
          <w:rFonts w:hint="eastAsia"/>
        </w:rPr>
        <w:t>）</w:t>
      </w:r>
      <w:r>
        <w:rPr>
          <w:szCs w:val="21"/>
        </w:rPr>
        <w:t>(3</w:t>
      </w:r>
      <w:r>
        <w:rPr>
          <w:rFonts w:hint="eastAsia"/>
          <w:szCs w:val="21"/>
        </w:rPr>
        <w:t>分</w:t>
      </w:r>
      <w:r>
        <w:rPr>
          <w:szCs w:val="21"/>
        </w:rPr>
        <w:t>)</w:t>
      </w:r>
    </w:p>
    <w:p>
      <w:r>
        <w:rPr>
          <w:rFonts w:hint="eastAsia"/>
        </w:rPr>
        <w:t>①回旋的花纹中间有着色泽或深或浅的小点</w:t>
      </w:r>
    </w:p>
    <w:p>
      <w:r>
        <w:rPr>
          <w:rFonts w:hint="eastAsia"/>
        </w:rPr>
        <w:t>②在我手心里躺着的实在是一件艺术品，是舍不得拿去和别人交换的宝贝啊</w:t>
      </w:r>
    </w:p>
    <w:p>
      <w:r>
        <w:rPr>
          <w:rFonts w:hint="eastAsia"/>
        </w:rPr>
        <w:t>③如果仔细观察的话，在每一个小点周围又有着自我一圈的复杂图样</w:t>
      </w:r>
    </w:p>
    <w:p>
      <w:r>
        <w:rPr>
          <w:rFonts w:hint="eastAsia"/>
        </w:rPr>
        <w:t>④贝壳很小，却非常坚硬和精致</w:t>
      </w:r>
    </w:p>
    <w:p>
      <w:r>
        <w:rPr>
          <w:rFonts w:hint="eastAsia"/>
        </w:rPr>
        <w:t>⑤怪不得古时候的人采用贝壳来做钱币</w:t>
      </w:r>
    </w:p>
    <w:p>
      <w:r>
        <w:rPr>
          <w:rFonts w:hint="eastAsia"/>
        </w:rPr>
        <w:t>A.①③⑤④②    B. ④①③②⑤     C. ④①③⑤②     D. ③⑤④①②</w:t>
      </w:r>
    </w:p>
    <w:p/>
    <w:p>
      <w:pPr>
        <w:adjustRightInd w:val="0"/>
        <w:snapToGrid w:val="0"/>
        <w:spacing w:line="360" w:lineRule="auto"/>
        <w:rPr>
          <w:rFonts w:ascii="宋体" w:cs="宋体"/>
          <w:szCs w:val="21"/>
        </w:rPr>
      </w:pPr>
      <w:r>
        <w:rPr>
          <w:rFonts w:ascii="宋体" w:hAnsi="宋体" w:cs="宋体"/>
          <w:szCs w:val="21"/>
        </w:rPr>
        <w:t>6.</w:t>
      </w:r>
      <w:r>
        <w:rPr>
          <w:rFonts w:ascii="宋体" w:hAnsi="宋体" w:cs="宋体" w:hint="eastAsia"/>
          <w:szCs w:val="21"/>
        </w:rPr>
        <w:t>根据要求，回答下列有关文化常识、文学知识及名著的问题（</w:t>
      </w:r>
      <w:r>
        <w:rPr>
          <w:rFonts w:ascii="宋体" w:hAnsi="宋体" w:cs="宋体"/>
          <w:szCs w:val="21"/>
        </w:rPr>
        <w:t>5</w:t>
      </w:r>
      <w:r>
        <w:rPr>
          <w:rFonts w:ascii="宋体" w:hAnsi="宋体" w:cs="宋体" w:hint="eastAsia"/>
          <w:szCs w:val="21"/>
        </w:rPr>
        <w:t>分）</w:t>
      </w:r>
    </w:p>
    <w:p>
      <w:pPr>
        <w:pStyle w:val="ListParagraph"/>
        <w:adjustRightInd w:val="0"/>
        <w:snapToGrid w:val="0"/>
        <w:spacing w:line="360" w:lineRule="auto"/>
        <w:ind w:firstLine="0" w:firstLineChars="0"/>
        <w:rPr>
          <w:szCs w:val="21"/>
        </w:rPr>
      </w:pPr>
      <w:r>
        <w:rPr>
          <w:rFonts w:hint="eastAsia"/>
          <w:szCs w:val="21"/>
        </w:rPr>
        <w:t>（</w:t>
      </w:r>
      <w:r>
        <w:rPr>
          <w:szCs w:val="21"/>
        </w:rPr>
        <w:t>1</w:t>
      </w:r>
      <w:r>
        <w:rPr>
          <w:rFonts w:hint="eastAsia"/>
          <w:szCs w:val="21"/>
        </w:rPr>
        <w:t>）下列文学文化常识表述不正确的一项是</w:t>
      </w:r>
      <w:r>
        <w:rPr>
          <w:szCs w:val="21"/>
        </w:rPr>
        <w:t xml:space="preserve">  </w:t>
      </w:r>
      <w:r>
        <w:rPr>
          <w:rFonts w:hint="eastAsia"/>
          <w:szCs w:val="21"/>
        </w:rPr>
        <w:t>（</w:t>
      </w:r>
      <w:r>
        <w:rPr>
          <w:szCs w:val="21"/>
        </w:rPr>
        <w:t>3</w:t>
      </w:r>
      <w:r>
        <w:rPr>
          <w:rFonts w:hint="eastAsia"/>
          <w:szCs w:val="21"/>
        </w:rPr>
        <w:t>分）</w:t>
      </w:r>
    </w:p>
    <w:p>
      <w:pPr>
        <w:pStyle w:val="ListParagraph"/>
        <w:adjustRightInd w:val="0"/>
        <w:snapToGrid w:val="0"/>
        <w:spacing w:line="360" w:lineRule="auto"/>
        <w:ind w:left="420" w:firstLine="0" w:firstLineChars="0"/>
        <w:rPr>
          <w:szCs w:val="21"/>
        </w:rPr>
      </w:pPr>
      <w:r>
        <w:rPr>
          <w:szCs w:val="21"/>
        </w:rPr>
        <w:t>A.</w:t>
      </w:r>
      <w:r>
        <w:rPr>
          <w:rFonts w:hint="eastAsia"/>
          <w:szCs w:val="21"/>
        </w:rPr>
        <w:t>《木兰诗》是南北朝时北方的一首乐府民歌，选自宋朝郭茂倩的《乐府诗集》。</w:t>
      </w:r>
    </w:p>
    <w:p>
      <w:pPr>
        <w:pStyle w:val="ListParagraph"/>
        <w:adjustRightInd w:val="0"/>
        <w:snapToGrid w:val="0"/>
        <w:spacing w:line="360" w:lineRule="auto"/>
        <w:ind w:left="420" w:firstLine="0" w:firstLineChars="0"/>
        <w:rPr>
          <w:szCs w:val="21"/>
        </w:rPr>
      </w:pPr>
      <w:r>
        <w:rPr>
          <w:szCs w:val="21"/>
        </w:rPr>
        <w:t>B.</w:t>
      </w:r>
      <w:r>
        <w:rPr>
          <w:rFonts w:hint="eastAsia"/>
          <w:szCs w:val="21"/>
        </w:rPr>
        <w:t>《故乡》《藤野先生》都出自鲁迅先生的《呐喊》。</w:t>
      </w:r>
    </w:p>
    <w:p>
      <w:pPr>
        <w:pStyle w:val="ListParagraph"/>
        <w:adjustRightInd w:val="0"/>
        <w:snapToGrid w:val="0"/>
        <w:spacing w:line="360" w:lineRule="auto"/>
        <w:ind w:left="420" w:firstLine="0" w:firstLineChars="0"/>
        <w:rPr>
          <w:szCs w:val="21"/>
        </w:rPr>
      </w:pPr>
      <w:r>
        <w:rPr>
          <w:szCs w:val="21"/>
        </w:rPr>
        <w:t>C.</w:t>
      </w:r>
      <w:r>
        <w:rPr>
          <w:rFonts w:hint="eastAsia"/>
          <w:szCs w:val="21"/>
        </w:rPr>
        <w:t>《资治通鉴》是北宋政治家、史学家司马光主持编纂的一部编年体通史，《孙权劝学》出自此书。</w:t>
      </w:r>
    </w:p>
    <w:p>
      <w:pPr>
        <w:pStyle w:val="ListParagraph"/>
        <w:adjustRightInd w:val="0"/>
        <w:snapToGrid w:val="0"/>
        <w:spacing w:line="360" w:lineRule="auto"/>
        <w:ind w:left="420" w:firstLine="0" w:firstLineChars="0"/>
        <w:rPr>
          <w:rFonts w:eastAsia="宋体" w:hint="eastAsia"/>
          <w:color w:val="000000" w:themeColor="text1"/>
          <w:szCs w:val="21"/>
          <w:lang w:eastAsia="zh-CN"/>
          <w14:textFill xmlns:w14="http://schemas.microsoft.com/office/word/2010/wordml">
            <w14:solidFill>
              <w14:schemeClr w14:val="tx1"/>
            </w14:solidFill>
          </w14:textFill>
        </w:rPr>
      </w:pPr>
      <w:r>
        <w:rPr>
          <w:color w:val="000000" w:themeColor="text1"/>
          <w:szCs w:val="21"/>
          <w14:textFill xmlns:w14="http://schemas.microsoft.com/office/word/2010/wordml">
            <w14:solidFill>
              <w14:schemeClr w14:val="tx1"/>
            </w14:solidFill>
          </w14:textFill>
        </w:rPr>
        <w:t>D.</w:t>
      </w:r>
      <w:r>
        <w:rPr>
          <w:rFonts w:hint="eastAsia"/>
          <w:color w:val="000000" w:themeColor="text1"/>
          <w:szCs w:val="21"/>
          <w:lang w:eastAsia="zh-CN"/>
          <w14:textFill xmlns:w14="http://schemas.microsoft.com/office/word/2010/wordml">
            <w14:solidFill>
              <w14:schemeClr w14:val="tx1"/>
            </w14:solidFill>
          </w14:textFill>
        </w:rPr>
        <w:t>新闻特写兼有新闻和文学的特点，但由于其强调新闻性、时效性和真实性，所以更接近于通讯体裁。</w:t>
      </w:r>
    </w:p>
    <w:p>
      <w:pPr>
        <w:adjustRightInd w:val="0"/>
        <w:snapToGrid w:val="0"/>
        <w:spacing w:line="360" w:lineRule="auto"/>
        <w:rPr>
          <w:szCs w:val="21"/>
        </w:rPr>
      </w:pPr>
    </w:p>
    <w:p>
      <w:pPr>
        <w:adjustRightInd w:val="0"/>
        <w:snapToGrid w:val="0"/>
        <w:spacing w:line="360" w:lineRule="auto"/>
        <w:rPr>
          <w:szCs w:val="21"/>
        </w:rPr>
      </w:pPr>
      <w:r>
        <w:rPr>
          <w:rFonts w:hint="eastAsia"/>
          <w:szCs w:val="21"/>
        </w:rPr>
        <w:t>（</w:t>
      </w:r>
      <w:r>
        <w:rPr>
          <w:szCs w:val="21"/>
        </w:rPr>
        <w:t>2</w:t>
      </w:r>
      <w:r>
        <w:rPr>
          <w:rFonts w:hint="eastAsia"/>
          <w:szCs w:val="21"/>
        </w:rPr>
        <w:t>）阅读语段，完成题目（</w:t>
      </w:r>
      <w:r>
        <w:rPr>
          <w:szCs w:val="21"/>
        </w:rPr>
        <w:t>2</w:t>
      </w:r>
      <w:r>
        <w:rPr>
          <w:rFonts w:hint="eastAsia"/>
          <w:szCs w:val="21"/>
        </w:rPr>
        <w:t>分）</w:t>
      </w:r>
    </w:p>
    <w:p>
      <w:pPr>
        <w:adjustRightInd w:val="0"/>
        <w:snapToGrid w:val="0"/>
        <w:spacing w:line="360" w:lineRule="auto"/>
        <w:rPr>
          <w:szCs w:val="21"/>
        </w:rPr>
      </w:pPr>
      <w:r>
        <w:rPr>
          <w:rFonts w:hint="eastAsia"/>
          <w:szCs w:val="21"/>
        </w:rPr>
        <w:t xml:space="preserve">    正当我和它这么相持不下的时候，又有一匹马走了过来。它很有礼貌地走到第一匹马的跟前，互相轻轻地碰了碰右前蹄，然后用各不相同的声音互相嘶叫了几声，简直像是在说话。</w:t>
      </w:r>
    </w:p>
    <w:p>
      <w:pPr>
        <w:adjustRightInd w:val="0"/>
        <w:snapToGrid w:val="0"/>
        <w:spacing w:line="360" w:lineRule="auto"/>
        <w:rPr>
          <w:rFonts w:hint="eastAsia"/>
          <w:szCs w:val="21"/>
        </w:rPr>
      </w:pPr>
      <w:r>
        <w:rPr>
          <w:rFonts w:hint="eastAsia"/>
          <w:szCs w:val="21"/>
        </w:rPr>
        <w:t>它们走开去几步，像是要一起商讨什么事；又肩并肩地来回走着，就象人在考虑什么重大事件一样，可是眼睛又不时地转过来朝我这边看，好像要监视我，怕我会逃跑似的。</w:t>
      </w:r>
    </w:p>
    <w:p>
      <w:pPr>
        <w:adjustRightInd w:val="0"/>
        <w:snapToGrid w:val="0"/>
        <w:spacing w:line="360" w:lineRule="auto"/>
        <w:rPr>
          <w:szCs w:val="21"/>
        </w:rPr>
      </w:pPr>
      <w:r>
        <w:rPr>
          <w:rFonts w:hint="eastAsia"/>
          <w:szCs w:val="21"/>
        </w:rPr>
        <w:t xml:space="preserve">    看到没有理性的畜生这种行为举止，我万分惊奇，不由得自己在那儿推断，马都这么有灵性，要是这个国家的居民具有了相应的清醒的头脑，他们一定是世上最聪明的人了。</w:t>
      </w:r>
    </w:p>
    <w:p>
      <w:pPr>
        <w:widowControl/>
        <w:spacing w:line="360" w:lineRule="auto"/>
        <w:jc w:val="left"/>
        <w:rPr>
          <w:szCs w:val="21"/>
        </w:rPr>
      </w:pPr>
      <w:r>
        <w:rPr>
          <w:rFonts w:hint="eastAsia"/>
          <w:szCs w:val="21"/>
        </w:rPr>
        <w:t>文段选自小说《         》，文中的马叫做</w:t>
      </w:r>
      <w:r>
        <w:rPr>
          <w:rFonts w:hint="eastAsia"/>
          <w:szCs w:val="21"/>
          <w:u w:val="single"/>
        </w:rPr>
        <w:t xml:space="preserve">                    </w:t>
      </w:r>
      <w:r>
        <w:rPr>
          <w:rFonts w:hint="eastAsia"/>
          <w:szCs w:val="21"/>
        </w:rPr>
        <w:t>。友谊和仁慈是它们的两大美德。</w:t>
      </w:r>
    </w:p>
    <w:p>
      <w:pPr>
        <w:widowControl/>
        <w:spacing w:line="360" w:lineRule="auto"/>
        <w:jc w:val="left"/>
        <w:rPr>
          <w:szCs w:val="21"/>
        </w:rPr>
      </w:pPr>
      <w:r>
        <w:rPr>
          <w:rFonts w:hint="eastAsia"/>
          <w:szCs w:val="21"/>
        </w:rPr>
        <w:t>二，古诗文积累与阅读理解（</w:t>
      </w:r>
      <w:r>
        <w:rPr>
          <w:szCs w:val="21"/>
        </w:rPr>
        <w:t>2</w:t>
      </w:r>
      <w:r>
        <w:rPr>
          <w:rFonts w:hint="eastAsia"/>
          <w:szCs w:val="21"/>
        </w:rPr>
        <w:t>9分）</w:t>
      </w:r>
    </w:p>
    <w:p>
      <w:pPr>
        <w:widowControl/>
        <w:spacing w:line="360" w:lineRule="auto"/>
        <w:jc w:val="left"/>
        <w:rPr>
          <w:szCs w:val="21"/>
        </w:rPr>
      </w:pPr>
      <w:r>
        <w:rPr>
          <w:rFonts w:hint="eastAsia"/>
          <w:szCs w:val="21"/>
        </w:rPr>
        <w:t>（一）古诗文名句默写（</w:t>
      </w:r>
      <w:r>
        <w:rPr>
          <w:szCs w:val="21"/>
        </w:rPr>
        <w:t>8</w:t>
      </w:r>
      <w:r>
        <w:rPr>
          <w:rFonts w:hint="eastAsia"/>
          <w:szCs w:val="21"/>
        </w:rPr>
        <w:t>分，每空1分）。</w:t>
      </w:r>
    </w:p>
    <w:p>
      <w:pPr>
        <w:widowControl/>
        <w:spacing w:line="360" w:lineRule="auto"/>
        <w:jc w:val="left"/>
        <w:rPr>
          <w:szCs w:val="21"/>
        </w:rPr>
      </w:pPr>
      <w:r>
        <w:rPr>
          <w:szCs w:val="21"/>
        </w:rPr>
        <w:t>7</w:t>
      </w:r>
      <w:r>
        <w:rPr>
          <w:rFonts w:hint="eastAsia"/>
          <w:szCs w:val="21"/>
        </w:rPr>
        <w:t>、默写</w:t>
      </w:r>
    </w:p>
    <w:p>
      <w:pPr>
        <w:widowControl/>
        <w:spacing w:line="360" w:lineRule="auto"/>
        <w:jc w:val="left"/>
        <w:rPr>
          <w:szCs w:val="21"/>
        </w:rPr>
      </w:pPr>
      <w:r>
        <w:rPr>
          <w:rFonts w:hint="eastAsia"/>
          <w:szCs w:val="21"/>
        </w:rPr>
        <w:t>（</w:t>
      </w:r>
      <w:r>
        <w:rPr>
          <w:szCs w:val="21"/>
        </w:rPr>
        <w:t>1</w:t>
      </w:r>
      <w:r>
        <w:rPr>
          <w:rFonts w:hint="eastAsia"/>
          <w:szCs w:val="21"/>
        </w:rPr>
        <w:t>）何当共剪西窗烛，</w:t>
      </w:r>
      <w:r>
        <w:rPr>
          <w:szCs w:val="21"/>
          <w:u w:val="single"/>
        </w:rPr>
        <w:t xml:space="preserve">                </w:t>
      </w:r>
      <w:r>
        <w:rPr>
          <w:rFonts w:hint="eastAsia"/>
          <w:szCs w:val="21"/>
        </w:rPr>
        <w:t>。</w:t>
      </w:r>
    </w:p>
    <w:p>
      <w:pPr>
        <w:widowControl/>
        <w:spacing w:line="360" w:lineRule="auto"/>
        <w:jc w:val="left"/>
        <w:rPr>
          <w:szCs w:val="21"/>
        </w:rPr>
      </w:pPr>
      <w:r>
        <w:rPr>
          <w:rFonts w:hint="eastAsia"/>
          <w:szCs w:val="21"/>
        </w:rPr>
        <w:t>（</w:t>
      </w:r>
      <w:r>
        <w:rPr>
          <w:szCs w:val="21"/>
        </w:rPr>
        <w:t>2</w:t>
      </w:r>
      <w:r>
        <w:rPr>
          <w:rFonts w:hint="eastAsia"/>
          <w:szCs w:val="21"/>
        </w:rPr>
        <w:t>）子曰：</w:t>
      </w:r>
      <w:r>
        <w:rPr>
          <w:szCs w:val="21"/>
          <w:u w:val="single"/>
        </w:rPr>
        <w:t xml:space="preserve">                </w:t>
      </w:r>
      <w:r>
        <w:rPr>
          <w:rFonts w:hint="eastAsia"/>
          <w:szCs w:val="21"/>
        </w:rPr>
        <w:t>，思而不学则殆。</w:t>
      </w:r>
    </w:p>
    <w:p>
      <w:pPr>
        <w:widowControl/>
        <w:spacing w:line="360" w:lineRule="auto"/>
        <w:jc w:val="left"/>
        <w:rPr>
          <w:szCs w:val="21"/>
        </w:rPr>
      </w:pPr>
      <w:r>
        <w:rPr>
          <w:rFonts w:hint="eastAsia"/>
          <w:szCs w:val="21"/>
        </w:rPr>
        <w:t>（</w:t>
      </w:r>
      <w:r>
        <w:rPr>
          <w:szCs w:val="21"/>
        </w:rPr>
        <w:t>3</w:t>
      </w:r>
      <w:r>
        <w:rPr>
          <w:rFonts w:hint="eastAsia"/>
          <w:szCs w:val="21"/>
        </w:rPr>
        <w:t>）凄神寒骨，</w:t>
      </w:r>
      <w:r>
        <w:rPr>
          <w:szCs w:val="21"/>
          <w:u w:val="single"/>
        </w:rPr>
        <w:t xml:space="preserve">              </w:t>
      </w:r>
      <w:r>
        <w:rPr>
          <w:szCs w:val="21"/>
        </w:rPr>
        <w:t xml:space="preserve"> </w:t>
      </w:r>
      <w:r>
        <w:rPr>
          <w:rFonts w:hint="eastAsia"/>
          <w:szCs w:val="21"/>
        </w:rPr>
        <w:t>。</w:t>
      </w:r>
    </w:p>
    <w:p>
      <w:pPr>
        <w:widowControl/>
        <w:spacing w:line="360" w:lineRule="auto"/>
        <w:jc w:val="left"/>
        <w:rPr>
          <w:szCs w:val="21"/>
        </w:rPr>
      </w:pPr>
      <w:r>
        <w:rPr>
          <w:rFonts w:hint="eastAsia"/>
          <w:szCs w:val="21"/>
        </w:rPr>
        <w:t>（</w:t>
      </w:r>
      <w:r>
        <w:rPr>
          <w:szCs w:val="21"/>
        </w:rPr>
        <w:t>4</w:t>
      </w:r>
      <w:r>
        <w:rPr>
          <w:rFonts w:hint="eastAsia"/>
          <w:szCs w:val="21"/>
        </w:rPr>
        <w:t>）</w:t>
      </w:r>
      <w:r>
        <w:rPr>
          <w:szCs w:val="21"/>
        </w:rPr>
        <w:t xml:space="preserve"> </w:t>
      </w:r>
      <w:r>
        <w:rPr>
          <w:szCs w:val="21"/>
          <w:u w:val="single"/>
        </w:rPr>
        <w:t xml:space="preserve">                 </w:t>
      </w:r>
      <w:r>
        <w:rPr>
          <w:rFonts w:hint="eastAsia"/>
          <w:szCs w:val="21"/>
        </w:rPr>
        <w:t>，寂寞沙洲冷。</w:t>
      </w:r>
    </w:p>
    <w:p>
      <w:pPr>
        <w:widowControl/>
        <w:spacing w:line="360" w:lineRule="auto"/>
        <w:jc w:val="left"/>
        <w:rPr>
          <w:szCs w:val="21"/>
        </w:rPr>
      </w:pPr>
      <w:r>
        <w:rPr>
          <w:rFonts w:hint="eastAsia"/>
          <w:szCs w:val="21"/>
        </w:rPr>
        <w:t>（</w:t>
      </w:r>
      <w:r>
        <w:rPr>
          <w:szCs w:val="21"/>
        </w:rPr>
        <w:t>5</w:t>
      </w:r>
      <w:r>
        <w:rPr>
          <w:rFonts w:hint="eastAsia"/>
          <w:szCs w:val="21"/>
        </w:rPr>
        <w:t>）《山坡羊·骊山怀古》阐释无论是输还是赢，最终都将回归大地这一道理的诗句是</w:t>
      </w:r>
      <w:r>
        <w:rPr>
          <w:szCs w:val="21"/>
          <w:u w:val="single"/>
        </w:rPr>
        <w:t xml:space="preserve">                 </w:t>
      </w:r>
      <w:r>
        <w:rPr>
          <w:rFonts w:hint="eastAsia"/>
          <w:szCs w:val="21"/>
        </w:rPr>
        <w:t>，</w:t>
      </w:r>
      <w:r>
        <w:rPr>
          <w:szCs w:val="21"/>
          <w:u w:val="single"/>
        </w:rPr>
        <w:t xml:space="preserve">                    </w:t>
      </w:r>
      <w:r>
        <w:rPr>
          <w:rFonts w:hint="eastAsia"/>
          <w:szCs w:val="21"/>
        </w:rPr>
        <w:t>。</w:t>
      </w:r>
    </w:p>
    <w:p>
      <w:pPr>
        <w:widowControl/>
        <w:spacing w:line="360" w:lineRule="auto"/>
        <w:jc w:val="left"/>
        <w:rPr>
          <w:szCs w:val="21"/>
        </w:rPr>
      </w:pPr>
      <w:r>
        <w:rPr>
          <w:rFonts w:hint="eastAsia"/>
          <w:szCs w:val="21"/>
        </w:rPr>
        <w:t>（</w:t>
      </w:r>
      <w:r>
        <w:rPr>
          <w:szCs w:val="21"/>
        </w:rPr>
        <w:t>6</w:t>
      </w:r>
      <w:r>
        <w:rPr>
          <w:rFonts w:hint="eastAsia"/>
          <w:szCs w:val="21"/>
        </w:rPr>
        <w:t>）自古以来，人们望月抒怀，给予了明月很多深层次的含义，请写出包含有“月”字的关于思乡的诗句</w:t>
      </w:r>
      <w:r>
        <w:rPr>
          <w:szCs w:val="21"/>
        </w:rPr>
        <w:t xml:space="preserve"> </w:t>
      </w:r>
      <w:r>
        <w:rPr>
          <w:szCs w:val="21"/>
          <w:u w:val="single"/>
        </w:rPr>
        <w:t xml:space="preserve">                </w:t>
      </w:r>
      <w:r>
        <w:rPr>
          <w:rFonts w:hint="eastAsia"/>
          <w:szCs w:val="21"/>
        </w:rPr>
        <w:t>，</w:t>
      </w:r>
      <w:r>
        <w:rPr>
          <w:szCs w:val="21"/>
          <w:u w:val="single"/>
        </w:rPr>
        <w:t xml:space="preserve">                </w:t>
      </w:r>
      <w:r>
        <w:rPr>
          <w:szCs w:val="21"/>
        </w:rPr>
        <w:t xml:space="preserve"> </w:t>
      </w:r>
      <w:r>
        <w:rPr>
          <w:rFonts w:hint="eastAsia"/>
          <w:szCs w:val="21"/>
        </w:rPr>
        <w:t>。</w:t>
      </w:r>
    </w:p>
    <w:p>
      <w:pPr>
        <w:widowControl/>
        <w:spacing w:line="360" w:lineRule="auto"/>
        <w:jc w:val="left"/>
        <w:rPr>
          <w:szCs w:val="21"/>
        </w:rPr>
      </w:pPr>
      <w:r>
        <w:rPr>
          <w:rFonts w:hint="eastAsia"/>
          <w:szCs w:val="21"/>
        </w:rPr>
        <w:t>（二）古诗阅读理解</w:t>
      </w:r>
    </w:p>
    <w:p>
      <w:pPr>
        <w:widowControl/>
        <w:spacing w:line="360" w:lineRule="auto"/>
        <w:jc w:val="left"/>
        <w:rPr>
          <w:szCs w:val="21"/>
        </w:rPr>
      </w:pPr>
      <w:r>
        <w:rPr>
          <w:rFonts w:hint="eastAsia"/>
          <w:szCs w:val="21"/>
        </w:rPr>
        <w:t>阅读诗歌，完成题目。（</w:t>
      </w:r>
      <w:r>
        <w:rPr>
          <w:szCs w:val="21"/>
        </w:rPr>
        <w:t>5</w:t>
      </w:r>
      <w:r>
        <w:rPr>
          <w:rFonts w:hint="eastAsia"/>
          <w:szCs w:val="21"/>
        </w:rPr>
        <w:t>分）</w:t>
      </w:r>
    </w:p>
    <w:p>
      <w:pPr>
        <w:widowControl/>
        <w:spacing w:line="360" w:lineRule="auto"/>
        <w:jc w:val="left"/>
        <w:rPr>
          <w:szCs w:val="21"/>
        </w:rPr>
      </w:pPr>
      <w:r>
        <w:rPr>
          <w:szCs w:val="21"/>
        </w:rPr>
        <w:t xml:space="preserve">                   </w:t>
      </w:r>
      <w:r>
        <w:rPr>
          <w:rFonts w:hint="eastAsia"/>
          <w:szCs w:val="21"/>
        </w:rPr>
        <w:t>十五从军征</w:t>
      </w:r>
      <w:r>
        <w:rPr>
          <w:szCs w:val="21"/>
        </w:rPr>
        <w:t xml:space="preserve"> </w:t>
      </w:r>
      <w:r>
        <w:rPr>
          <w:rFonts w:hint="eastAsia"/>
          <w:szCs w:val="21"/>
        </w:rPr>
        <w:t>（汉乐府）</w:t>
      </w:r>
    </w:p>
    <w:p>
      <w:pPr>
        <w:pStyle w:val="textpoem-item"/>
        <w:shd w:val="clear" w:color="auto" w:fill="FFFFFF"/>
        <w:spacing w:before="0" w:beforeAutospacing="0" w:after="92" w:afterAutospacing="0" w:line="360" w:lineRule="auto"/>
        <w:ind w:left="92" w:firstLine="320"/>
        <w:rPr>
          <w:rFonts w:ascii="Arial" w:hAnsi="Arial" w:cs="Arial"/>
          <w:sz w:val="21"/>
          <w:szCs w:val="21"/>
        </w:rPr>
      </w:pPr>
      <w:r>
        <w:rPr>
          <w:rFonts w:ascii="Arial" w:hAnsi="Arial" w:cs="Arial" w:hint="eastAsia"/>
          <w:sz w:val="21"/>
          <w:szCs w:val="21"/>
        </w:rPr>
        <w:t>十五从军行，八十始得归。道逢乡里人，家中有阿谁？</w:t>
      </w:r>
    </w:p>
    <w:p>
      <w:pPr>
        <w:pStyle w:val="textpoem-item"/>
        <w:shd w:val="clear" w:color="auto" w:fill="FFFFFF"/>
        <w:spacing w:before="0" w:beforeAutospacing="0" w:after="92" w:afterAutospacing="0" w:line="360" w:lineRule="auto"/>
        <w:ind w:left="92" w:firstLine="320"/>
        <w:rPr>
          <w:rFonts w:ascii="Arial" w:hAnsi="Arial" w:cs="Arial"/>
          <w:sz w:val="21"/>
          <w:szCs w:val="21"/>
        </w:rPr>
      </w:pPr>
      <w:r>
        <w:rPr>
          <w:rFonts w:ascii="Arial" w:hAnsi="Arial" w:cs="Arial" w:hint="eastAsia"/>
          <w:sz w:val="21"/>
          <w:szCs w:val="21"/>
        </w:rPr>
        <w:t>遥望是君家，松柏冢累累。兔从狗窦入，雉从梁上飞。</w:t>
      </w:r>
    </w:p>
    <w:p>
      <w:pPr>
        <w:pStyle w:val="textpoem-item"/>
        <w:shd w:val="clear" w:color="auto" w:fill="FFFFFF"/>
        <w:spacing w:before="0" w:beforeAutospacing="0" w:after="92" w:afterAutospacing="0" w:line="360" w:lineRule="auto"/>
        <w:ind w:left="92" w:firstLine="320"/>
        <w:rPr>
          <w:rFonts w:ascii="Arial" w:hAnsi="Arial" w:cs="Arial"/>
          <w:sz w:val="21"/>
          <w:szCs w:val="21"/>
        </w:rPr>
      </w:pPr>
      <w:r>
        <w:rPr>
          <w:rFonts w:ascii="Arial" w:hAnsi="Arial" w:cs="Arial" w:hint="eastAsia"/>
          <w:sz w:val="21"/>
          <w:szCs w:val="21"/>
        </w:rPr>
        <w:t>中庭生旅谷，井上生旅葵。舂谷持作饭，采葵持作羹。</w:t>
      </w:r>
    </w:p>
    <w:p>
      <w:pPr>
        <w:pStyle w:val="textpoem-item"/>
        <w:shd w:val="clear" w:color="auto" w:fill="FFFFFF"/>
        <w:spacing w:before="0" w:beforeAutospacing="0" w:after="92" w:afterAutospacing="0" w:line="360" w:lineRule="auto"/>
        <w:ind w:left="92" w:firstLine="320"/>
        <w:rPr>
          <w:rFonts w:ascii="Arial" w:hAnsi="Arial" w:cs="Arial"/>
          <w:color w:val="000000" w:themeColor="text1"/>
          <w:sz w:val="21"/>
          <w:szCs w:val="21"/>
          <w14:textFill xmlns:w14="http://schemas.microsoft.com/office/word/2010/wordml">
            <w14:solidFill>
              <w14:schemeClr w14:val="tx1"/>
            </w14:solidFill>
          </w14:textFill>
        </w:rPr>
      </w:pPr>
      <w:r>
        <w:rPr>
          <w:rFonts w:ascii="Arial" w:hAnsi="Arial" w:cs="Arial" w:hint="eastAsia"/>
          <w:color w:val="000000" w:themeColor="text1"/>
          <w:sz w:val="21"/>
          <w:szCs w:val="21"/>
          <w14:textFill xmlns:w14="http://schemas.microsoft.com/office/word/2010/wordml">
            <w14:solidFill>
              <w14:schemeClr w14:val="tx1"/>
            </w14:solidFill>
          </w14:textFill>
        </w:rPr>
        <w:t>羹饭一时熟，不知贻阿谁。出门东向</w:t>
      </w:r>
      <w:r>
        <w:rPr>
          <w:rFonts w:ascii="Arial" w:hAnsi="Arial" w:cs="Arial" w:hint="eastAsia"/>
          <w:color w:val="000000" w:themeColor="text1"/>
          <w:sz w:val="21"/>
          <w:szCs w:val="21"/>
          <w:lang w:eastAsia="zh-CN"/>
          <w14:textFill xmlns:w14="http://schemas.microsoft.com/office/word/2010/wordml">
            <w14:solidFill>
              <w14:schemeClr w14:val="tx1"/>
            </w14:solidFill>
          </w14:textFill>
        </w:rPr>
        <w:t>看</w:t>
      </w:r>
      <w:r>
        <w:rPr>
          <w:rFonts w:ascii="Arial" w:hAnsi="Arial" w:cs="Arial" w:hint="eastAsia"/>
          <w:color w:val="000000" w:themeColor="text1"/>
          <w:sz w:val="21"/>
          <w:szCs w:val="21"/>
          <w14:textFill xmlns:w14="http://schemas.microsoft.com/office/word/2010/wordml">
            <w14:solidFill>
              <w14:schemeClr w14:val="tx1"/>
            </w14:solidFill>
          </w14:textFill>
        </w:rPr>
        <w:t>，泪落沾我衣。</w:t>
      </w:r>
    </w:p>
    <w:p>
      <w:pPr>
        <w:widowControl/>
        <w:spacing w:line="360" w:lineRule="auto"/>
        <w:jc w:val="left"/>
        <w:rPr>
          <w:szCs w:val="21"/>
        </w:rPr>
      </w:pPr>
    </w:p>
    <w:p>
      <w:pPr>
        <w:widowControl/>
        <w:spacing w:line="360" w:lineRule="auto"/>
        <w:jc w:val="left"/>
        <w:rPr>
          <w:szCs w:val="21"/>
        </w:rPr>
      </w:pPr>
      <w:r>
        <w:rPr>
          <w:szCs w:val="21"/>
        </w:rPr>
        <w:t>8.</w:t>
      </w:r>
      <w:r>
        <w:rPr>
          <w:rFonts w:hint="eastAsia"/>
          <w:szCs w:val="21"/>
        </w:rPr>
        <w:t>对这首诗理解与赏析，不恰当的两项是（</w:t>
      </w:r>
      <w:r>
        <w:rPr>
          <w:szCs w:val="21"/>
        </w:rPr>
        <w:t xml:space="preserve">   </w:t>
      </w:r>
      <w:r>
        <w:rPr>
          <w:rFonts w:hint="eastAsia"/>
          <w:szCs w:val="21"/>
        </w:rPr>
        <w:t>）（</w:t>
      </w:r>
      <w:r>
        <w:rPr>
          <w:rFonts w:hint="eastAsia"/>
          <w:color w:val="FF0000"/>
          <w:szCs w:val="21"/>
          <w:lang w:val="en-US" w:eastAsia="zh-CN"/>
        </w:rPr>
        <w:t>5</w:t>
      </w:r>
      <w:r>
        <w:rPr>
          <w:rFonts w:hint="eastAsia"/>
          <w:color w:val="FF0000"/>
          <w:szCs w:val="21"/>
        </w:rPr>
        <w:t>分</w:t>
      </w:r>
      <w:r>
        <w:rPr>
          <w:rFonts w:hint="eastAsia"/>
          <w:szCs w:val="21"/>
        </w:rPr>
        <w:t>）</w:t>
      </w:r>
    </w:p>
    <w:p>
      <w:pPr>
        <w:widowControl/>
        <w:spacing w:line="360" w:lineRule="auto"/>
        <w:jc w:val="left"/>
        <w:rPr>
          <w:szCs w:val="21"/>
        </w:rPr>
      </w:pPr>
      <w:r>
        <w:rPr>
          <w:szCs w:val="21"/>
        </w:rPr>
        <w:t>A</w:t>
      </w:r>
      <w:r>
        <w:rPr>
          <w:rFonts w:hint="eastAsia"/>
          <w:szCs w:val="21"/>
        </w:rPr>
        <w:t>这是一首叙事诗，描绘了一个“少小离家老大回”的老兵返乡途中与到家之后的所见所思。</w:t>
      </w:r>
    </w:p>
    <w:p>
      <w:pPr>
        <w:widowControl/>
        <w:spacing w:line="360" w:lineRule="auto"/>
        <w:jc w:val="left"/>
        <w:rPr>
          <w:sz w:val="18"/>
          <w:szCs w:val="18"/>
        </w:rPr>
      </w:pPr>
      <w:r>
        <w:rPr>
          <w:szCs w:val="21"/>
        </w:rPr>
        <w:t>B</w:t>
      </w:r>
      <w:r>
        <w:rPr>
          <w:rFonts w:hint="eastAsia"/>
          <w:sz w:val="18"/>
          <w:szCs w:val="18"/>
        </w:rPr>
        <w:t>“兔从狗窦入，雉从梁上飞；中庭生旅谷，井上生旅葵。”由遥看到近见，体现了家中生机勃勃，欣欣向荣的场景。</w:t>
      </w:r>
    </w:p>
    <w:p>
      <w:pPr>
        <w:widowControl/>
        <w:spacing w:line="360" w:lineRule="auto"/>
        <w:jc w:val="left"/>
        <w:rPr>
          <w:szCs w:val="21"/>
        </w:rPr>
      </w:pPr>
      <w:r>
        <w:rPr>
          <w:szCs w:val="21"/>
        </w:rPr>
        <w:t>C</w:t>
      </w:r>
      <w:r>
        <w:rPr>
          <w:rFonts w:hint="eastAsia"/>
          <w:szCs w:val="21"/>
        </w:rPr>
        <w:t>“</w:t>
      </w:r>
      <w:r>
        <w:rPr>
          <w:rFonts w:ascii="Arial" w:hAnsi="Arial" w:cs="Arial" w:hint="eastAsia"/>
          <w:szCs w:val="21"/>
        </w:rPr>
        <w:t>羹饭一时熟，不知贻阿谁</w:t>
      </w:r>
      <w:r>
        <w:rPr>
          <w:rFonts w:hint="eastAsia"/>
          <w:szCs w:val="21"/>
        </w:rPr>
        <w:t>”两句体现老兵茫然而失落的悲痛心情。</w:t>
      </w:r>
    </w:p>
    <w:p>
      <w:pPr>
        <w:widowControl/>
        <w:spacing w:line="360" w:lineRule="auto"/>
        <w:jc w:val="left"/>
        <w:rPr>
          <w:szCs w:val="21"/>
        </w:rPr>
      </w:pPr>
      <w:r>
        <w:rPr>
          <w:szCs w:val="21"/>
        </w:rPr>
        <w:t>D</w:t>
      </w:r>
      <w:r>
        <w:rPr>
          <w:rFonts w:hint="eastAsia"/>
          <w:szCs w:val="21"/>
        </w:rPr>
        <w:t>诗的最后两句对老兵的动作描绘中进一步抒发老兵心中的悲哀。</w:t>
      </w:r>
    </w:p>
    <w:p>
      <w:pPr>
        <w:widowControl/>
        <w:spacing w:line="360" w:lineRule="auto"/>
        <w:jc w:val="left"/>
        <w:rPr>
          <w:rFonts w:eastAsia="宋体" w:hint="eastAsia"/>
          <w:color w:val="000000" w:themeColor="text1"/>
          <w:szCs w:val="21"/>
          <w:lang w:val="en-US" w:eastAsia="zh-CN"/>
          <w14:textFill xmlns:w14="http://schemas.microsoft.com/office/word/2010/wordml">
            <w14:solidFill>
              <w14:schemeClr w14:val="tx1"/>
            </w14:solidFill>
          </w14:textFill>
        </w:rPr>
      </w:pPr>
      <w:r>
        <w:rPr>
          <w:color w:val="000000" w:themeColor="text1"/>
          <w:szCs w:val="21"/>
          <w14:textFill xmlns:w14="http://schemas.microsoft.com/office/word/2010/wordml">
            <w14:solidFill>
              <w14:schemeClr w14:val="tx1"/>
            </w14:solidFill>
          </w14:textFill>
        </w:rPr>
        <w:t>E</w:t>
      </w:r>
      <w:r>
        <w:rPr>
          <w:rFonts w:hint="eastAsia"/>
          <w:color w:val="000000" w:themeColor="text1"/>
          <w:szCs w:val="21"/>
          <w:lang w:val="en-US" w:eastAsia="zh-CN"/>
          <w14:textFill xmlns:w14="http://schemas.microsoft.com/office/word/2010/wordml">
            <w14:solidFill>
              <w14:schemeClr w14:val="tx1"/>
            </w14:solidFill>
          </w14:textFill>
        </w:rPr>
        <w:t>.全诗运用白描手法绘景写人，层次分明，语言生动，以哀景写哀情，情真意切，体现汉乐府即景抒情的艺术特色。</w:t>
      </w:r>
    </w:p>
    <w:p>
      <w:pPr>
        <w:widowControl/>
        <w:spacing w:line="360" w:lineRule="auto"/>
        <w:jc w:val="left"/>
        <w:rPr>
          <w:szCs w:val="21"/>
        </w:rPr>
      </w:pPr>
      <w:r>
        <w:rPr>
          <w:rFonts w:hint="eastAsia"/>
          <w:color w:val="000000" w:themeColor="text1"/>
          <w:szCs w:val="21"/>
          <w14:textFill xmlns:w14="http://schemas.microsoft.com/office/word/2010/wordml">
            <w14:solidFill>
              <w14:schemeClr w14:val="tx1"/>
            </w14:solidFill>
          </w14:textFill>
        </w:rPr>
        <w:t>（三）文言文阅读理解（</w:t>
      </w:r>
      <w:r>
        <w:rPr>
          <w:szCs w:val="21"/>
        </w:rPr>
        <w:t>16</w:t>
      </w:r>
      <w:r>
        <w:rPr>
          <w:rFonts w:hint="eastAsia"/>
          <w:szCs w:val="21"/>
        </w:rPr>
        <w:t>分）</w:t>
      </w:r>
    </w:p>
    <w:p>
      <w:pPr>
        <w:widowControl/>
        <w:spacing w:line="360" w:lineRule="auto"/>
        <w:jc w:val="left"/>
        <w:rPr>
          <w:szCs w:val="21"/>
        </w:rPr>
      </w:pPr>
      <w:r>
        <w:rPr>
          <w:rFonts w:hint="eastAsia"/>
          <w:szCs w:val="21"/>
        </w:rPr>
        <w:t>阅读下面【甲文】【乙文】两段文言文，完成9-13题。</w:t>
      </w:r>
    </w:p>
    <w:p>
      <w:pPr>
        <w:widowControl/>
        <w:spacing w:line="360" w:lineRule="auto"/>
        <w:ind w:firstLine="2940" w:firstLineChars="1400"/>
        <w:jc w:val="left"/>
        <w:rPr>
          <w:szCs w:val="21"/>
        </w:rPr>
      </w:pPr>
      <w:r>
        <w:rPr>
          <w:rFonts w:hint="eastAsia"/>
          <w:szCs w:val="21"/>
        </w:rPr>
        <w:t>【甲文】北冥有鱼</w:t>
      </w:r>
    </w:p>
    <w:p>
      <w:pPr>
        <w:widowControl/>
        <w:spacing w:line="360" w:lineRule="auto"/>
        <w:ind w:firstLine="3360"/>
        <w:jc w:val="left"/>
        <w:rPr>
          <w:szCs w:val="21"/>
        </w:rPr>
      </w:pPr>
      <w:r>
        <w:rPr>
          <w:rFonts w:hint="eastAsia"/>
          <w:szCs w:val="21"/>
        </w:rPr>
        <w:t>《庄子二则》</w:t>
      </w:r>
    </w:p>
    <w:p>
      <w:pPr>
        <w:widowControl/>
        <w:spacing w:line="360" w:lineRule="auto"/>
        <w:ind w:firstLine="320"/>
        <w:jc w:val="left"/>
        <w:rPr>
          <w:szCs w:val="21"/>
        </w:rPr>
      </w:pPr>
      <w:r>
        <w:rPr>
          <w:rFonts w:ascii="Arial" w:hAnsi="Arial" w:cs="Arial" w:hint="eastAsia"/>
          <w:szCs w:val="21"/>
          <w:shd w:val="clear" w:color="auto" w:fill="FFFFFF"/>
        </w:rPr>
        <w:t>北</w:t>
      </w:r>
      <w:r>
        <w:rPr>
          <w:rStyle w:val="word-explainjs-word-explain"/>
          <w:rFonts w:ascii="Arial" w:hAnsi="Arial" w:cs="Arial" w:hint="eastAsia"/>
          <w:szCs w:val="21"/>
          <w:shd w:val="clear" w:color="auto" w:fill="FFFFFF"/>
        </w:rPr>
        <w:t>冥有</w:t>
      </w:r>
      <w:r>
        <w:rPr>
          <w:rFonts w:ascii="Arial" w:hAnsi="Arial" w:cs="Arial" w:hint="eastAsia"/>
          <w:szCs w:val="21"/>
          <w:shd w:val="clear" w:color="auto" w:fill="FFFFFF"/>
        </w:rPr>
        <w:t>鱼，</w:t>
      </w:r>
      <w:r>
        <w:rPr>
          <w:rStyle w:val="word-explainjs-word-explain"/>
          <w:rFonts w:ascii="Arial" w:hAnsi="Arial" w:cs="Arial" w:hint="eastAsia"/>
          <w:szCs w:val="21"/>
          <w:shd w:val="clear" w:color="auto" w:fill="FFFFFF"/>
        </w:rPr>
        <w:t>其</w:t>
      </w:r>
      <w:r>
        <w:rPr>
          <w:rFonts w:ascii="Arial" w:hAnsi="Arial" w:cs="Arial" w:hint="eastAsia"/>
          <w:szCs w:val="21"/>
          <w:shd w:val="clear" w:color="auto" w:fill="FFFFFF"/>
        </w:rPr>
        <w:t>名</w:t>
      </w:r>
      <w:r>
        <w:rPr>
          <w:rStyle w:val="word-explainjs-word-explain"/>
          <w:rFonts w:ascii="Arial" w:hAnsi="Arial" w:cs="Arial" w:hint="eastAsia"/>
          <w:szCs w:val="21"/>
          <w:shd w:val="clear" w:color="auto" w:fill="FFFFFF"/>
        </w:rPr>
        <w:t>为鲲</w:t>
      </w:r>
      <w:r>
        <w:rPr>
          <w:rFonts w:ascii="Arial" w:hAnsi="Arial" w:cs="Arial" w:hint="eastAsia"/>
          <w:szCs w:val="21"/>
          <w:shd w:val="clear" w:color="auto" w:fill="FFFFFF"/>
        </w:rPr>
        <w:t>。鲲之大，不</w:t>
      </w:r>
      <w:r>
        <w:rPr>
          <w:rStyle w:val="word-explainjs-word-explain"/>
          <w:rFonts w:ascii="Arial" w:hAnsi="Arial" w:cs="Arial" w:hint="eastAsia"/>
          <w:szCs w:val="21"/>
          <w:shd w:val="clear" w:color="auto" w:fill="FFFFFF"/>
        </w:rPr>
        <w:t>知</w:t>
      </w:r>
      <w:r>
        <w:rPr>
          <w:rFonts w:ascii="Arial" w:hAnsi="Arial" w:cs="Arial" w:hint="eastAsia"/>
          <w:szCs w:val="21"/>
          <w:shd w:val="clear" w:color="auto" w:fill="FFFFFF"/>
        </w:rPr>
        <w:t>其几千里也；化</w:t>
      </w:r>
      <w:r>
        <w:rPr>
          <w:rStyle w:val="word-explainjs-word-explain"/>
          <w:rFonts w:ascii="Arial" w:hAnsi="Arial" w:cs="Arial" w:hint="eastAsia"/>
          <w:szCs w:val="21"/>
          <w:shd w:val="clear" w:color="auto" w:fill="FFFFFF"/>
        </w:rPr>
        <w:t>而</w:t>
      </w:r>
      <w:r>
        <w:rPr>
          <w:rFonts w:ascii="Arial" w:hAnsi="Arial" w:cs="Arial" w:hint="eastAsia"/>
          <w:szCs w:val="21"/>
          <w:shd w:val="clear" w:color="auto" w:fill="FFFFFF"/>
        </w:rPr>
        <w:t>为鸟，其名为</w:t>
      </w:r>
      <w:r>
        <w:rPr>
          <w:rStyle w:val="word-explainjs-word-explain"/>
          <w:rFonts w:ascii="Arial" w:hAnsi="Arial" w:cs="Arial" w:hint="eastAsia"/>
          <w:szCs w:val="21"/>
          <w:shd w:val="clear" w:color="auto" w:fill="FFFFFF"/>
        </w:rPr>
        <w:t>鹏</w:t>
      </w:r>
      <w:r>
        <w:rPr>
          <w:rFonts w:ascii="Arial" w:hAnsi="Arial" w:cs="Arial" w:hint="eastAsia"/>
          <w:szCs w:val="21"/>
          <w:shd w:val="clear" w:color="auto" w:fill="FFFFFF"/>
        </w:rPr>
        <w:t>。鹏之背，不知其几千里也；</w:t>
      </w:r>
      <w:r>
        <w:rPr>
          <w:rStyle w:val="word-explainjs-word-explain"/>
          <w:rFonts w:ascii="Arial" w:hAnsi="Arial" w:cs="Arial" w:hint="eastAsia"/>
          <w:szCs w:val="21"/>
          <w:shd w:val="clear" w:color="auto" w:fill="FFFFFF"/>
        </w:rPr>
        <w:t>怒</w:t>
      </w:r>
      <w:r>
        <w:rPr>
          <w:rFonts w:ascii="Arial" w:hAnsi="Arial" w:cs="Arial" w:hint="eastAsia"/>
          <w:szCs w:val="21"/>
          <w:shd w:val="clear" w:color="auto" w:fill="FFFFFF"/>
        </w:rPr>
        <w:t>而飞，其翼若</w:t>
      </w:r>
      <w:r>
        <w:rPr>
          <w:rStyle w:val="word-explainjs-word-explain"/>
          <w:rFonts w:ascii="Arial" w:hAnsi="Arial" w:cs="Arial" w:hint="eastAsia"/>
          <w:szCs w:val="21"/>
          <w:shd w:val="clear" w:color="auto" w:fill="FFFFFF"/>
        </w:rPr>
        <w:t>垂</w:t>
      </w:r>
      <w:r>
        <w:rPr>
          <w:rFonts w:ascii="Arial" w:hAnsi="Arial" w:cs="Arial" w:hint="eastAsia"/>
          <w:szCs w:val="21"/>
          <w:shd w:val="clear" w:color="auto" w:fill="FFFFFF"/>
        </w:rPr>
        <w:t>天之云。</w:t>
      </w:r>
      <w:r>
        <w:rPr>
          <w:rStyle w:val="word-explainjs-word-explain"/>
          <w:rFonts w:ascii="Arial" w:hAnsi="Arial" w:cs="Arial" w:hint="eastAsia"/>
          <w:szCs w:val="21"/>
          <w:shd w:val="clear" w:color="auto" w:fill="FFFFFF"/>
        </w:rPr>
        <w:t>是</w:t>
      </w:r>
      <w:r>
        <w:rPr>
          <w:rFonts w:ascii="Arial" w:hAnsi="Arial" w:cs="Arial" w:hint="eastAsia"/>
          <w:szCs w:val="21"/>
          <w:shd w:val="clear" w:color="auto" w:fill="FFFFFF"/>
        </w:rPr>
        <w:t>鸟也，</w:t>
      </w:r>
      <w:r>
        <w:rPr>
          <w:rStyle w:val="word-explainjs-word-explain"/>
          <w:rFonts w:ascii="Arial" w:hAnsi="Arial" w:cs="Arial" w:hint="eastAsia"/>
          <w:szCs w:val="21"/>
          <w:shd w:val="clear" w:color="auto" w:fill="FFFFFF"/>
        </w:rPr>
        <w:t>海运</w:t>
      </w:r>
      <w:r>
        <w:rPr>
          <w:rFonts w:ascii="Arial" w:hAnsi="Arial" w:cs="Arial" w:hint="eastAsia"/>
          <w:szCs w:val="21"/>
          <w:shd w:val="clear" w:color="auto" w:fill="FFFFFF"/>
        </w:rPr>
        <w:t>则将</w:t>
      </w:r>
      <w:r>
        <w:rPr>
          <w:rStyle w:val="word-explainjs-word-explain"/>
          <w:rFonts w:ascii="Arial" w:hAnsi="Arial" w:cs="Arial" w:hint="eastAsia"/>
          <w:szCs w:val="21"/>
          <w:shd w:val="clear" w:color="auto" w:fill="FFFFFF"/>
          <w:em w:val="dot"/>
        </w:rPr>
        <w:t>徙</w:t>
      </w:r>
      <w:r>
        <w:rPr>
          <w:rFonts w:ascii="Arial" w:hAnsi="Arial" w:cs="Arial" w:hint="eastAsia"/>
          <w:szCs w:val="21"/>
          <w:shd w:val="clear" w:color="auto" w:fill="FFFFFF"/>
        </w:rPr>
        <w:t>于</w:t>
      </w:r>
      <w:r>
        <w:rPr>
          <w:rStyle w:val="word-explainjs-word-explain"/>
          <w:rFonts w:ascii="Arial" w:hAnsi="Arial" w:cs="Arial" w:hint="eastAsia"/>
          <w:szCs w:val="21"/>
          <w:shd w:val="clear" w:color="auto" w:fill="FFFFFF"/>
        </w:rPr>
        <w:t>南</w:t>
      </w:r>
      <w:r>
        <w:rPr>
          <w:rFonts w:ascii="Arial" w:hAnsi="Arial" w:cs="Arial" w:hint="eastAsia"/>
          <w:szCs w:val="21"/>
          <w:shd w:val="clear" w:color="auto" w:fill="FFFFFF"/>
        </w:rPr>
        <w:t>冥。南冥者，</w:t>
      </w:r>
      <w:r>
        <w:rPr>
          <w:rStyle w:val="word-explainjs-word-explain"/>
          <w:rFonts w:ascii="Arial" w:hAnsi="Arial" w:cs="Arial" w:hint="eastAsia"/>
          <w:szCs w:val="21"/>
          <w:shd w:val="clear" w:color="auto" w:fill="FFFFFF"/>
        </w:rPr>
        <w:t>天池</w:t>
      </w:r>
      <w:r>
        <w:rPr>
          <w:rFonts w:ascii="Arial" w:hAnsi="Arial" w:cs="Arial" w:hint="eastAsia"/>
          <w:szCs w:val="21"/>
          <w:shd w:val="clear" w:color="auto" w:fill="FFFFFF"/>
        </w:rPr>
        <w:t>也。《</w:t>
      </w:r>
      <w:r>
        <w:rPr>
          <w:rStyle w:val="word-explainjs-word-explain"/>
          <w:rFonts w:ascii="Arial" w:hAnsi="Arial" w:cs="Arial" w:hint="eastAsia"/>
          <w:szCs w:val="21"/>
          <w:shd w:val="clear" w:color="auto" w:fill="FFFFFF"/>
        </w:rPr>
        <w:t>齐谐</w:t>
      </w:r>
      <w:r>
        <w:rPr>
          <w:rFonts w:ascii="Arial" w:hAnsi="Arial" w:cs="Arial" w:hint="eastAsia"/>
          <w:szCs w:val="21"/>
          <w:shd w:val="clear" w:color="auto" w:fill="FFFFFF"/>
        </w:rPr>
        <w:t>》者，</w:t>
      </w:r>
      <w:r>
        <w:rPr>
          <w:rStyle w:val="word-explainjs-word-explain"/>
          <w:rFonts w:ascii="Arial" w:hAnsi="Arial" w:cs="Arial" w:hint="eastAsia"/>
          <w:szCs w:val="21"/>
          <w:shd w:val="clear" w:color="auto" w:fill="FFFFFF"/>
        </w:rPr>
        <w:t>志怪</w:t>
      </w:r>
      <w:r>
        <w:rPr>
          <w:rFonts w:ascii="Arial" w:hAnsi="Arial" w:cs="Arial" w:hint="eastAsia"/>
          <w:szCs w:val="21"/>
          <w:shd w:val="clear" w:color="auto" w:fill="FFFFFF"/>
        </w:rPr>
        <w:t>者也。《谐》之言曰：</w:t>
      </w:r>
      <w:r>
        <w:rPr>
          <w:rFonts w:ascii="Arial" w:hAnsi="Arial" w:cs="Arial"/>
          <w:szCs w:val="21"/>
          <w:shd w:val="clear" w:color="auto" w:fill="FFFFFF"/>
        </w:rPr>
        <w:t>“</w:t>
      </w:r>
      <w:r>
        <w:rPr>
          <w:rFonts w:ascii="Arial" w:hAnsi="Arial" w:cs="Arial" w:hint="eastAsia"/>
          <w:szCs w:val="21"/>
          <w:shd w:val="clear" w:color="auto" w:fill="FFFFFF"/>
        </w:rPr>
        <w:t>鹏之徙于南冥也，</w:t>
      </w:r>
      <w:r>
        <w:rPr>
          <w:rStyle w:val="word-explainjs-word-explain"/>
          <w:rFonts w:ascii="Arial" w:hAnsi="Arial" w:cs="Arial" w:hint="eastAsia"/>
          <w:szCs w:val="21"/>
          <w:shd w:val="clear" w:color="auto" w:fill="FFFFFF"/>
        </w:rPr>
        <w:t>水击</w:t>
      </w:r>
      <w:r>
        <w:rPr>
          <w:rFonts w:ascii="Arial" w:hAnsi="Arial" w:cs="Arial" w:hint="eastAsia"/>
          <w:szCs w:val="21"/>
          <w:shd w:val="clear" w:color="auto" w:fill="FFFFFF"/>
        </w:rPr>
        <w:t>三千里，</w:t>
      </w:r>
      <w:r>
        <w:rPr>
          <w:rStyle w:val="word-explainjs-word-explain"/>
          <w:rFonts w:ascii="Arial" w:hAnsi="Arial" w:cs="Arial" w:hint="eastAsia"/>
          <w:color w:val="333333"/>
          <w:szCs w:val="21"/>
          <w:shd w:val="clear" w:color="auto" w:fill="FFFFFF"/>
          <w:em w:val="dot"/>
        </w:rPr>
        <w:t>抟</w:t>
      </w:r>
      <w:r>
        <w:rPr>
          <w:rStyle w:val="word-explainjs-word-explain"/>
          <w:rFonts w:ascii="Arial" w:hAnsi="Arial" w:cs="Arial" w:hint="eastAsia"/>
          <w:szCs w:val="21"/>
          <w:shd w:val="clear" w:color="auto" w:fill="FFFFFF"/>
        </w:rPr>
        <w:t>扶摇</w:t>
      </w:r>
      <w:r>
        <w:rPr>
          <w:rFonts w:ascii="Arial" w:hAnsi="Arial" w:cs="Arial" w:hint="eastAsia"/>
          <w:szCs w:val="21"/>
          <w:shd w:val="clear" w:color="auto" w:fill="FFFFFF"/>
        </w:rPr>
        <w:t>而上者</w:t>
      </w:r>
      <w:r>
        <w:rPr>
          <w:rStyle w:val="word-explainjs-word-explain"/>
          <w:rFonts w:ascii="Arial" w:hAnsi="Arial" w:cs="Arial" w:hint="eastAsia"/>
          <w:szCs w:val="21"/>
          <w:shd w:val="clear" w:color="auto" w:fill="FFFFFF"/>
        </w:rPr>
        <w:t>九</w:t>
      </w:r>
      <w:r>
        <w:rPr>
          <w:rFonts w:ascii="Arial" w:hAnsi="Arial" w:cs="Arial" w:hint="eastAsia"/>
          <w:szCs w:val="21"/>
          <w:shd w:val="clear" w:color="auto" w:fill="FFFFFF"/>
        </w:rPr>
        <w:t>万里，</w:t>
      </w:r>
      <w:r>
        <w:rPr>
          <w:rStyle w:val="word-explainjs-word-explain"/>
          <w:rFonts w:ascii="Arial" w:hAnsi="Arial" w:cs="Arial" w:hint="eastAsia"/>
          <w:szCs w:val="21"/>
          <w:shd w:val="clear" w:color="auto" w:fill="FFFFFF"/>
        </w:rPr>
        <w:t>去</w:t>
      </w:r>
      <w:r>
        <w:rPr>
          <w:rFonts w:ascii="Arial" w:hAnsi="Arial" w:cs="Arial" w:hint="eastAsia"/>
          <w:szCs w:val="21"/>
          <w:shd w:val="clear" w:color="auto" w:fill="FFFFFF"/>
        </w:rPr>
        <w:t>以六月息者也。</w:t>
      </w:r>
      <w:r>
        <w:rPr>
          <w:rFonts w:ascii="Arial" w:hAnsi="Arial" w:cs="Arial"/>
          <w:szCs w:val="21"/>
          <w:shd w:val="clear" w:color="auto" w:fill="FFFFFF"/>
        </w:rPr>
        <w:t>”</w:t>
      </w:r>
      <w:r>
        <w:rPr>
          <w:rStyle w:val="word-explainjs-word-explain"/>
          <w:rFonts w:ascii="Arial" w:hAnsi="Arial" w:cs="Arial" w:hint="eastAsia"/>
          <w:szCs w:val="21"/>
          <w:shd w:val="clear" w:color="auto" w:fill="FFFFFF"/>
        </w:rPr>
        <w:t>野马</w:t>
      </w:r>
      <w:r>
        <w:rPr>
          <w:rFonts w:ascii="Arial" w:hAnsi="Arial" w:cs="Arial" w:hint="eastAsia"/>
          <w:szCs w:val="21"/>
          <w:shd w:val="clear" w:color="auto" w:fill="FFFFFF"/>
        </w:rPr>
        <w:t>也，</w:t>
      </w:r>
      <w:r>
        <w:rPr>
          <w:rStyle w:val="word-explainjs-word-explain"/>
          <w:rFonts w:ascii="Arial" w:hAnsi="Arial" w:cs="Arial" w:hint="eastAsia"/>
          <w:szCs w:val="21"/>
          <w:shd w:val="clear" w:color="auto" w:fill="FFFFFF"/>
        </w:rPr>
        <w:t>尘埃</w:t>
      </w:r>
      <w:r>
        <w:rPr>
          <w:rFonts w:ascii="Arial" w:hAnsi="Arial" w:cs="Arial" w:hint="eastAsia"/>
          <w:szCs w:val="21"/>
          <w:shd w:val="clear" w:color="auto" w:fill="FFFFFF"/>
        </w:rPr>
        <w:t>也，</w:t>
      </w:r>
      <w:r>
        <w:rPr>
          <w:rStyle w:val="word-explainjs-word-explain"/>
          <w:rFonts w:ascii="Arial" w:hAnsi="Arial" w:cs="Arial" w:hint="eastAsia"/>
          <w:szCs w:val="21"/>
          <w:shd w:val="clear" w:color="auto" w:fill="FFFFFF"/>
        </w:rPr>
        <w:t>生物</w:t>
      </w:r>
      <w:r>
        <w:rPr>
          <w:rFonts w:ascii="Arial" w:hAnsi="Arial" w:cs="Arial" w:hint="eastAsia"/>
          <w:szCs w:val="21"/>
          <w:shd w:val="clear" w:color="auto" w:fill="FFFFFF"/>
        </w:rPr>
        <w:t>之以息</w:t>
      </w:r>
      <w:r>
        <w:rPr>
          <w:rStyle w:val="word-explainjs-word-explain"/>
          <w:rFonts w:ascii="Arial" w:hAnsi="Arial" w:cs="Arial" w:hint="eastAsia"/>
          <w:szCs w:val="21"/>
          <w:shd w:val="clear" w:color="auto" w:fill="FFFFFF"/>
        </w:rPr>
        <w:t>相吹</w:t>
      </w:r>
      <w:r>
        <w:rPr>
          <w:rFonts w:ascii="Arial" w:hAnsi="Arial" w:cs="Arial" w:hint="eastAsia"/>
          <w:szCs w:val="21"/>
          <w:shd w:val="clear" w:color="auto" w:fill="FFFFFF"/>
        </w:rPr>
        <w:t>也。天之</w:t>
      </w:r>
      <w:r>
        <w:rPr>
          <w:rStyle w:val="word-explainjs-word-explain"/>
          <w:rFonts w:ascii="Arial" w:hAnsi="Arial" w:cs="Arial" w:hint="eastAsia"/>
          <w:szCs w:val="21"/>
          <w:shd w:val="clear" w:color="auto" w:fill="FFFFFF"/>
        </w:rPr>
        <w:t>苍苍</w:t>
      </w:r>
      <w:r>
        <w:rPr>
          <w:rFonts w:ascii="Arial" w:hAnsi="Arial" w:cs="Arial" w:hint="eastAsia"/>
          <w:szCs w:val="21"/>
          <w:shd w:val="clear" w:color="auto" w:fill="FFFFFF"/>
        </w:rPr>
        <w:t>，</w:t>
      </w:r>
      <w:r>
        <w:rPr>
          <w:rStyle w:val="word-explainjs-word-explain"/>
          <w:rFonts w:ascii="Arial" w:hAnsi="Arial" w:cs="Arial" w:hint="eastAsia"/>
          <w:szCs w:val="21"/>
          <w:shd w:val="clear" w:color="auto" w:fill="FFFFFF"/>
        </w:rPr>
        <w:t>其正色邪</w:t>
      </w:r>
      <w:r>
        <w:rPr>
          <w:rFonts w:ascii="Arial" w:hAnsi="Arial" w:cs="Arial" w:hint="eastAsia"/>
          <w:szCs w:val="21"/>
          <w:shd w:val="clear" w:color="auto" w:fill="FFFFFF"/>
        </w:rPr>
        <w:t>？其远而无所</w:t>
      </w:r>
      <w:r>
        <w:rPr>
          <w:rStyle w:val="word-explainjs-word-explain"/>
          <w:rFonts w:ascii="Arial" w:hAnsi="Arial" w:cs="Arial" w:hint="eastAsia"/>
          <w:szCs w:val="21"/>
          <w:shd w:val="clear" w:color="auto" w:fill="FFFFFF"/>
        </w:rPr>
        <w:t>至极</w:t>
      </w:r>
      <w:r>
        <w:rPr>
          <w:rFonts w:ascii="Arial" w:hAnsi="Arial" w:cs="Arial" w:hint="eastAsia"/>
          <w:szCs w:val="21"/>
          <w:shd w:val="clear" w:color="auto" w:fill="FFFFFF"/>
        </w:rPr>
        <w:t>邪？其视</w:t>
      </w:r>
      <w:r>
        <w:rPr>
          <w:rStyle w:val="word-explainjs-word-explain"/>
          <w:rFonts w:ascii="Arial" w:hAnsi="Arial" w:cs="Arial" w:hint="eastAsia"/>
          <w:szCs w:val="21"/>
          <w:shd w:val="clear" w:color="auto" w:fill="FFFFFF"/>
        </w:rPr>
        <w:t>下</w:t>
      </w:r>
      <w:r>
        <w:rPr>
          <w:rFonts w:ascii="Arial" w:hAnsi="Arial" w:cs="Arial" w:hint="eastAsia"/>
          <w:szCs w:val="21"/>
          <w:shd w:val="clear" w:color="auto" w:fill="FFFFFF"/>
        </w:rPr>
        <w:t>也，</w:t>
      </w:r>
      <w:r>
        <w:rPr>
          <w:rStyle w:val="word-explainjs-word-explain"/>
          <w:rFonts w:ascii="Arial" w:hAnsi="Arial" w:cs="Arial" w:hint="eastAsia"/>
          <w:szCs w:val="21"/>
          <w:shd w:val="clear" w:color="auto" w:fill="FFFFFF"/>
        </w:rPr>
        <w:t>亦</w:t>
      </w:r>
      <w:r>
        <w:rPr>
          <w:rFonts w:ascii="Arial" w:hAnsi="Arial" w:cs="Arial" w:hint="eastAsia"/>
          <w:szCs w:val="21"/>
          <w:shd w:val="clear" w:color="auto" w:fill="FFFFFF"/>
        </w:rPr>
        <w:t>若</w:t>
      </w:r>
      <w:r>
        <w:rPr>
          <w:rFonts w:ascii="Arial" w:hAnsi="Arial" w:cs="Arial" w:hint="eastAsia"/>
          <w:szCs w:val="21"/>
          <w:shd w:val="clear" w:color="auto" w:fill="FFFFFF"/>
          <w:em w:val="dot"/>
        </w:rPr>
        <w:t>是</w:t>
      </w:r>
      <w:r>
        <w:rPr>
          <w:rFonts w:ascii="Arial" w:hAnsi="Arial" w:cs="Arial" w:hint="eastAsia"/>
          <w:szCs w:val="21"/>
          <w:shd w:val="clear" w:color="auto" w:fill="FFFFFF"/>
        </w:rPr>
        <w:t>则已矣。</w:t>
      </w:r>
    </w:p>
    <w:p>
      <w:pPr>
        <w:widowControl/>
        <w:spacing w:line="360" w:lineRule="auto"/>
        <w:jc w:val="left"/>
        <w:rPr>
          <w:szCs w:val="21"/>
        </w:rPr>
      </w:pPr>
    </w:p>
    <w:p>
      <w:pPr>
        <w:widowControl/>
        <w:spacing w:line="360" w:lineRule="auto"/>
        <w:jc w:val="left"/>
        <w:rPr>
          <w:color w:val="FF0000"/>
          <w:szCs w:val="21"/>
        </w:rPr>
      </w:pPr>
      <w:r>
        <w:rPr>
          <w:szCs w:val="21"/>
        </w:rPr>
        <w:t>9</w:t>
      </w:r>
      <w:r>
        <w:rPr>
          <w:rFonts w:hint="eastAsia"/>
          <w:szCs w:val="21"/>
        </w:rPr>
        <w:t>、解释下列各句中加点词在文中的意思</w:t>
      </w:r>
      <w:r>
        <w:rPr>
          <w:rFonts w:hint="eastAsia"/>
          <w:color w:val="FF0000"/>
          <w:szCs w:val="21"/>
        </w:rPr>
        <w:t>（</w:t>
      </w:r>
      <w:r>
        <w:rPr>
          <w:rFonts w:hint="eastAsia"/>
          <w:color w:val="FF0000"/>
          <w:szCs w:val="21"/>
          <w:lang w:val="en-US" w:eastAsia="zh-CN"/>
        </w:rPr>
        <w:t>3</w:t>
      </w:r>
      <w:r>
        <w:rPr>
          <w:rFonts w:hint="eastAsia"/>
          <w:color w:val="FF0000"/>
          <w:szCs w:val="21"/>
        </w:rPr>
        <w:t>分）</w:t>
      </w:r>
    </w:p>
    <w:p>
      <w:pPr>
        <w:widowControl/>
        <w:spacing w:line="360" w:lineRule="auto"/>
        <w:jc w:val="left"/>
        <w:rPr>
          <w:szCs w:val="21"/>
        </w:rPr>
      </w:pPr>
      <w:r>
        <w:rPr>
          <w:rFonts w:hint="eastAsia"/>
          <w:szCs w:val="21"/>
        </w:rPr>
        <w:t>（</w:t>
      </w:r>
      <w:r>
        <w:rPr>
          <w:szCs w:val="21"/>
        </w:rPr>
        <w:t>1</w:t>
      </w:r>
      <w:r>
        <w:rPr>
          <w:rFonts w:hint="eastAsia"/>
          <w:szCs w:val="21"/>
        </w:rPr>
        <w:t>）</w:t>
      </w:r>
      <w:r>
        <w:rPr>
          <w:rStyle w:val="word-explainjs-word-explain"/>
          <w:rFonts w:ascii="Arial" w:hAnsi="Arial" w:cs="Arial" w:hint="eastAsia"/>
          <w:color w:val="333333"/>
          <w:szCs w:val="21"/>
          <w:shd w:val="clear" w:color="auto" w:fill="FFFFFF"/>
          <w:em w:val="dot"/>
        </w:rPr>
        <w:t>怒</w:t>
      </w:r>
      <w:r>
        <w:rPr>
          <w:rFonts w:ascii="Arial" w:hAnsi="Arial" w:cs="Arial" w:hint="eastAsia"/>
          <w:color w:val="333333"/>
          <w:szCs w:val="21"/>
          <w:shd w:val="clear" w:color="auto" w:fill="FFFFFF"/>
        </w:rPr>
        <w:t>而飞（</w:t>
      </w:r>
      <w:r>
        <w:rPr>
          <w:rFonts w:ascii="Arial" w:hAnsi="Arial" w:cs="Arial"/>
          <w:color w:val="333333"/>
          <w:szCs w:val="21"/>
          <w:shd w:val="clear" w:color="auto" w:fill="FFFFFF"/>
        </w:rPr>
        <w:t xml:space="preserve">    </w:t>
      </w:r>
      <w:r>
        <w:rPr>
          <w:rFonts w:ascii="Arial" w:hAnsi="Arial" w:cs="Arial" w:hint="eastAsia"/>
          <w:color w:val="333333"/>
          <w:szCs w:val="21"/>
          <w:shd w:val="clear" w:color="auto" w:fill="FFFFFF"/>
        </w:rPr>
        <w:t>）</w:t>
      </w:r>
    </w:p>
    <w:p>
      <w:pPr>
        <w:widowControl/>
        <w:spacing w:line="360" w:lineRule="auto"/>
        <w:jc w:val="left"/>
        <w:rPr>
          <w:szCs w:val="21"/>
        </w:rPr>
      </w:pPr>
      <w:r>
        <w:rPr>
          <w:rFonts w:hint="eastAsia"/>
          <w:szCs w:val="21"/>
        </w:rPr>
        <w:t>（</w:t>
      </w:r>
      <w:r>
        <w:rPr>
          <w:szCs w:val="21"/>
        </w:rPr>
        <w:t>2</w:t>
      </w:r>
      <w:r>
        <w:rPr>
          <w:rFonts w:hint="eastAsia"/>
          <w:szCs w:val="21"/>
        </w:rPr>
        <w:t>）</w:t>
      </w:r>
      <w:r>
        <w:rPr>
          <w:rStyle w:val="word-explainjs-word-explain"/>
          <w:rFonts w:ascii="Arial" w:hAnsi="Arial" w:cs="Arial" w:hint="eastAsia"/>
          <w:color w:val="333333"/>
          <w:szCs w:val="21"/>
          <w:shd w:val="clear" w:color="auto" w:fill="FFFFFF"/>
          <w:em w:val="dot"/>
        </w:rPr>
        <w:t>抟</w:t>
      </w:r>
      <w:r>
        <w:rPr>
          <w:rStyle w:val="word-explainjs-word-explain"/>
          <w:rFonts w:ascii="Arial" w:hAnsi="Arial" w:cs="Arial" w:hint="eastAsia"/>
          <w:color w:val="333333"/>
          <w:szCs w:val="21"/>
          <w:shd w:val="clear" w:color="auto" w:fill="FFFFFF"/>
        </w:rPr>
        <w:t>扶摇</w:t>
      </w:r>
      <w:r>
        <w:rPr>
          <w:rFonts w:ascii="Arial" w:hAnsi="Arial" w:cs="Arial" w:hint="eastAsia"/>
          <w:color w:val="333333"/>
          <w:szCs w:val="21"/>
          <w:shd w:val="clear" w:color="auto" w:fill="FFFFFF"/>
        </w:rPr>
        <w:t>而上者</w:t>
      </w:r>
      <w:r>
        <w:rPr>
          <w:rStyle w:val="word-explainjs-word-explain"/>
          <w:rFonts w:ascii="Arial" w:hAnsi="Arial" w:cs="Arial" w:hint="eastAsia"/>
          <w:color w:val="333333"/>
          <w:szCs w:val="21"/>
          <w:shd w:val="clear" w:color="auto" w:fill="FFFFFF"/>
        </w:rPr>
        <w:t>九</w:t>
      </w:r>
      <w:r>
        <w:rPr>
          <w:rFonts w:ascii="Arial" w:hAnsi="Arial" w:cs="Arial" w:hint="eastAsia"/>
          <w:color w:val="333333"/>
          <w:szCs w:val="21"/>
          <w:shd w:val="clear" w:color="auto" w:fill="FFFFFF"/>
        </w:rPr>
        <w:t>万里（</w:t>
      </w:r>
      <w:r>
        <w:rPr>
          <w:rFonts w:ascii="Arial" w:hAnsi="Arial" w:cs="Arial"/>
          <w:color w:val="333333"/>
          <w:szCs w:val="21"/>
          <w:shd w:val="clear" w:color="auto" w:fill="FFFFFF"/>
        </w:rPr>
        <w:t xml:space="preserve">     </w:t>
      </w:r>
      <w:r>
        <w:rPr>
          <w:rFonts w:ascii="Arial" w:hAnsi="Arial" w:cs="Arial" w:hint="eastAsia"/>
          <w:color w:val="333333"/>
          <w:szCs w:val="21"/>
          <w:shd w:val="clear" w:color="auto" w:fill="FFFFFF"/>
        </w:rPr>
        <w:t>）</w:t>
      </w:r>
    </w:p>
    <w:p>
      <w:pPr>
        <w:widowControl/>
        <w:spacing w:line="360" w:lineRule="auto"/>
        <w:jc w:val="left"/>
        <w:rPr>
          <w:szCs w:val="21"/>
        </w:rPr>
      </w:pPr>
      <w:r>
        <w:rPr>
          <w:rFonts w:hint="eastAsia"/>
          <w:szCs w:val="21"/>
        </w:rPr>
        <w:t>（</w:t>
      </w:r>
      <w:r>
        <w:rPr>
          <w:szCs w:val="21"/>
        </w:rPr>
        <w:t>3</w:t>
      </w:r>
      <w:r>
        <w:rPr>
          <w:rFonts w:hint="eastAsia"/>
          <w:szCs w:val="21"/>
        </w:rPr>
        <w:t>）</w:t>
      </w:r>
      <w:r>
        <w:rPr>
          <w:rStyle w:val="word-explainjs-word-explain"/>
          <w:rFonts w:ascii="Arial" w:hAnsi="Arial" w:cs="Arial" w:hint="eastAsia"/>
          <w:color w:val="333333"/>
          <w:szCs w:val="21"/>
          <w:shd w:val="clear" w:color="auto" w:fill="FFFFFF"/>
        </w:rPr>
        <w:t>亦</w:t>
      </w:r>
      <w:r>
        <w:rPr>
          <w:rFonts w:ascii="Arial" w:hAnsi="Arial" w:cs="Arial" w:hint="eastAsia"/>
          <w:color w:val="333333"/>
          <w:szCs w:val="21"/>
          <w:shd w:val="clear" w:color="auto" w:fill="FFFFFF"/>
        </w:rPr>
        <w:t>若</w:t>
      </w:r>
      <w:r>
        <w:rPr>
          <w:rFonts w:ascii="Arial" w:hAnsi="Arial" w:cs="Arial" w:hint="eastAsia"/>
          <w:color w:val="333333"/>
          <w:szCs w:val="21"/>
          <w:shd w:val="clear" w:color="auto" w:fill="FFFFFF"/>
          <w:em w:val="dot"/>
        </w:rPr>
        <w:t>是</w:t>
      </w:r>
      <w:r>
        <w:rPr>
          <w:rFonts w:ascii="Arial" w:hAnsi="Arial" w:cs="Arial" w:hint="eastAsia"/>
          <w:color w:val="333333"/>
          <w:szCs w:val="21"/>
          <w:shd w:val="clear" w:color="auto" w:fill="FFFFFF"/>
        </w:rPr>
        <w:t>则已矣（</w:t>
      </w:r>
      <w:r>
        <w:rPr>
          <w:rFonts w:ascii="Arial" w:hAnsi="Arial" w:cs="Arial"/>
          <w:color w:val="333333"/>
          <w:szCs w:val="21"/>
          <w:shd w:val="clear" w:color="auto" w:fill="FFFFFF"/>
        </w:rPr>
        <w:t xml:space="preserve">     </w:t>
      </w:r>
      <w:r>
        <w:rPr>
          <w:rFonts w:ascii="Arial" w:hAnsi="Arial" w:cs="Arial" w:hint="eastAsia"/>
          <w:color w:val="333333"/>
          <w:szCs w:val="21"/>
          <w:shd w:val="clear" w:color="auto" w:fill="FFFFFF"/>
        </w:rPr>
        <w:t>）</w:t>
      </w:r>
    </w:p>
    <w:p>
      <w:pPr>
        <w:widowControl/>
        <w:spacing w:line="360" w:lineRule="auto"/>
        <w:jc w:val="left"/>
        <w:rPr>
          <w:szCs w:val="21"/>
        </w:rPr>
      </w:pPr>
      <w:r>
        <w:rPr>
          <w:szCs w:val="21"/>
        </w:rPr>
        <w:t>10.</w:t>
      </w:r>
      <w:r>
        <w:rPr>
          <w:rFonts w:hint="eastAsia"/>
          <w:szCs w:val="21"/>
        </w:rPr>
        <w:t>翻译下列句子（</w:t>
      </w:r>
      <w:r>
        <w:rPr>
          <w:szCs w:val="21"/>
        </w:rPr>
        <w:t>4</w:t>
      </w:r>
      <w:r>
        <w:rPr>
          <w:rFonts w:hint="eastAsia"/>
          <w:szCs w:val="21"/>
        </w:rPr>
        <w:t>分）</w:t>
      </w:r>
    </w:p>
    <w:p>
      <w:pPr>
        <w:widowControl/>
        <w:spacing w:line="360" w:lineRule="auto"/>
        <w:jc w:val="left"/>
        <w:rPr>
          <w:szCs w:val="21"/>
        </w:rPr>
      </w:pPr>
      <w:r>
        <w:rPr>
          <w:rFonts w:hint="eastAsia"/>
          <w:szCs w:val="21"/>
        </w:rPr>
        <w:t>（</w:t>
      </w:r>
      <w:r>
        <w:rPr>
          <w:szCs w:val="21"/>
        </w:rPr>
        <w:t>1</w:t>
      </w:r>
      <w:r>
        <w:rPr>
          <w:rFonts w:hint="eastAsia"/>
          <w:szCs w:val="21"/>
        </w:rPr>
        <w:t>）</w:t>
      </w:r>
      <w:r>
        <w:rPr>
          <w:rFonts w:ascii="Arial" w:hAnsi="Arial" w:cs="Arial" w:hint="eastAsia"/>
          <w:color w:val="333333"/>
          <w:szCs w:val="21"/>
          <w:shd w:val="clear" w:color="auto" w:fill="FFFFFF"/>
        </w:rPr>
        <w:t>鹏之徙于南冥也，</w:t>
      </w:r>
      <w:r>
        <w:rPr>
          <w:rStyle w:val="word-explainjs-word-explain"/>
          <w:rFonts w:ascii="Arial" w:hAnsi="Arial" w:cs="Arial" w:hint="eastAsia"/>
          <w:color w:val="333333"/>
          <w:szCs w:val="21"/>
          <w:shd w:val="clear" w:color="auto" w:fill="FFFFFF"/>
        </w:rPr>
        <w:t>水击</w:t>
      </w:r>
      <w:r>
        <w:rPr>
          <w:rFonts w:ascii="Arial" w:hAnsi="Arial" w:cs="Arial" w:hint="eastAsia"/>
          <w:color w:val="333333"/>
          <w:szCs w:val="21"/>
          <w:shd w:val="clear" w:color="auto" w:fill="FFFFFF"/>
        </w:rPr>
        <w:t>三千里</w:t>
      </w:r>
    </w:p>
    <w:p>
      <w:pPr>
        <w:widowControl/>
        <w:spacing w:line="360" w:lineRule="auto"/>
        <w:jc w:val="left"/>
        <w:rPr>
          <w:szCs w:val="21"/>
        </w:rPr>
      </w:pPr>
      <w:r>
        <w:rPr>
          <w:rFonts w:hint="eastAsia"/>
          <w:szCs w:val="21"/>
        </w:rPr>
        <w:t>（</w:t>
      </w:r>
      <w:r>
        <w:rPr>
          <w:szCs w:val="21"/>
        </w:rPr>
        <w:t>2</w:t>
      </w:r>
      <w:r>
        <w:rPr>
          <w:rFonts w:hint="eastAsia"/>
          <w:szCs w:val="21"/>
        </w:rPr>
        <w:t>）</w:t>
      </w:r>
      <w:r>
        <w:rPr>
          <w:rStyle w:val="word-explainjs-word-explain"/>
          <w:rFonts w:ascii="Arial" w:hAnsi="Arial" w:cs="Arial" w:hint="eastAsia"/>
          <w:color w:val="333333"/>
          <w:szCs w:val="21"/>
          <w:shd w:val="clear" w:color="auto" w:fill="FFFFFF"/>
        </w:rPr>
        <w:t>野马</w:t>
      </w:r>
      <w:r>
        <w:rPr>
          <w:rFonts w:ascii="Arial" w:hAnsi="Arial" w:cs="Arial" w:hint="eastAsia"/>
          <w:color w:val="333333"/>
          <w:szCs w:val="21"/>
          <w:shd w:val="clear" w:color="auto" w:fill="FFFFFF"/>
        </w:rPr>
        <w:t>也，</w:t>
      </w:r>
      <w:r>
        <w:rPr>
          <w:rStyle w:val="word-explainjs-word-explain"/>
          <w:rFonts w:ascii="Arial" w:hAnsi="Arial" w:cs="Arial" w:hint="eastAsia"/>
          <w:color w:val="333333"/>
          <w:szCs w:val="21"/>
          <w:shd w:val="clear" w:color="auto" w:fill="FFFFFF"/>
        </w:rPr>
        <w:t>尘埃</w:t>
      </w:r>
      <w:r>
        <w:rPr>
          <w:rFonts w:ascii="Arial" w:hAnsi="Arial" w:cs="Arial" w:hint="eastAsia"/>
          <w:color w:val="333333"/>
          <w:szCs w:val="21"/>
          <w:shd w:val="clear" w:color="auto" w:fill="FFFFFF"/>
        </w:rPr>
        <w:t>也，</w:t>
      </w:r>
      <w:r>
        <w:rPr>
          <w:rStyle w:val="word-explainjs-word-explain"/>
          <w:rFonts w:ascii="Arial" w:hAnsi="Arial" w:cs="Arial" w:hint="eastAsia"/>
          <w:color w:val="333333"/>
          <w:szCs w:val="21"/>
          <w:shd w:val="clear" w:color="auto" w:fill="FFFFFF"/>
        </w:rPr>
        <w:t>生物</w:t>
      </w:r>
      <w:r>
        <w:rPr>
          <w:rFonts w:ascii="Arial" w:hAnsi="Arial" w:cs="Arial" w:hint="eastAsia"/>
          <w:color w:val="333333"/>
          <w:szCs w:val="21"/>
          <w:shd w:val="clear" w:color="auto" w:fill="FFFFFF"/>
        </w:rPr>
        <w:t>之以息</w:t>
      </w:r>
      <w:r>
        <w:rPr>
          <w:rStyle w:val="word-explainjs-word-explain"/>
          <w:rFonts w:ascii="Arial" w:hAnsi="Arial" w:cs="Arial" w:hint="eastAsia"/>
          <w:color w:val="333333"/>
          <w:szCs w:val="21"/>
          <w:shd w:val="clear" w:color="auto" w:fill="FFFFFF"/>
        </w:rPr>
        <w:t>相吹</w:t>
      </w:r>
      <w:r>
        <w:rPr>
          <w:rFonts w:ascii="Arial" w:hAnsi="Arial" w:cs="Arial" w:hint="eastAsia"/>
          <w:color w:val="333333"/>
          <w:szCs w:val="21"/>
          <w:shd w:val="clear" w:color="auto" w:fill="FFFFFF"/>
        </w:rPr>
        <w:t>也</w:t>
      </w:r>
    </w:p>
    <w:p>
      <w:pPr>
        <w:widowControl/>
        <w:spacing w:line="360" w:lineRule="auto"/>
        <w:jc w:val="left"/>
        <w:rPr>
          <w:color w:val="1F497D" w:themeColor="text2"/>
          <w:szCs w:val="21"/>
        </w:rPr>
      </w:pPr>
      <w:r>
        <w:rPr>
          <w:color w:val="1F497D" w:themeColor="text2"/>
          <w:szCs w:val="21"/>
        </w:rPr>
        <w:t>11</w:t>
      </w:r>
      <w:r>
        <w:rPr>
          <w:rFonts w:hint="eastAsia"/>
          <w:color w:val="1F497D" w:themeColor="text2"/>
          <w:szCs w:val="21"/>
        </w:rPr>
        <w:t>、对此文理解不正确的一项是（</w:t>
      </w:r>
      <w:r>
        <w:rPr>
          <w:color w:val="1F497D" w:themeColor="text2"/>
          <w:szCs w:val="21"/>
        </w:rPr>
        <w:t>3</w:t>
      </w:r>
      <w:r>
        <w:rPr>
          <w:rFonts w:hint="eastAsia"/>
          <w:color w:val="1F497D" w:themeColor="text2"/>
          <w:szCs w:val="21"/>
        </w:rPr>
        <w:t>分）</w:t>
      </w:r>
    </w:p>
    <w:p>
      <w:pPr>
        <w:widowControl/>
        <w:spacing w:line="360" w:lineRule="auto"/>
        <w:jc w:val="left"/>
        <w:rPr>
          <w:color w:val="1F497D" w:themeColor="text2"/>
          <w:szCs w:val="21"/>
        </w:rPr>
      </w:pPr>
      <w:r>
        <w:rPr>
          <w:color w:val="1F497D" w:themeColor="text2"/>
          <w:szCs w:val="21"/>
        </w:rPr>
        <w:t>A</w:t>
      </w:r>
      <w:r>
        <w:rPr>
          <w:rFonts w:hint="eastAsia"/>
          <w:color w:val="1F497D" w:themeColor="text2"/>
          <w:szCs w:val="21"/>
          <w:lang w:val="en-US" w:eastAsia="zh-CN"/>
        </w:rPr>
        <w:t>.</w:t>
      </w:r>
      <w:r>
        <w:rPr>
          <w:rFonts w:hint="eastAsia"/>
          <w:color w:val="1F497D" w:themeColor="text2"/>
          <w:szCs w:val="21"/>
        </w:rPr>
        <w:t>本文浓墨重彩的描绘出一幅大鹏扶摇直上九万里，从北海飞往南海的壮丽图景。</w:t>
      </w:r>
    </w:p>
    <w:p>
      <w:pPr>
        <w:widowControl/>
        <w:spacing w:line="360" w:lineRule="auto"/>
        <w:jc w:val="left"/>
        <w:rPr>
          <w:color w:val="1F497D" w:themeColor="text2"/>
          <w:szCs w:val="21"/>
        </w:rPr>
      </w:pPr>
      <w:r>
        <w:rPr>
          <w:color w:val="1F497D" w:themeColor="text2"/>
          <w:szCs w:val="21"/>
        </w:rPr>
        <w:t>B</w:t>
      </w:r>
      <w:r>
        <w:rPr>
          <w:rFonts w:hint="eastAsia"/>
          <w:color w:val="1F497D" w:themeColor="text2"/>
          <w:szCs w:val="21"/>
          <w:lang w:val="en-US" w:eastAsia="zh-CN"/>
        </w:rPr>
        <w:t>.</w:t>
      </w:r>
      <w:r>
        <w:rPr>
          <w:rFonts w:hint="eastAsia"/>
          <w:color w:val="1F497D" w:themeColor="text2"/>
          <w:szCs w:val="21"/>
        </w:rPr>
        <w:t>文中的大鹏是一个伟岸强大的形象，这样的形体中蕴含着无比强大的力量。</w:t>
      </w:r>
    </w:p>
    <w:p>
      <w:pPr>
        <w:widowControl/>
        <w:spacing w:line="360" w:lineRule="auto"/>
        <w:jc w:val="left"/>
        <w:rPr>
          <w:color w:val="000000" w:themeColor="text1"/>
          <w:szCs w:val="21"/>
          <w14:textFill xmlns:w14="http://schemas.microsoft.com/office/word/2010/wordml">
            <w14:solidFill>
              <w14:schemeClr w14:val="tx1"/>
            </w14:solidFill>
          </w14:textFill>
        </w:rPr>
      </w:pPr>
      <w:bookmarkStart w:id="0" w:name="_GoBack"/>
      <w:r>
        <w:rPr>
          <w:color w:val="000000" w:themeColor="text1"/>
          <w:szCs w:val="21"/>
          <w14:textFill xmlns:w14="http://schemas.microsoft.com/office/word/2010/wordml">
            <w14:solidFill>
              <w14:schemeClr w14:val="tx1"/>
            </w14:solidFill>
          </w14:textFill>
        </w:rPr>
        <w:t>C</w:t>
      </w:r>
      <w:r>
        <w:rPr>
          <w:rFonts w:hint="eastAsia"/>
          <w:color w:val="000000" w:themeColor="text1"/>
          <w:szCs w:val="21"/>
          <w:lang w:val="en-US" w:eastAsia="zh-CN"/>
          <w14:textFill xmlns:w14="http://schemas.microsoft.com/office/word/2010/wordml">
            <w14:solidFill>
              <w14:schemeClr w14:val="tx1"/>
            </w14:solidFill>
          </w14:textFill>
        </w:rPr>
        <w:t>.</w:t>
      </w:r>
      <w:r>
        <w:rPr>
          <w:rFonts w:hint="eastAsia"/>
          <w:color w:val="000000" w:themeColor="text1"/>
          <w:szCs w:val="21"/>
          <w14:textFill xmlns:w14="http://schemas.microsoft.com/office/word/2010/wordml">
            <w14:solidFill>
              <w14:schemeClr w14:val="tx1"/>
            </w14:solidFill>
          </w14:textFill>
        </w:rPr>
        <w:t>世间万物都是生物气息的吹动的结果，所以即使如同鹏鸟一般的强大，依然要借助风力才可以扶摇直上九万里。</w:t>
      </w:r>
    </w:p>
    <w:p>
      <w:pPr>
        <w:widowControl/>
        <w:spacing w:line="360" w:lineRule="auto"/>
        <w:jc w:val="left"/>
        <w:rPr>
          <w:rFonts w:eastAsia="宋体" w:hint="eastAsia"/>
          <w:color w:val="000000" w:themeColor="text1"/>
          <w:szCs w:val="21"/>
          <w:lang w:eastAsia="zh-CN"/>
          <w14:textFill xmlns:w14="http://schemas.microsoft.com/office/word/2010/wordml">
            <w14:solidFill>
              <w14:schemeClr w14:val="tx1"/>
            </w14:solidFill>
          </w14:textFill>
        </w:rPr>
      </w:pPr>
      <w:r>
        <w:rPr>
          <w:color w:val="000000" w:themeColor="text1"/>
          <w:szCs w:val="21"/>
          <w14:textFill xmlns:w14="http://schemas.microsoft.com/office/word/2010/wordml">
            <w14:solidFill>
              <w14:schemeClr w14:val="tx1"/>
            </w14:solidFill>
          </w14:textFill>
        </w:rPr>
        <w:t>D</w:t>
      </w:r>
      <w:r>
        <w:rPr>
          <w:rFonts w:hint="eastAsia"/>
          <w:color w:val="000000" w:themeColor="text1"/>
          <w:szCs w:val="21"/>
          <w:lang w:val="en-US" w:eastAsia="zh-CN"/>
          <w14:textFill xmlns:w14="http://schemas.microsoft.com/office/word/2010/wordml">
            <w14:solidFill>
              <w14:schemeClr w14:val="tx1"/>
            </w14:solidFill>
          </w14:textFill>
        </w:rPr>
        <w:t>.</w:t>
      </w:r>
      <w:r>
        <w:rPr>
          <w:color w:val="000000" w:themeColor="text1"/>
          <w:szCs w:val="21"/>
          <w14:textFill xmlns:w14="http://schemas.microsoft.com/office/word/2010/wordml">
            <w14:solidFill>
              <w14:schemeClr w14:val="tx1"/>
            </w14:solidFill>
          </w14:textFill>
        </w:rPr>
        <w:t xml:space="preserve"> </w:t>
      </w:r>
      <w:r>
        <w:rPr>
          <w:rFonts w:hint="eastAsia"/>
          <w:color w:val="000000" w:themeColor="text1"/>
          <w:szCs w:val="21"/>
          <w14:textFill xmlns:w14="http://schemas.microsoft.com/office/word/2010/wordml">
            <w14:solidFill>
              <w14:schemeClr w14:val="tx1"/>
            </w14:solidFill>
          </w14:textFill>
        </w:rPr>
        <w:t>本文</w:t>
      </w:r>
      <w:r>
        <w:rPr>
          <w:rFonts w:hint="eastAsia"/>
          <w:color w:val="000000" w:themeColor="text1"/>
          <w:szCs w:val="21"/>
          <w:lang w:eastAsia="zh-CN"/>
          <w14:textFill xmlns:w14="http://schemas.microsoft.com/office/word/2010/wordml">
            <w14:solidFill>
              <w14:schemeClr w14:val="tx1"/>
            </w14:solidFill>
          </w14:textFill>
        </w:rPr>
        <w:t>前三句以排比的形式联结成一个整体，结构严密，读来语气连绵，音律流畅。</w:t>
      </w:r>
    </w:p>
    <w:p>
      <w:pPr>
        <w:widowControl/>
        <w:spacing w:line="360" w:lineRule="auto"/>
        <w:ind w:firstLine="3570" w:firstLineChars="1700"/>
        <w:jc w:val="left"/>
        <w:rPr>
          <w:szCs w:val="21"/>
        </w:rPr>
      </w:pPr>
      <w:bookmarkEnd w:id="0"/>
      <w:r>
        <w:rPr>
          <w:rFonts w:hint="eastAsia"/>
          <w:szCs w:val="21"/>
        </w:rPr>
        <w:t>【乙文】</w:t>
      </w:r>
    </w:p>
    <w:p>
      <w:pPr>
        <w:widowControl/>
        <w:spacing w:line="360" w:lineRule="auto"/>
        <w:ind w:firstLine="525"/>
        <w:jc w:val="left"/>
        <w:rPr>
          <w:szCs w:val="21"/>
        </w:rPr>
      </w:pPr>
      <w:r>
        <w:rPr>
          <w:rFonts w:hint="eastAsia"/>
          <w:color w:val="1E1E1E"/>
          <w:szCs w:val="21"/>
          <w:shd w:val="clear" w:color="auto" w:fill="FFFFFF"/>
        </w:rPr>
        <w:t>列子学射，中矣，请于关尹子。尹子曰：“子知子之所以中者乎</w:t>
      </w:r>
      <w:r>
        <w:rPr>
          <w:color w:val="1E1E1E"/>
          <w:szCs w:val="21"/>
          <w:shd w:val="clear" w:color="auto" w:fill="FFFFFF"/>
        </w:rPr>
        <w:t>?</w:t>
      </w:r>
      <w:r>
        <w:rPr>
          <w:rFonts w:hint="eastAsia"/>
          <w:color w:val="1E1E1E"/>
          <w:szCs w:val="21"/>
          <w:shd w:val="clear" w:color="auto" w:fill="FFFFFF"/>
        </w:rPr>
        <w:t>”对曰：“弗知也。”关尹子曰：“未可。”退而习之，三年，又以报关尹子。尹子问：“子知子之所以中乎</w:t>
      </w:r>
      <w:r>
        <w:rPr>
          <w:color w:val="1E1E1E"/>
          <w:szCs w:val="21"/>
          <w:shd w:val="clear" w:color="auto" w:fill="FFFFFF"/>
        </w:rPr>
        <w:t>?</w:t>
      </w:r>
      <w:r>
        <w:rPr>
          <w:rFonts w:hint="eastAsia"/>
          <w:color w:val="1E1E1E"/>
          <w:szCs w:val="21"/>
          <w:shd w:val="clear" w:color="auto" w:fill="FFFFFF"/>
        </w:rPr>
        <w:t>”列子曰：“知之矣。”关尹子曰</w:t>
      </w:r>
      <w:r>
        <w:rPr>
          <w:color w:val="1E1E1E"/>
          <w:szCs w:val="21"/>
          <w:shd w:val="clear" w:color="auto" w:fill="FFFFFF"/>
        </w:rPr>
        <w:t>:</w:t>
      </w:r>
      <w:r>
        <w:rPr>
          <w:rFonts w:hint="eastAsia"/>
          <w:color w:val="1E1E1E"/>
          <w:szCs w:val="21"/>
          <w:u w:val="single"/>
          <w:shd w:val="clear" w:color="auto" w:fill="FFFFFF"/>
        </w:rPr>
        <w:t>“可矣守而勿失也非独射也为国与身亦皆如之”</w:t>
      </w:r>
    </w:p>
    <w:p>
      <w:pPr>
        <w:widowControl/>
        <w:spacing w:line="360" w:lineRule="auto"/>
        <w:jc w:val="left"/>
        <w:rPr>
          <w:szCs w:val="21"/>
        </w:rPr>
      </w:pPr>
      <w:r>
        <w:rPr>
          <w:rFonts w:hint="eastAsia"/>
          <w:szCs w:val="21"/>
        </w:rPr>
        <w:t>12</w:t>
      </w:r>
      <w:r>
        <w:rPr>
          <w:szCs w:val="21"/>
        </w:rPr>
        <w:t>.</w:t>
      </w:r>
      <w:r>
        <w:rPr>
          <w:rFonts w:hint="eastAsia"/>
          <w:szCs w:val="21"/>
        </w:rPr>
        <w:t>对文中划线句子停顿划分正确的一项（</w:t>
      </w:r>
      <w:r>
        <w:rPr>
          <w:szCs w:val="21"/>
        </w:rPr>
        <w:t xml:space="preserve">   </w:t>
      </w:r>
      <w:r>
        <w:rPr>
          <w:rFonts w:hint="eastAsia"/>
          <w:szCs w:val="21"/>
        </w:rPr>
        <w:t>）（</w:t>
      </w:r>
      <w:r>
        <w:rPr>
          <w:szCs w:val="21"/>
        </w:rPr>
        <w:t>3</w:t>
      </w:r>
      <w:r>
        <w:rPr>
          <w:rFonts w:hint="eastAsia"/>
          <w:szCs w:val="21"/>
        </w:rPr>
        <w:t>分）</w:t>
      </w:r>
    </w:p>
    <w:p>
      <w:pPr>
        <w:widowControl/>
        <w:spacing w:line="360" w:lineRule="auto"/>
        <w:jc w:val="left"/>
        <w:rPr>
          <w:szCs w:val="21"/>
        </w:rPr>
      </w:pPr>
      <w:r>
        <w:rPr>
          <w:szCs w:val="21"/>
        </w:rPr>
        <w:t>A</w:t>
      </w:r>
      <w:r>
        <w:rPr>
          <w:rFonts w:hint="eastAsia"/>
          <w:color w:val="1E1E1E"/>
          <w:szCs w:val="21"/>
          <w:shd w:val="clear" w:color="auto" w:fill="FFFFFF"/>
        </w:rPr>
        <w:t>可矣守</w:t>
      </w:r>
      <w:r>
        <w:rPr>
          <w:color w:val="1E1E1E"/>
          <w:szCs w:val="21"/>
          <w:shd w:val="clear" w:color="auto" w:fill="FFFFFF"/>
        </w:rPr>
        <w:t>/</w:t>
      </w:r>
      <w:r>
        <w:rPr>
          <w:rFonts w:hint="eastAsia"/>
          <w:color w:val="1E1E1E"/>
          <w:szCs w:val="21"/>
          <w:shd w:val="clear" w:color="auto" w:fill="FFFFFF"/>
        </w:rPr>
        <w:t>而勿失也</w:t>
      </w:r>
      <w:r>
        <w:rPr>
          <w:color w:val="1E1E1E"/>
          <w:szCs w:val="21"/>
          <w:shd w:val="clear" w:color="auto" w:fill="FFFFFF"/>
        </w:rPr>
        <w:t>/</w:t>
      </w:r>
      <w:r>
        <w:rPr>
          <w:rFonts w:hint="eastAsia"/>
          <w:color w:val="1E1E1E"/>
          <w:szCs w:val="21"/>
          <w:shd w:val="clear" w:color="auto" w:fill="FFFFFF"/>
        </w:rPr>
        <w:t>非独射也为国与身</w:t>
      </w:r>
      <w:r>
        <w:rPr>
          <w:color w:val="1E1E1E"/>
          <w:szCs w:val="21"/>
          <w:shd w:val="clear" w:color="auto" w:fill="FFFFFF"/>
        </w:rPr>
        <w:t>/</w:t>
      </w:r>
      <w:r>
        <w:rPr>
          <w:rFonts w:hint="eastAsia"/>
          <w:color w:val="1E1E1E"/>
          <w:szCs w:val="21"/>
          <w:shd w:val="clear" w:color="auto" w:fill="FFFFFF"/>
        </w:rPr>
        <w:t>亦皆如之</w:t>
      </w:r>
    </w:p>
    <w:p>
      <w:pPr>
        <w:widowControl/>
        <w:spacing w:line="360" w:lineRule="auto"/>
        <w:jc w:val="left"/>
        <w:rPr>
          <w:szCs w:val="21"/>
        </w:rPr>
      </w:pPr>
      <w:r>
        <w:rPr>
          <w:szCs w:val="21"/>
        </w:rPr>
        <w:t>B</w:t>
      </w:r>
      <w:r>
        <w:rPr>
          <w:rFonts w:hint="eastAsia"/>
          <w:color w:val="1E1E1E"/>
          <w:szCs w:val="21"/>
          <w:shd w:val="clear" w:color="auto" w:fill="FFFFFF"/>
        </w:rPr>
        <w:t>可矣</w:t>
      </w:r>
      <w:r>
        <w:rPr>
          <w:color w:val="1E1E1E"/>
          <w:szCs w:val="21"/>
          <w:shd w:val="clear" w:color="auto" w:fill="FFFFFF"/>
        </w:rPr>
        <w:t>/</w:t>
      </w:r>
      <w:r>
        <w:rPr>
          <w:rFonts w:hint="eastAsia"/>
          <w:color w:val="1E1E1E"/>
          <w:szCs w:val="21"/>
          <w:shd w:val="clear" w:color="auto" w:fill="FFFFFF"/>
        </w:rPr>
        <w:t>守而勿失也</w:t>
      </w:r>
      <w:r>
        <w:rPr>
          <w:color w:val="1E1E1E"/>
          <w:szCs w:val="21"/>
          <w:shd w:val="clear" w:color="auto" w:fill="FFFFFF"/>
        </w:rPr>
        <w:t>/</w:t>
      </w:r>
      <w:r>
        <w:rPr>
          <w:rFonts w:hint="eastAsia"/>
          <w:color w:val="1E1E1E"/>
          <w:szCs w:val="21"/>
          <w:shd w:val="clear" w:color="auto" w:fill="FFFFFF"/>
        </w:rPr>
        <w:t>非独射也</w:t>
      </w:r>
      <w:r>
        <w:rPr>
          <w:color w:val="1E1E1E"/>
          <w:szCs w:val="21"/>
          <w:shd w:val="clear" w:color="auto" w:fill="FFFFFF"/>
        </w:rPr>
        <w:t>/</w:t>
      </w:r>
      <w:r>
        <w:rPr>
          <w:rFonts w:hint="eastAsia"/>
          <w:color w:val="1E1E1E"/>
          <w:szCs w:val="21"/>
          <w:shd w:val="clear" w:color="auto" w:fill="FFFFFF"/>
        </w:rPr>
        <w:t>为国与身亦皆如之</w:t>
      </w:r>
    </w:p>
    <w:p>
      <w:pPr>
        <w:widowControl/>
        <w:spacing w:line="360" w:lineRule="auto"/>
        <w:jc w:val="left"/>
        <w:rPr>
          <w:szCs w:val="21"/>
        </w:rPr>
      </w:pPr>
      <w:r>
        <w:rPr>
          <w:szCs w:val="21"/>
        </w:rPr>
        <w:t>C</w:t>
      </w:r>
      <w:r>
        <w:rPr>
          <w:color w:val="1E1E1E"/>
          <w:szCs w:val="21"/>
          <w:shd w:val="clear" w:color="auto" w:fill="FFFFFF"/>
        </w:rPr>
        <w:t xml:space="preserve"> </w:t>
      </w:r>
      <w:r>
        <w:rPr>
          <w:rFonts w:hint="eastAsia"/>
          <w:color w:val="1E1E1E"/>
          <w:szCs w:val="21"/>
          <w:shd w:val="clear" w:color="auto" w:fill="FFFFFF"/>
        </w:rPr>
        <w:t>可矣守</w:t>
      </w:r>
      <w:r>
        <w:rPr>
          <w:color w:val="1E1E1E"/>
          <w:szCs w:val="21"/>
          <w:shd w:val="clear" w:color="auto" w:fill="FFFFFF"/>
        </w:rPr>
        <w:t>/</w:t>
      </w:r>
      <w:r>
        <w:rPr>
          <w:rFonts w:hint="eastAsia"/>
          <w:color w:val="1E1E1E"/>
          <w:szCs w:val="21"/>
          <w:shd w:val="clear" w:color="auto" w:fill="FFFFFF"/>
        </w:rPr>
        <w:t>而勿失也</w:t>
      </w:r>
      <w:r>
        <w:rPr>
          <w:color w:val="1E1E1E"/>
          <w:szCs w:val="21"/>
          <w:shd w:val="clear" w:color="auto" w:fill="FFFFFF"/>
        </w:rPr>
        <w:t>/</w:t>
      </w:r>
      <w:r>
        <w:rPr>
          <w:rFonts w:hint="eastAsia"/>
          <w:color w:val="1E1E1E"/>
          <w:szCs w:val="21"/>
          <w:shd w:val="clear" w:color="auto" w:fill="FFFFFF"/>
        </w:rPr>
        <w:t>非独射也</w:t>
      </w:r>
      <w:r>
        <w:rPr>
          <w:color w:val="1E1E1E"/>
          <w:szCs w:val="21"/>
          <w:shd w:val="clear" w:color="auto" w:fill="FFFFFF"/>
        </w:rPr>
        <w:t>/</w:t>
      </w:r>
      <w:r>
        <w:rPr>
          <w:rFonts w:hint="eastAsia"/>
          <w:color w:val="1E1E1E"/>
          <w:szCs w:val="21"/>
          <w:shd w:val="clear" w:color="auto" w:fill="FFFFFF"/>
        </w:rPr>
        <w:t>为国与身亦皆如之</w:t>
      </w:r>
    </w:p>
    <w:p>
      <w:pPr>
        <w:widowControl/>
        <w:spacing w:line="360" w:lineRule="auto"/>
        <w:jc w:val="left"/>
        <w:rPr>
          <w:szCs w:val="21"/>
        </w:rPr>
      </w:pPr>
      <w:r>
        <w:rPr>
          <w:szCs w:val="21"/>
        </w:rPr>
        <w:t>D</w:t>
      </w:r>
      <w:r>
        <w:rPr>
          <w:rFonts w:hint="eastAsia"/>
          <w:color w:val="1E1E1E"/>
          <w:szCs w:val="21"/>
          <w:shd w:val="clear" w:color="auto" w:fill="FFFFFF"/>
        </w:rPr>
        <w:t>可矣</w:t>
      </w:r>
      <w:r>
        <w:rPr>
          <w:color w:val="1E1E1E"/>
          <w:szCs w:val="21"/>
          <w:shd w:val="clear" w:color="auto" w:fill="FFFFFF"/>
        </w:rPr>
        <w:t>/</w:t>
      </w:r>
      <w:r>
        <w:rPr>
          <w:rFonts w:hint="eastAsia"/>
          <w:color w:val="1E1E1E"/>
          <w:szCs w:val="21"/>
          <w:shd w:val="clear" w:color="auto" w:fill="FFFFFF"/>
        </w:rPr>
        <w:t>守而勿失也</w:t>
      </w:r>
      <w:r>
        <w:rPr>
          <w:color w:val="1E1E1E"/>
          <w:szCs w:val="21"/>
          <w:shd w:val="clear" w:color="auto" w:fill="FFFFFF"/>
        </w:rPr>
        <w:t>/</w:t>
      </w:r>
      <w:r>
        <w:rPr>
          <w:rFonts w:hint="eastAsia"/>
          <w:color w:val="1E1E1E"/>
          <w:szCs w:val="21"/>
          <w:shd w:val="clear" w:color="auto" w:fill="FFFFFF"/>
        </w:rPr>
        <w:t>非独射也为</w:t>
      </w:r>
      <w:r>
        <w:rPr>
          <w:color w:val="1E1E1E"/>
          <w:szCs w:val="21"/>
          <w:shd w:val="clear" w:color="auto" w:fill="FFFFFF"/>
        </w:rPr>
        <w:t>/</w:t>
      </w:r>
      <w:r>
        <w:rPr>
          <w:rFonts w:hint="eastAsia"/>
          <w:color w:val="1E1E1E"/>
          <w:szCs w:val="21"/>
          <w:shd w:val="clear" w:color="auto" w:fill="FFFFFF"/>
        </w:rPr>
        <w:t>国与身亦皆如之</w:t>
      </w:r>
    </w:p>
    <w:p>
      <w:pPr>
        <w:widowControl/>
        <w:spacing w:line="360" w:lineRule="auto"/>
        <w:jc w:val="left"/>
        <w:rPr>
          <w:szCs w:val="21"/>
        </w:rPr>
      </w:pPr>
      <w:r>
        <w:rPr>
          <w:rFonts w:hint="eastAsia"/>
          <w:szCs w:val="21"/>
        </w:rPr>
        <w:t>13</w:t>
      </w:r>
      <w:r>
        <w:rPr>
          <w:szCs w:val="21"/>
        </w:rPr>
        <w:t>.</w:t>
      </w:r>
      <w:r>
        <w:rPr>
          <w:rFonts w:hint="eastAsia"/>
          <w:szCs w:val="21"/>
        </w:rPr>
        <w:t>选文告诉我们一个什么道理，请结合自身经历说一说。（</w:t>
      </w:r>
      <w:r>
        <w:rPr>
          <w:szCs w:val="21"/>
        </w:rPr>
        <w:t>3</w:t>
      </w:r>
      <w:r>
        <w:rPr>
          <w:rFonts w:hint="eastAsia"/>
          <w:szCs w:val="21"/>
        </w:rPr>
        <w:t>分）</w:t>
      </w:r>
    </w:p>
    <w:p>
      <w:pPr>
        <w:widowControl/>
        <w:spacing w:line="360" w:lineRule="auto"/>
        <w:jc w:val="left"/>
        <w:rPr>
          <w:b/>
          <w:bCs/>
          <w:szCs w:val="21"/>
        </w:rPr>
      </w:pPr>
      <w:r>
        <w:rPr>
          <w:rFonts w:hint="eastAsia"/>
          <w:b/>
          <w:bCs/>
          <w:szCs w:val="21"/>
        </w:rPr>
        <w:t>三、现代文阅读理解（共</w:t>
      </w:r>
      <w:r>
        <w:rPr>
          <w:b/>
          <w:bCs/>
          <w:szCs w:val="21"/>
        </w:rPr>
        <w:t>41</w:t>
      </w:r>
      <w:r>
        <w:rPr>
          <w:rFonts w:hint="eastAsia"/>
          <w:b/>
          <w:bCs/>
          <w:szCs w:val="21"/>
        </w:rPr>
        <w:t>分）</w:t>
      </w:r>
    </w:p>
    <w:p>
      <w:pPr>
        <w:widowControl/>
        <w:spacing w:line="360" w:lineRule="auto"/>
        <w:jc w:val="left"/>
        <w:rPr>
          <w:szCs w:val="21"/>
        </w:rPr>
      </w:pPr>
      <w:r>
        <w:rPr>
          <w:rFonts w:hint="eastAsia"/>
          <w:szCs w:val="21"/>
        </w:rPr>
        <w:t>（一）阅读下文，完成题目。（</w:t>
      </w:r>
      <w:r>
        <w:rPr>
          <w:szCs w:val="21"/>
        </w:rPr>
        <w:t xml:space="preserve"> 9</w:t>
      </w:r>
      <w:r>
        <w:rPr>
          <w:rFonts w:hint="eastAsia"/>
          <w:szCs w:val="21"/>
        </w:rPr>
        <w:t>分）</w:t>
      </w:r>
    </w:p>
    <w:p>
      <w:pPr>
        <w:widowControl/>
        <w:ind w:firstLine="2310" w:firstLineChars="1100"/>
        <w:rPr>
          <w:rFonts w:ascii="宋体" w:hAnsi="宋体" w:cs="宋体"/>
          <w:kern w:val="0"/>
          <w:sz w:val="24"/>
        </w:rPr>
      </w:pPr>
      <w:r>
        <w:rPr>
          <w:rFonts w:ascii="宋体" w:hAnsi="宋体" w:cs="宋体" w:hint="eastAsia"/>
          <w:kern w:val="0"/>
          <w:sz w:val="24"/>
        </w:rPr>
        <w:t>发现昆虫的秘密</w:t>
      </w:r>
    </w:p>
    <w:p>
      <w:pPr>
        <w:widowControl/>
        <w:ind w:firstLine="3990" w:firstLineChars="1900"/>
        <w:jc w:val="left"/>
        <w:rPr>
          <w:rFonts w:ascii="楷体" w:eastAsia="楷体" w:hAnsi="楷体" w:cs="楷体"/>
          <w:kern w:val="0"/>
          <w:szCs w:val="21"/>
        </w:rPr>
      </w:pPr>
      <w:r>
        <w:rPr>
          <w:rFonts w:ascii="宋体" w:hAnsi="宋体" w:cs="宋体" w:hint="eastAsia"/>
          <w:kern w:val="0"/>
          <w:sz w:val="18"/>
          <w:szCs w:val="18"/>
        </w:rPr>
        <w:t>吴孔明</w:t>
      </w:r>
      <w:r>
        <w:rPr>
          <w:rFonts w:ascii="宋体" w:hAnsi="宋体" w:cs="宋体"/>
          <w:kern w:val="0"/>
          <w:sz w:val="24"/>
        </w:rPr>
        <w:br/>
      </w:r>
      <w:r>
        <w:rPr>
          <w:rFonts w:ascii="宋体" w:hAnsi="宋体" w:cs="宋体" w:hint="eastAsia"/>
          <w:kern w:val="0"/>
          <w:sz w:val="24"/>
        </w:rPr>
        <w:t xml:space="preserve">  </w:t>
      </w:r>
      <w:r>
        <w:rPr>
          <w:rFonts w:ascii="楷体" w:eastAsia="楷体" w:hAnsi="楷体" w:cs="楷体" w:hint="eastAsia"/>
          <w:kern w:val="0"/>
          <w:sz w:val="24"/>
        </w:rPr>
        <w:t xml:space="preserve"> </w:t>
      </w:r>
      <w:r>
        <w:rPr>
          <w:rFonts w:ascii="楷体" w:eastAsia="楷体" w:hAnsi="楷体" w:cs="楷体" w:hint="eastAsia"/>
          <w:kern w:val="0"/>
          <w:szCs w:val="21"/>
        </w:rPr>
        <w:t>在北京自然博物館的动物标本展厅里，有一幅精心绘制的科普画。在它的右上部分，一只硕大的凤蝶占据了大约1/4的画面，散发着排山倒海的气场。作品说明道出了这幅画的奥妙：画中各个动物形象的大小，是由它们所属的类群在整个动物界中所占的比例决定的。目前，地球上已知的动物约有150万种，其中100万种以上是昆虫。昆虫这个“超级大纲”所包含的物种，在动物界占据了很大的比例。</w:t>
      </w:r>
      <w:r>
        <w:rPr>
          <w:rFonts w:ascii="楷体" w:eastAsia="楷体" w:hAnsi="楷体" w:cs="楷体" w:hint="eastAsia"/>
          <w:kern w:val="0"/>
          <w:szCs w:val="21"/>
        </w:rPr>
        <w:br/>
      </w:r>
      <w:r>
        <w:rPr>
          <w:rFonts w:ascii="楷体" w:eastAsia="楷体" w:hAnsi="楷体" w:cs="楷体" w:hint="eastAsia"/>
          <w:kern w:val="0"/>
          <w:szCs w:val="21"/>
        </w:rPr>
        <w:t xml:space="preserve">   昆虫学家对昆虫做出了简单的定义，即身体分成头、胸、腹三部分且有三对足和两</w:t>
      </w:r>
    </w:p>
    <w:p>
      <w:pPr>
        <w:widowControl/>
        <w:jc w:val="left"/>
        <w:rPr>
          <w:rFonts w:ascii="楷体" w:eastAsia="楷体" w:hAnsi="楷体" w:cs="楷体"/>
          <w:kern w:val="0"/>
          <w:szCs w:val="21"/>
        </w:rPr>
      </w:pPr>
      <w:r>
        <w:rPr>
          <w:rFonts w:ascii="楷体" w:eastAsia="楷体" w:hAnsi="楷体" w:cs="楷体" w:hint="eastAsia"/>
          <w:kern w:val="0"/>
          <w:szCs w:val="21"/>
        </w:rPr>
        <w:t>对翅膀的节肢动物。若按此标准来筛选日常生活中的动物，你会发现，昆虫确实占了大多数：家中常有蟑螂、蚊子和苍蝇出没，书柜里或许还会有衣鱼；花园里，会遇见忙碌采蜜的蜜蜂和引吭高歌的蝉，还有憨厚可爱的瓢虫；河流或是湖泊边，飞舞的蜻蜓和豆娘很可能会成为你的美好记忆。</w:t>
      </w:r>
      <w:r>
        <w:rPr>
          <w:rFonts w:ascii="楷体" w:eastAsia="楷体" w:hAnsi="楷体" w:cs="楷体" w:hint="eastAsia"/>
          <w:kern w:val="0"/>
          <w:szCs w:val="21"/>
        </w:rPr>
        <w:br/>
      </w:r>
      <w:r>
        <w:rPr>
          <w:rFonts w:ascii="楷体" w:eastAsia="楷体" w:hAnsi="楷体" w:cs="楷体" w:hint="eastAsia"/>
          <w:kern w:val="0"/>
          <w:szCs w:val="21"/>
        </w:rPr>
        <w:t xml:space="preserve">    事实上，昆虫是非常值得我们尊重的生物，它们对自然界有着惊人的适应能力。从炎热的赤道到寒冷的两极，从珠穆朗玛峰到开阔的海面，都有昆虫的存在。为了适应不同的生活环境，昆虫进化出很多习性：有些能通过远距离迁飞，到达数百千米以外的地方，还可以通过滞育来度过寒冷的冬季；白蚁、蜜蜂有着严密的社会组织体系和分工，它们的化学通讯语言是一部科学的天书……为了取食不同的食物，昆虫进化出了不同的口器，这让昆虫的食谱极为广阔，既有植食性，也有肉食性、杂食性和腐生性，使它们拥有在地球生态系统里“见缝插针”的生存技能。它们既可以生活在空中，也可以生活在地下和水中。不仅如此，昆虫还有强大的繁殖能力，它们既可以有性生殖也可以无性生殖，只要环境适宜，它们的种群数量就会在短期内以惊人的速度增长。</w:t>
      </w:r>
      <w:r>
        <w:rPr>
          <w:rFonts w:ascii="楷体" w:eastAsia="楷体" w:hAnsi="楷体" w:cs="楷体" w:hint="eastAsia"/>
          <w:kern w:val="0"/>
          <w:szCs w:val="21"/>
        </w:rPr>
        <w:br/>
      </w:r>
      <w:r>
        <w:rPr>
          <w:rFonts w:ascii="楷体" w:eastAsia="楷体" w:hAnsi="楷体" w:cs="楷体" w:hint="eastAsia"/>
          <w:kern w:val="0"/>
          <w:szCs w:val="21"/>
        </w:rPr>
        <w:t xml:space="preserve">    人类在文明的黎明时期，就已经和昆虫结下了不解之缘。几千年来，人类不断地享受着昆虫给予的恩惠。古代，黄帝的妻子嫘（léi）祖发明了养蚕和缫丝的方法。除此之外，蚕所在的鳞翅目作为昆虫纲第二大家族，也因其成员蝴蝶的美貌在人类文化里留下了丰富的印记。蜜蜂为我们人类提供了蜂蜜等多种营养品，很多昆虫本身也是人类的食品。更重要的是，昆虫是很多植物的传粉媒介，它们是植物进化的重要推手。可以说，没有昆虫就没有植物，没有植物也就没有人类。伟大的昆虫，为人类文明的诞生和社会的发展做出了不可替代的卓越贡献。</w:t>
      </w:r>
      <w:r>
        <w:rPr>
          <w:rFonts w:ascii="楷体" w:eastAsia="楷体" w:hAnsi="楷体" w:cs="楷体" w:hint="eastAsia"/>
          <w:kern w:val="0"/>
          <w:szCs w:val="21"/>
        </w:rPr>
        <w:br/>
      </w:r>
      <w:r>
        <w:rPr>
          <w:rFonts w:ascii="楷体" w:eastAsia="楷体" w:hAnsi="楷体" w:cs="楷体" w:hint="eastAsia"/>
          <w:kern w:val="0"/>
          <w:szCs w:val="21"/>
        </w:rPr>
        <w:t xml:space="preserve">    另一方面，吸食人畜血液并传播疾病的昆虫，曾是人类社会的噩梦。时至今日，在一些医疗体系薄弱的地区，像寨卡病毒等通过昆虫传播的传染病仍在剥夺着体弱之人的生命。</w:t>
      </w:r>
      <w:r>
        <w:rPr>
          <w:rFonts w:ascii="楷体" w:eastAsia="楷体" w:hAnsi="楷体" w:cs="楷体" w:hint="eastAsia"/>
          <w:kern w:val="0"/>
          <w:szCs w:val="21"/>
        </w:rPr>
        <w:br/>
      </w:r>
      <w:r>
        <w:rPr>
          <w:rFonts w:ascii="楷体" w:eastAsia="楷体" w:hAnsi="楷体" w:cs="楷体" w:hint="eastAsia"/>
          <w:kern w:val="0"/>
          <w:szCs w:val="21"/>
        </w:rPr>
        <w:t xml:space="preserve">    人类与昆虫的关系，是一部充满爱恨情仇的史书。在这一期《知识就是力量》杂志里，我们展示了昆虫独特的生存技能，以及它们与人类生活息息相关的种种事实。昆虫既能使人类丰衣足食，也能使人类遭受病痛与饥寒的折磨。因此，尽管今天人类的科技水平与古代社会早已不可同日而语，但更为深入地了解和研究昆虫，仍然是一项值得长期奋斗的任务。几千年的人类文明史告诉我们，人类要学会和昆虫和平共处，只有彼此尊重才能有共同的未来。</w:t>
      </w:r>
    </w:p>
    <w:p>
      <w:pPr>
        <w:widowControl/>
        <w:ind w:firstLine="5040" w:firstLineChars="2400"/>
        <w:jc w:val="left"/>
        <w:rPr>
          <w:rFonts w:ascii="楷体" w:eastAsia="楷体" w:hAnsi="楷体" w:cs="楷体"/>
          <w:kern w:val="0"/>
          <w:szCs w:val="21"/>
        </w:rPr>
      </w:pPr>
      <w:r>
        <w:rPr>
          <w:rFonts w:ascii="楷体" w:eastAsia="楷体" w:hAnsi="楷体" w:cs="楷体" w:hint="eastAsia"/>
          <w:kern w:val="0"/>
          <w:szCs w:val="21"/>
        </w:rPr>
        <w:t>(选自《知识就是力量》2017.8）</w:t>
      </w:r>
    </w:p>
    <w:p>
      <w:pPr>
        <w:widowControl/>
        <w:jc w:val="left"/>
        <w:rPr>
          <w:rFonts w:ascii="楷体" w:eastAsia="楷体" w:hAnsi="楷体" w:cs="楷体"/>
          <w:kern w:val="0"/>
          <w:szCs w:val="21"/>
        </w:rPr>
      </w:pPr>
    </w:p>
    <w:p>
      <w:pPr>
        <w:widowControl/>
        <w:jc w:val="left"/>
        <w:rPr>
          <w:rFonts w:ascii="宋体" w:hAnsi="宋体" w:cs="宋体"/>
          <w:kern w:val="0"/>
          <w:szCs w:val="21"/>
        </w:rPr>
      </w:pPr>
      <w:r>
        <w:rPr>
          <w:rFonts w:ascii="宋体" w:hAnsi="宋体" w:cs="宋体" w:hint="eastAsia"/>
          <w:kern w:val="0"/>
          <w:szCs w:val="21"/>
        </w:rPr>
        <w:t>14.下列对文章的分析概括不正确的一项是（ ）</w:t>
      </w:r>
    </w:p>
    <w:p>
      <w:pPr>
        <w:jc w:val="left"/>
        <w:rPr>
          <w:rFonts w:ascii="宋体" w:hAnsi="宋体" w:cs="宋体"/>
          <w:szCs w:val="21"/>
        </w:rPr>
      </w:pPr>
      <w:r>
        <w:rPr>
          <w:rFonts w:ascii="宋体" w:hAnsi="宋体" w:cs="宋体" w:hint="eastAsia"/>
          <w:szCs w:val="21"/>
        </w:rPr>
        <w:t>A.</w:t>
      </w:r>
      <w:r>
        <w:rPr>
          <w:rFonts w:ascii="宋体" w:hAnsi="宋体" w:cs="宋体" w:hint="eastAsia"/>
          <w:kern w:val="0"/>
          <w:szCs w:val="21"/>
        </w:rPr>
        <w:t xml:space="preserve"> 在北京自然博物館的动物展厅里，一只凤蝶标本占据了大约四分之一的版面，是因凤蝶在动物界所占比例决定的。</w:t>
      </w:r>
    </w:p>
    <w:p>
      <w:pPr>
        <w:jc w:val="left"/>
        <w:rPr>
          <w:rFonts w:ascii="宋体" w:hAnsi="宋体" w:cs="宋体"/>
          <w:szCs w:val="21"/>
        </w:rPr>
      </w:pPr>
      <w:r>
        <w:rPr>
          <w:rFonts w:ascii="宋体" w:hAnsi="宋体" w:cs="宋体" w:hint="eastAsia"/>
          <w:szCs w:val="21"/>
        </w:rPr>
        <w:t>B.判断一种动物是否属于昆虫，首先可以从外形上看它的身体是否分为头、胸、腹三部分，看它是否有三对足和两对翅膀。</w:t>
      </w:r>
    </w:p>
    <w:p>
      <w:pPr>
        <w:jc w:val="left"/>
        <w:rPr>
          <w:rFonts w:ascii="宋体" w:hAnsi="宋体" w:cs="宋体"/>
          <w:szCs w:val="21"/>
        </w:rPr>
      </w:pPr>
      <w:r>
        <w:rPr>
          <w:rFonts w:ascii="宋体" w:hAnsi="宋体" w:cs="宋体" w:hint="eastAsia"/>
          <w:szCs w:val="21"/>
        </w:rPr>
        <w:t>C.昆虫面对自然界常表现出惊人的适应能力，例如它们的部分器官进化了，生活习性改变了，繁殖能力也增强了。</w:t>
      </w:r>
    </w:p>
    <w:p>
      <w:pPr>
        <w:jc w:val="left"/>
        <w:rPr>
          <w:rFonts w:ascii="宋体" w:hAnsi="宋体" w:cs="宋体"/>
          <w:szCs w:val="21"/>
        </w:rPr>
      </w:pPr>
      <w:r>
        <w:rPr>
          <w:rFonts w:ascii="宋体" w:hAnsi="宋体" w:cs="宋体" w:hint="eastAsia"/>
          <w:szCs w:val="21"/>
        </w:rPr>
        <w:t>D.昆虫是自然界植物进化不可缺少的一部分，它们不仅为人类提供衣食之需，而且为社会发展作出巨大贡献。</w:t>
      </w:r>
    </w:p>
    <w:p>
      <w:pPr>
        <w:jc w:val="left"/>
        <w:rPr>
          <w:rFonts w:ascii="宋体" w:hAnsi="宋体" w:cs="宋体"/>
          <w:szCs w:val="21"/>
        </w:rPr>
      </w:pPr>
    </w:p>
    <w:p>
      <w:pPr>
        <w:jc w:val="left"/>
        <w:rPr>
          <w:rFonts w:ascii="宋体" w:hAnsi="宋体" w:cs="宋体"/>
          <w:szCs w:val="21"/>
        </w:rPr>
      </w:pPr>
      <w:r>
        <w:rPr>
          <w:rFonts w:ascii="宋体" w:hAnsi="宋体" w:cs="宋体" w:hint="eastAsia"/>
          <w:szCs w:val="21"/>
        </w:rPr>
        <w:t>15.下列对文章内容理解，符合作者观点的一项是（）</w:t>
      </w:r>
    </w:p>
    <w:p>
      <w:pPr>
        <w:ind w:left="210" w:hanging="210" w:hangingChars="100"/>
        <w:jc w:val="left"/>
        <w:rPr>
          <w:rFonts w:ascii="宋体" w:hAnsi="宋体" w:cs="宋体"/>
          <w:kern w:val="0"/>
          <w:szCs w:val="21"/>
        </w:rPr>
      </w:pPr>
      <w:r>
        <w:rPr>
          <w:rFonts w:ascii="宋体" w:hAnsi="宋体" w:cs="宋体" w:hint="eastAsia"/>
          <w:szCs w:val="21"/>
        </w:rPr>
        <w:t>A.</w:t>
      </w:r>
      <w:r>
        <w:rPr>
          <w:rFonts w:ascii="宋体" w:hAnsi="宋体" w:cs="宋体" w:hint="eastAsia"/>
          <w:kern w:val="0"/>
          <w:szCs w:val="21"/>
        </w:rPr>
        <w:t>昆虫这个“超级大纲”占据地球已知的150万种动物的三分之二，它们的捕食范围已经扩大到地球的各个角落。</w:t>
      </w:r>
    </w:p>
    <w:p>
      <w:pPr>
        <w:ind w:left="210" w:hanging="210" w:hangingChars="100"/>
        <w:jc w:val="left"/>
        <w:rPr>
          <w:rFonts w:ascii="宋体" w:hAnsi="宋体" w:cs="宋体"/>
          <w:szCs w:val="21"/>
        </w:rPr>
      </w:pPr>
      <w:r>
        <w:rPr>
          <w:rFonts w:ascii="宋体" w:hAnsi="宋体" w:cs="宋体" w:hint="eastAsia"/>
          <w:szCs w:val="21"/>
        </w:rPr>
        <w:t>B.</w:t>
      </w:r>
      <w:r>
        <w:rPr>
          <w:rFonts w:ascii="宋体" w:hAnsi="宋体" w:cs="宋体" w:hint="eastAsia"/>
          <w:kern w:val="0"/>
          <w:szCs w:val="21"/>
        </w:rPr>
        <w:t>蜜蜂这种昆虫有着严密的社会组织体系和分工，它们为人类提供了蜂蜜、蜂王浆等多种营养品，它自身也是人类的食品。</w:t>
      </w:r>
    </w:p>
    <w:p>
      <w:pPr>
        <w:ind w:left="210" w:hanging="210" w:hangingChars="100"/>
        <w:jc w:val="left"/>
        <w:rPr>
          <w:rFonts w:ascii="宋体" w:hAnsi="宋体" w:cs="宋体"/>
          <w:szCs w:val="21"/>
        </w:rPr>
      </w:pPr>
      <w:r>
        <w:rPr>
          <w:rFonts w:ascii="宋体" w:hAnsi="宋体" w:cs="宋体" w:hint="eastAsia"/>
          <w:szCs w:val="21"/>
        </w:rPr>
        <w:t>C.人类与昆虫的关系密不可分，昆虫是植物进化的首要因素，没有昆虫就没有植物，也就没有人类社会。</w:t>
      </w:r>
    </w:p>
    <w:p>
      <w:pPr>
        <w:ind w:left="210" w:hanging="210" w:hangingChars="100"/>
        <w:jc w:val="left"/>
        <w:rPr>
          <w:rFonts w:ascii="宋体" w:hAnsi="宋体" w:cs="宋体"/>
          <w:szCs w:val="21"/>
        </w:rPr>
      </w:pPr>
      <w:r>
        <w:rPr>
          <w:rFonts w:ascii="宋体" w:hAnsi="宋体" w:cs="宋体" w:hint="eastAsia"/>
          <w:szCs w:val="21"/>
        </w:rPr>
        <w:t>D.时至今日，我们还是要学会与昆虫和平共处。虽然由昆虫传播的疾病仍然威胁着人类健康，但我们依然要与昆虫和睦相处。</w:t>
      </w:r>
    </w:p>
    <w:p>
      <w:pPr>
        <w:jc w:val="left"/>
        <w:rPr>
          <w:rFonts w:ascii="宋体" w:hAnsi="宋体" w:cs="宋体"/>
          <w:szCs w:val="21"/>
        </w:rPr>
      </w:pPr>
    </w:p>
    <w:p>
      <w:pPr>
        <w:jc w:val="left"/>
        <w:rPr>
          <w:rFonts w:ascii="宋体" w:hAnsi="宋体" w:cs="宋体"/>
          <w:szCs w:val="21"/>
        </w:rPr>
      </w:pPr>
      <w:r>
        <w:rPr>
          <w:rFonts w:ascii="宋体" w:hAnsi="宋体" w:cs="宋体" w:hint="eastAsia"/>
          <w:szCs w:val="21"/>
        </w:rPr>
        <w:t>16.根据文意，下列表述不正确的一项是（）</w:t>
      </w:r>
    </w:p>
    <w:p>
      <w:pPr>
        <w:ind w:left="210" w:hanging="210" w:hangingChars="100"/>
        <w:jc w:val="left"/>
        <w:rPr>
          <w:rFonts w:ascii="宋体" w:hAnsi="宋体" w:cs="宋体"/>
          <w:szCs w:val="21"/>
        </w:rPr>
      </w:pPr>
      <w:r>
        <w:rPr>
          <w:rFonts w:ascii="宋体" w:hAnsi="宋体" w:cs="宋体" w:hint="eastAsia"/>
          <w:szCs w:val="21"/>
        </w:rPr>
        <w:t>A.选文是一篇介绍有关昆虫知识的说明文，文章由北京自然博物馆的一幅科普画引出昆虫这一话题，激发读者阅读兴趣。</w:t>
      </w:r>
    </w:p>
    <w:p>
      <w:pPr>
        <w:ind w:left="210" w:hanging="210" w:hangingChars="100"/>
        <w:jc w:val="left"/>
        <w:rPr>
          <w:rFonts w:ascii="宋体" w:hAnsi="宋体" w:cs="宋体"/>
          <w:szCs w:val="21"/>
        </w:rPr>
      </w:pPr>
      <w:r>
        <w:rPr>
          <w:rFonts w:ascii="宋体" w:hAnsi="宋体" w:cs="宋体" w:hint="eastAsia"/>
          <w:szCs w:val="21"/>
        </w:rPr>
        <w:t>B.选文为了向读者普及自然界中众多昆虫的进化、捕食以及与人类的不解之缘，运用了举例子、打比方、分类别等说明方法。</w:t>
      </w:r>
    </w:p>
    <w:p>
      <w:pPr>
        <w:ind w:left="210" w:hanging="210" w:hangingChars="100"/>
        <w:jc w:val="left"/>
        <w:rPr>
          <w:rFonts w:ascii="宋体" w:hAnsi="宋体" w:cs="宋体"/>
          <w:szCs w:val="21"/>
        </w:rPr>
      </w:pPr>
      <w:r>
        <w:rPr>
          <w:rFonts w:ascii="宋体" w:hAnsi="宋体" w:cs="宋体" w:hint="eastAsia"/>
          <w:szCs w:val="21"/>
        </w:rPr>
        <w:t>C.选文语言生动形象，通俗易懂，作者</w:t>
      </w:r>
      <w:r>
        <w:rPr>
          <w:rFonts w:ascii="宋体" w:hAnsi="宋体" w:cs="宋体" w:hint="eastAsia"/>
          <w:szCs w:val="21"/>
          <w:lang w:eastAsia="zh-CN"/>
        </w:rPr>
        <w:t>列</w:t>
      </w:r>
      <w:r>
        <w:rPr>
          <w:rFonts w:ascii="宋体" w:hAnsi="宋体" w:cs="宋体" w:hint="eastAsia"/>
          <w:szCs w:val="21"/>
        </w:rPr>
        <w:t>举许多事例，既有助于作者对昆虫进行介绍，同时又增强了文章的可读性。</w:t>
      </w:r>
    </w:p>
    <w:p>
      <w:pPr>
        <w:ind w:left="210" w:hanging="210" w:hangingChars="100"/>
        <w:jc w:val="left"/>
        <w:rPr>
          <w:rFonts w:ascii="宋体" w:hAnsi="宋体" w:cs="宋体" w:hint="eastAsia"/>
          <w:szCs w:val="21"/>
        </w:rPr>
      </w:pPr>
      <w:r>
        <w:rPr>
          <w:rFonts w:ascii="宋体" w:hAnsi="宋体" w:cs="宋体" w:hint="eastAsia"/>
          <w:szCs w:val="21"/>
        </w:rPr>
        <w:t>D.选文采用逻辑顺序，依次介绍了昆虫的定义、适应能力、生存能力、昆虫与人类的关系等内容，文章结构清晰，层次分明。</w:t>
      </w:r>
    </w:p>
    <w:p>
      <w:pPr>
        <w:ind w:left="210" w:hanging="210" w:hangingChars="100"/>
        <w:jc w:val="left"/>
        <w:rPr>
          <w:rFonts w:ascii="宋体" w:hAnsi="宋体" w:cs="宋体" w:hint="eastAsia"/>
          <w:szCs w:val="21"/>
        </w:rPr>
      </w:pPr>
    </w:p>
    <w:p>
      <w:pPr>
        <w:widowControl/>
        <w:spacing w:line="360" w:lineRule="auto"/>
        <w:jc w:val="left"/>
        <w:rPr>
          <w:szCs w:val="21"/>
        </w:rPr>
      </w:pPr>
      <w:r>
        <w:rPr>
          <w:rFonts w:hint="eastAsia"/>
          <w:szCs w:val="21"/>
        </w:rPr>
        <w:t>（二）阅读下文，完成题目。（</w:t>
      </w:r>
      <w:r>
        <w:rPr>
          <w:szCs w:val="21"/>
        </w:rPr>
        <w:t xml:space="preserve">18 </w:t>
      </w:r>
      <w:r>
        <w:rPr>
          <w:rFonts w:hint="eastAsia"/>
          <w:szCs w:val="21"/>
        </w:rPr>
        <w:t>分）</w:t>
      </w:r>
    </w:p>
    <w:p>
      <w:pPr>
        <w:spacing w:line="360" w:lineRule="auto"/>
        <w:ind w:firstLine="5040" w:firstLineChars="2400"/>
        <w:jc w:val="both"/>
        <w:rPr>
          <w:rFonts w:ascii="楷体" w:eastAsia="楷体" w:hAnsi="楷体"/>
          <w:b/>
          <w:szCs w:val="21"/>
        </w:rPr>
      </w:pPr>
      <w:r>
        <w:rPr>
          <w:rFonts w:ascii="楷体" w:eastAsia="楷体" w:hAnsi="楷体" w:hint="eastAsia"/>
          <w:b/>
          <w:szCs w:val="21"/>
        </w:rPr>
        <w:t>黑眸子</w:t>
      </w:r>
    </w:p>
    <w:p>
      <w:pPr>
        <w:keepNext w:val="0"/>
        <w:keepLines w:val="0"/>
        <w:pageBreakBefore w:val="0"/>
        <w:numPr>
          <w:ilvl w:val="0"/>
          <w:numId w:val="1"/>
        </w:numPr>
        <w:kinsoku/>
        <w:wordWrap/>
        <w:overflowPunct/>
        <w:topLinePunct w:val="0"/>
        <w:autoSpaceDE/>
        <w:autoSpaceDN/>
        <w:bidi w:val="0"/>
        <w:adjustRightInd/>
        <w:snapToGrid/>
        <w:spacing w:line="240" w:lineRule="atLeast"/>
        <w:ind w:firstLine="420" w:firstLineChars="200"/>
        <w:textAlignment w:val="auto"/>
        <w:rPr>
          <w:rFonts w:ascii="楷体" w:eastAsia="楷体" w:hAnsi="楷体" w:cs="楷体" w:hint="eastAsia"/>
          <w:kern w:val="0"/>
          <w:sz w:val="24"/>
          <w:szCs w:val="24"/>
        </w:rPr>
      </w:pPr>
      <w:r>
        <w:rPr>
          <w:rFonts w:ascii="楷体" w:eastAsia="楷体" w:hAnsi="楷体" w:hint="eastAsia"/>
          <w:sz w:val="24"/>
          <w:szCs w:val="24"/>
        </w:rPr>
        <w:t>在</w:t>
      </w:r>
      <w:r>
        <w:rPr>
          <w:rFonts w:ascii="楷体" w:eastAsia="楷体" w:hAnsi="楷体" w:cs="楷体" w:hint="eastAsia"/>
          <w:kern w:val="0"/>
          <w:sz w:val="24"/>
          <w:szCs w:val="24"/>
        </w:rPr>
        <w:t>临近九寨沟的山路上，我们的汽车被一群山羊挡住了。放羊的是一个七八岁的藏族小姑娘，她站在公路中间，不慌不忙地挥动着鞭子，把羊群赶到了路边，然后双手叉在腰间，看着我们的汽车慢慢从她身边开过去。这小姑娘穿一身黑红相间的衣裳，一根长长的辫子盘在头上。和她的目光相遇时，我不禁一愣。</w:t>
      </w:r>
    </w:p>
    <w:p>
      <w:pPr>
        <w:keepNext w:val="0"/>
        <w:keepLines w:val="0"/>
        <w:pageBreakBefore w:val="0"/>
        <w:numPr>
          <w:ilvl w:val="0"/>
          <w:numId w:val="1"/>
        </w:numPr>
        <w:kinsoku/>
        <w:wordWrap/>
        <w:overflowPunct/>
        <w:topLinePunct w:val="0"/>
        <w:autoSpaceDE/>
        <w:autoSpaceDN/>
        <w:bidi w:val="0"/>
        <w:adjustRightInd/>
        <w:snapToGrid/>
        <w:spacing w:line="240" w:lineRule="atLeast"/>
        <w:ind w:firstLine="420" w:firstLineChars="200"/>
        <w:textAlignment w:val="auto"/>
        <w:rPr>
          <w:rFonts w:ascii="楷体" w:eastAsia="楷体" w:hAnsi="楷体"/>
          <w:sz w:val="24"/>
          <w:szCs w:val="24"/>
        </w:rPr>
      </w:pPr>
      <w:r>
        <w:rPr>
          <w:rFonts w:ascii="楷体" w:eastAsia="楷体" w:hAnsi="楷体" w:hint="eastAsia"/>
          <w:sz w:val="24"/>
          <w:szCs w:val="24"/>
        </w:rPr>
        <w:t>她的眼睛并不大，却又黑又亮，目光也不像是七八岁的孩子。从那一对黑眸子里流露出来的，不是好奇，也不是惊惧，不是欢悦，也不是忧愁，是一种我说不清楚的情绪。她默默地盯着我，黑黝黝的眼睛很清澈，很深，也很平静，却一点不呆滞。</w:t>
      </w:r>
    </w:p>
    <w:p>
      <w:pPr>
        <w:keepNext w:val="0"/>
        <w:keepLines w:val="0"/>
        <w:pageBreakBefore w:val="0"/>
        <w:numPr>
          <w:ilvl w:val="0"/>
          <w:numId w:val="1"/>
        </w:numPr>
        <w:kinsoku/>
        <w:wordWrap/>
        <w:overflowPunct/>
        <w:topLinePunct w:val="0"/>
        <w:autoSpaceDE/>
        <w:autoSpaceDN/>
        <w:bidi w:val="0"/>
        <w:adjustRightInd/>
        <w:snapToGrid/>
        <w:spacing w:line="240" w:lineRule="atLeast"/>
        <w:ind w:firstLine="420" w:firstLineChars="200"/>
        <w:textAlignment w:val="auto"/>
        <w:rPr>
          <w:rFonts w:ascii="楷体" w:eastAsia="楷体" w:hAnsi="楷体"/>
          <w:sz w:val="24"/>
          <w:szCs w:val="24"/>
        </w:rPr>
      </w:pPr>
      <w:r>
        <w:rPr>
          <w:rFonts w:ascii="楷体" w:eastAsia="楷体" w:hAnsi="楷体" w:hint="eastAsia"/>
          <w:sz w:val="24"/>
          <w:szCs w:val="24"/>
        </w:rPr>
        <w:t>羊群和小姑娘消失后，我的眼前老是闪动着那双黑而亮的眼睛。一个七八岁的孩子，怎么会有这样的目光？</w:t>
      </w:r>
    </w:p>
    <w:p>
      <w:pPr>
        <w:keepNext w:val="0"/>
        <w:keepLines w:val="0"/>
        <w:pageBreakBefore w:val="0"/>
        <w:numPr>
          <w:ilvl w:val="0"/>
          <w:numId w:val="1"/>
        </w:numPr>
        <w:kinsoku/>
        <w:wordWrap/>
        <w:overflowPunct/>
        <w:topLinePunct w:val="0"/>
        <w:autoSpaceDE/>
        <w:autoSpaceDN/>
        <w:bidi w:val="0"/>
        <w:adjustRightInd/>
        <w:snapToGrid/>
        <w:spacing w:line="240" w:lineRule="atLeast"/>
        <w:ind w:firstLine="420" w:firstLineChars="200"/>
        <w:textAlignment w:val="auto"/>
        <w:rPr>
          <w:rFonts w:ascii="楷体" w:eastAsia="楷体" w:hAnsi="楷体"/>
          <w:sz w:val="24"/>
          <w:szCs w:val="24"/>
        </w:rPr>
      </w:pPr>
      <w:r>
        <w:rPr>
          <w:rFonts w:ascii="楷体" w:eastAsia="楷体" w:hAnsi="楷体" w:hint="eastAsia"/>
          <w:sz w:val="24"/>
          <w:szCs w:val="24"/>
        </w:rPr>
        <w:t>傍晚，在一个藏寨附近，看到一个摆在路边卖小工艺品的地摊。地摊上的藏族工艺品很吸引人，有各种形状的骨珠项链，有镶着绿松石和玛瑙的手镯、戒指……我只顾看着地上的工艺品，竟没有注意地摊的主人是何等模样。等抬头问价时，才发现地摊前坐着一个二十来岁的藏族小伙子，他安安静静地注视着我，绝无一般小贩的那种急切和殷勤，我从他的地摊上挑选了一大堆工艺品，他只是微微一笑，接过我的钱，一点也没有因为做成了一笔不错的生意而激动。</w:t>
      </w:r>
    </w:p>
    <w:p>
      <w:pPr>
        <w:keepNext w:val="0"/>
        <w:keepLines w:val="0"/>
        <w:pageBreakBefore w:val="0"/>
        <w:numPr>
          <w:ilvl w:val="0"/>
          <w:numId w:val="1"/>
        </w:numPr>
        <w:kinsoku/>
        <w:wordWrap/>
        <w:overflowPunct/>
        <w:topLinePunct w:val="0"/>
        <w:autoSpaceDE/>
        <w:autoSpaceDN/>
        <w:bidi w:val="0"/>
        <w:adjustRightInd/>
        <w:snapToGrid/>
        <w:spacing w:line="240" w:lineRule="atLeast"/>
        <w:ind w:firstLine="420" w:firstLineChars="200"/>
        <w:textAlignment w:val="auto"/>
        <w:rPr>
          <w:rFonts w:ascii="楷体" w:eastAsia="楷体" w:hAnsi="楷体"/>
          <w:sz w:val="24"/>
          <w:szCs w:val="24"/>
        </w:rPr>
      </w:pPr>
      <w:r>
        <w:rPr>
          <w:rFonts w:ascii="楷体" w:eastAsia="楷体" w:hAnsi="楷体" w:hint="eastAsia"/>
          <w:sz w:val="24"/>
          <w:szCs w:val="24"/>
        </w:rPr>
        <w:t>他的眼睛也特别黑，那种平静的目光使我感到熟悉。是的，他使我想起了那个放羊的小姑娘，想起了她那对黑而明亮的眼睛。</w:t>
      </w:r>
    </w:p>
    <w:p>
      <w:pPr>
        <w:keepNext w:val="0"/>
        <w:keepLines w:val="0"/>
        <w:pageBreakBefore w:val="0"/>
        <w:numPr>
          <w:ilvl w:val="0"/>
          <w:numId w:val="1"/>
        </w:numPr>
        <w:kinsoku/>
        <w:wordWrap/>
        <w:overflowPunct/>
        <w:topLinePunct w:val="0"/>
        <w:autoSpaceDE/>
        <w:autoSpaceDN/>
        <w:bidi w:val="0"/>
        <w:adjustRightInd/>
        <w:snapToGrid/>
        <w:spacing w:line="240" w:lineRule="atLeast"/>
        <w:ind w:firstLine="420" w:firstLineChars="200"/>
        <w:textAlignment w:val="auto"/>
        <w:rPr>
          <w:rFonts w:ascii="楷体" w:eastAsia="楷体" w:hAnsi="楷体"/>
          <w:sz w:val="24"/>
          <w:szCs w:val="24"/>
        </w:rPr>
      </w:pPr>
      <w:r>
        <w:rPr>
          <w:rFonts w:ascii="楷体" w:eastAsia="楷体" w:hAnsi="楷体" w:hint="eastAsia"/>
          <w:sz w:val="24"/>
          <w:szCs w:val="24"/>
        </w:rPr>
        <w:t>晚上，一群游客在一片坡地上开篝火晚会，一个藏族汉子站在火堆边烤一只羊，藏族汉子一边转动铁架子，一边用一把小刀在烤羊身上划拉，并且不停地往上抹作料。游客要玩“击鼓传花”的游戏，一时找不到花，那藏族汉子便从腰带上解下一把镶着宝石的刀鞘扔给游客。</w:t>
      </w:r>
    </w:p>
    <w:p>
      <w:pPr>
        <w:keepNext w:val="0"/>
        <w:keepLines w:val="0"/>
        <w:pageBreakBefore w:val="0"/>
        <w:numPr>
          <w:ilvl w:val="0"/>
          <w:numId w:val="1"/>
        </w:numPr>
        <w:kinsoku/>
        <w:wordWrap/>
        <w:overflowPunct/>
        <w:topLinePunct w:val="0"/>
        <w:autoSpaceDE/>
        <w:autoSpaceDN/>
        <w:bidi w:val="0"/>
        <w:adjustRightInd/>
        <w:snapToGrid/>
        <w:spacing w:line="240" w:lineRule="atLeast"/>
        <w:ind w:firstLine="420" w:firstLineChars="200"/>
        <w:textAlignment w:val="auto"/>
        <w:rPr>
          <w:rFonts w:ascii="楷体" w:eastAsia="楷体" w:hAnsi="楷体"/>
          <w:sz w:val="24"/>
          <w:szCs w:val="24"/>
        </w:rPr>
      </w:pPr>
      <w:r>
        <w:rPr>
          <w:rFonts w:ascii="楷体" w:eastAsia="楷体" w:hAnsi="楷体" w:hint="eastAsia"/>
          <w:sz w:val="24"/>
          <w:szCs w:val="24"/>
        </w:rPr>
        <w:t>鼓声中，刀鞘在游客们手中传来传去，鼓声停下来时，接到刀鞘的那一位便要站起来唱歌。有人扭捏不肯唱，有人喊：“嗨，请藏族同胞给大家唱一个吧！”这一来，站在火堆边的藏族汉子突然就成了大家注目的中心。只见他依然不慌不忙地烤着羊，面对火光的脸上，露出一丝淡淡的微笑。</w:t>
      </w:r>
    </w:p>
    <w:p>
      <w:pPr>
        <w:keepNext w:val="0"/>
        <w:keepLines w:val="0"/>
        <w:pageBreakBefore w:val="0"/>
        <w:numPr>
          <w:ilvl w:val="0"/>
          <w:numId w:val="1"/>
        </w:numPr>
        <w:kinsoku/>
        <w:wordWrap/>
        <w:overflowPunct/>
        <w:topLinePunct w:val="0"/>
        <w:autoSpaceDE/>
        <w:autoSpaceDN/>
        <w:bidi w:val="0"/>
        <w:adjustRightInd/>
        <w:snapToGrid/>
        <w:spacing w:line="240" w:lineRule="atLeast"/>
        <w:ind w:firstLine="420" w:firstLineChars="200"/>
        <w:textAlignment w:val="auto"/>
        <w:rPr>
          <w:rFonts w:ascii="楷体" w:eastAsia="楷体" w:hAnsi="楷体"/>
          <w:sz w:val="24"/>
          <w:szCs w:val="24"/>
        </w:rPr>
      </w:pPr>
      <w:r>
        <w:rPr>
          <w:rFonts w:ascii="楷体" w:eastAsia="楷体" w:hAnsi="楷体" w:hint="eastAsia"/>
          <w:sz w:val="24"/>
          <w:szCs w:val="24"/>
        </w:rPr>
        <w:t>闹哄哄的人群安静下来，只听见四周风吹树林的哗哗声，还有远处瀑布和山涧奔泻的流水声。没想到，那藏族汉子真的唱起来，他似乎是随口哼着，声音也不洪亮，然而在场的人都听得见。</w:t>
      </w:r>
    </w:p>
    <w:p>
      <w:pPr>
        <w:keepNext w:val="0"/>
        <w:keepLines w:val="0"/>
        <w:pageBreakBefore w:val="0"/>
        <w:numPr>
          <w:ilvl w:val="0"/>
          <w:numId w:val="1"/>
        </w:numPr>
        <w:kinsoku/>
        <w:wordWrap/>
        <w:overflowPunct/>
        <w:topLinePunct w:val="0"/>
        <w:autoSpaceDE/>
        <w:autoSpaceDN/>
        <w:bidi w:val="0"/>
        <w:adjustRightInd/>
        <w:snapToGrid/>
        <w:spacing w:line="240" w:lineRule="atLeast"/>
        <w:ind w:firstLine="420" w:firstLineChars="200"/>
        <w:textAlignment w:val="auto"/>
        <w:rPr>
          <w:rFonts w:ascii="楷体" w:eastAsia="楷体" w:hAnsi="楷体"/>
          <w:sz w:val="24"/>
          <w:szCs w:val="24"/>
        </w:rPr>
      </w:pPr>
      <w:r>
        <w:rPr>
          <w:rFonts w:ascii="楷体" w:eastAsia="楷体" w:hAnsi="楷体" w:hint="eastAsia"/>
          <w:sz w:val="24"/>
          <w:szCs w:val="24"/>
        </w:rPr>
        <w:t>他唱得那么自然，那么投入，好像并不是在唱歌，而是在应和山林的天籁，歌声仿佛就是这深沉博大的天籁的一部分。刚才疯狂了一阵的人们此刻都安安静静地坐在地上，凝视着唱歌的藏族汉子，听着他的歌声。他的歌唱完了，人们还是静静地坐着，直到有人带头喊了一声“好”，大家才鼓起掌来。在喝彩声和掌声中，藏族汉子抬起头来，还是淡淡地一笑，然后埋头继续烤羊。在他抬头的一瞬间，他的目光和我相遇，这目光，似曾相识，亮而黑的瞳仁，清澈而平静的眼神……</w:t>
      </w:r>
    </w:p>
    <w:p>
      <w:pPr>
        <w:keepNext w:val="0"/>
        <w:keepLines w:val="0"/>
        <w:pageBreakBefore w:val="0"/>
        <w:numPr>
          <w:ilvl w:val="0"/>
          <w:numId w:val="1"/>
        </w:numPr>
        <w:kinsoku/>
        <w:wordWrap/>
        <w:overflowPunct/>
        <w:topLinePunct w:val="0"/>
        <w:autoSpaceDE/>
        <w:autoSpaceDN/>
        <w:bidi w:val="0"/>
        <w:adjustRightInd/>
        <w:snapToGrid/>
        <w:spacing w:line="240" w:lineRule="atLeast"/>
        <w:ind w:firstLine="420" w:firstLineChars="200"/>
        <w:textAlignment w:val="auto"/>
        <w:rPr>
          <w:rFonts w:ascii="楷体" w:eastAsia="楷体" w:hAnsi="楷体"/>
          <w:sz w:val="24"/>
          <w:szCs w:val="24"/>
          <w:u w:val="single"/>
        </w:rPr>
      </w:pPr>
      <w:r>
        <w:rPr>
          <w:rFonts w:ascii="楷体" w:eastAsia="楷体" w:hAnsi="楷体" w:hint="eastAsia"/>
          <w:sz w:val="24"/>
          <w:szCs w:val="24"/>
        </w:rPr>
        <w:t>在九寨沟后来又见到不少藏民，我总觉得他们的黑眼睛很像，他们的目光也很像。面对这样的目光，你也会平静下来，就像面对着一片澄澈而幽深的湖水。在九寨沟，有很多这样的湖。我想，也许是这些藏民从生下来开始，便置身在宁静如画的山水中，他们的视野里，从来没有污浊，从来没有喧嚣，有的只是世界上最纯净的水，最青翠的山，还有深蓝的静海一般的天空，所以才会有这样明亮的黑眸子，有这样清澈的目光。离开九寨沟很久了，我还常常想起他们的眼睛。我甚至可以想象他们的视野中每时每刻都可能出现的景象：</w:t>
      </w:r>
      <w:r>
        <w:rPr>
          <w:rFonts w:ascii="楷体" w:eastAsia="楷体" w:hAnsi="楷体" w:hint="eastAsia"/>
          <w:sz w:val="24"/>
          <w:szCs w:val="24"/>
          <w:u w:val="single"/>
        </w:rPr>
        <w:t>绿色水晶似的湖水，湖面上倒映着蓝天白云，湖底下躺着已经变成化石的千年古树，晶莹的小鱼在古树枝丫间穿梭……</w:t>
      </w:r>
    </w:p>
    <w:p>
      <w:pPr>
        <w:keepNext w:val="0"/>
        <w:keepLines w:val="0"/>
        <w:pageBreakBefore w:val="0"/>
        <w:numPr>
          <w:ilvl w:val="0"/>
          <w:numId w:val="1"/>
        </w:numPr>
        <w:kinsoku/>
        <w:wordWrap/>
        <w:overflowPunct/>
        <w:topLinePunct w:val="0"/>
        <w:autoSpaceDE/>
        <w:autoSpaceDN/>
        <w:bidi w:val="0"/>
        <w:adjustRightInd/>
        <w:snapToGrid/>
        <w:spacing w:line="240" w:lineRule="atLeast"/>
        <w:ind w:firstLine="420" w:firstLineChars="200"/>
        <w:textAlignment w:val="auto"/>
        <w:rPr>
          <w:rFonts w:ascii="楷体" w:eastAsia="楷体" w:hAnsi="楷体"/>
          <w:sz w:val="24"/>
          <w:szCs w:val="24"/>
        </w:rPr>
      </w:pPr>
      <w:r>
        <w:rPr>
          <w:rFonts w:ascii="楷体" w:eastAsia="楷体" w:hAnsi="楷体" w:hint="eastAsia"/>
          <w:sz w:val="24"/>
          <w:szCs w:val="24"/>
        </w:rPr>
        <w:t>目光浑浊的人啊，你难道不向往这样的境界……</w:t>
      </w:r>
    </w:p>
    <w:p>
      <w:pPr>
        <w:keepNext w:val="0"/>
        <w:keepLines w:val="0"/>
        <w:pageBreakBefore w:val="0"/>
        <w:kinsoku/>
        <w:wordWrap/>
        <w:overflowPunct/>
        <w:topLinePunct w:val="0"/>
        <w:autoSpaceDE/>
        <w:autoSpaceDN/>
        <w:bidi w:val="0"/>
        <w:adjustRightInd/>
        <w:snapToGrid/>
        <w:spacing w:line="240" w:lineRule="atLeast"/>
        <w:textAlignment w:val="auto"/>
        <w:rPr>
          <w:sz w:val="21"/>
          <w:szCs w:val="21"/>
        </w:rPr>
      </w:pPr>
      <w:r>
        <w:rPr>
          <w:sz w:val="21"/>
          <w:szCs w:val="21"/>
        </w:rPr>
        <w:t>17</w:t>
      </w:r>
      <w:r>
        <w:rPr>
          <w:rFonts w:hint="eastAsia"/>
          <w:sz w:val="21"/>
          <w:szCs w:val="21"/>
        </w:rPr>
        <w:t>、请用简洁的语言概括文章的主要内容。（</w:t>
      </w:r>
      <w:r>
        <w:rPr>
          <w:sz w:val="21"/>
          <w:szCs w:val="21"/>
        </w:rPr>
        <w:t>4</w:t>
      </w:r>
      <w:r>
        <w:rPr>
          <w:rFonts w:hint="eastAsia"/>
          <w:sz w:val="21"/>
          <w:szCs w:val="21"/>
        </w:rPr>
        <w:t>分）</w:t>
      </w:r>
    </w:p>
    <w:p>
      <w:pPr>
        <w:keepNext w:val="0"/>
        <w:keepLines w:val="0"/>
        <w:pageBreakBefore w:val="0"/>
        <w:kinsoku/>
        <w:wordWrap/>
        <w:overflowPunct/>
        <w:topLinePunct w:val="0"/>
        <w:autoSpaceDE/>
        <w:autoSpaceDN/>
        <w:bidi w:val="0"/>
        <w:adjustRightInd/>
        <w:snapToGrid/>
        <w:spacing w:line="240" w:lineRule="atLeast"/>
        <w:textAlignment w:val="auto"/>
        <w:rPr>
          <w:sz w:val="21"/>
          <w:szCs w:val="21"/>
        </w:rPr>
      </w:pPr>
      <w:r>
        <w:rPr>
          <w:sz w:val="21"/>
          <w:szCs w:val="21"/>
        </w:rPr>
        <w:t>18</w:t>
      </w:r>
      <w:r>
        <w:rPr>
          <w:rFonts w:hint="eastAsia"/>
          <w:sz w:val="21"/>
          <w:szCs w:val="21"/>
        </w:rPr>
        <w:t>、试分析第</w:t>
      </w:r>
      <w:r>
        <w:rPr>
          <w:sz w:val="21"/>
          <w:szCs w:val="21"/>
        </w:rPr>
        <w:fldChar w:fldCharType="begin"/>
      </w:r>
      <w:r>
        <w:rPr>
          <w:sz w:val="21"/>
          <w:szCs w:val="21"/>
        </w:rPr>
        <w:instrText xml:space="preserve"> EQ \o\ac(</w:instrText>
      </w:r>
      <w:r>
        <w:rPr>
          <w:rFonts w:hint="eastAsia"/>
          <w:position w:val="-4"/>
          <w:sz w:val="31"/>
          <w:szCs w:val="21"/>
        </w:rPr>
        <w:instrText>○</w:instrText>
      </w:r>
      <w:r>
        <w:rPr>
          <w:position w:val="0"/>
          <w:sz w:val="21"/>
          <w:szCs w:val="21"/>
        </w:rPr>
        <w:instrText>,10)</w:instrText>
      </w:r>
      <w:r>
        <w:rPr>
          <w:sz w:val="21"/>
          <w:szCs w:val="21"/>
        </w:rPr>
        <w:fldChar w:fldCharType="separate"/>
      </w:r>
      <w:r>
        <w:rPr>
          <w:sz w:val="21"/>
          <w:szCs w:val="21"/>
        </w:rPr>
        <w:fldChar w:fldCharType="end"/>
      </w:r>
      <w:r>
        <w:rPr>
          <w:rFonts w:hint="eastAsia"/>
          <w:sz w:val="21"/>
          <w:szCs w:val="21"/>
        </w:rPr>
        <w:t>段划线景物描写的表达效果。（</w:t>
      </w:r>
      <w:r>
        <w:rPr>
          <w:sz w:val="21"/>
          <w:szCs w:val="21"/>
        </w:rPr>
        <w:t>4</w:t>
      </w:r>
      <w:r>
        <w:rPr>
          <w:rFonts w:hint="eastAsia"/>
          <w:sz w:val="21"/>
          <w:szCs w:val="21"/>
        </w:rPr>
        <w:t>分）</w:t>
      </w:r>
    </w:p>
    <w:p>
      <w:pPr>
        <w:keepNext w:val="0"/>
        <w:keepLines w:val="0"/>
        <w:pageBreakBefore w:val="0"/>
        <w:kinsoku/>
        <w:wordWrap/>
        <w:overflowPunct/>
        <w:topLinePunct w:val="0"/>
        <w:autoSpaceDE/>
        <w:autoSpaceDN/>
        <w:bidi w:val="0"/>
        <w:adjustRightInd/>
        <w:snapToGrid/>
        <w:spacing w:line="240" w:lineRule="atLeast"/>
        <w:textAlignment w:val="auto"/>
        <w:rPr>
          <w:sz w:val="21"/>
          <w:szCs w:val="21"/>
        </w:rPr>
      </w:pPr>
      <w:r>
        <w:rPr>
          <w:sz w:val="21"/>
          <w:szCs w:val="21"/>
        </w:rPr>
        <w:t>19</w:t>
      </w:r>
      <w:r>
        <w:rPr>
          <w:rFonts w:hint="eastAsia"/>
          <w:sz w:val="21"/>
          <w:szCs w:val="21"/>
        </w:rPr>
        <w:t>、文章最后一段有何作用？试从结构和内容两方面简要分析。（4分）</w:t>
      </w:r>
    </w:p>
    <w:p>
      <w:pPr>
        <w:keepNext w:val="0"/>
        <w:keepLines w:val="0"/>
        <w:pageBreakBefore w:val="0"/>
        <w:kinsoku/>
        <w:wordWrap/>
        <w:overflowPunct/>
        <w:topLinePunct w:val="0"/>
        <w:autoSpaceDE/>
        <w:autoSpaceDN/>
        <w:bidi w:val="0"/>
        <w:adjustRightInd/>
        <w:snapToGrid/>
        <w:spacing w:line="240" w:lineRule="atLeast"/>
        <w:textAlignment w:val="auto"/>
        <w:rPr>
          <w:sz w:val="24"/>
          <w:szCs w:val="24"/>
        </w:rPr>
      </w:pPr>
      <w:r>
        <w:rPr>
          <w:sz w:val="21"/>
          <w:szCs w:val="21"/>
        </w:rPr>
        <w:t>20</w:t>
      </w:r>
      <w:r>
        <w:rPr>
          <w:rFonts w:hint="eastAsia"/>
          <w:sz w:val="21"/>
          <w:szCs w:val="21"/>
        </w:rPr>
        <w:t>、文章标题“黑眸子”有何含义？请结合全文谈谈你的理解。（6分</w:t>
      </w:r>
      <w:r>
        <w:rPr>
          <w:rFonts w:hint="eastAsia"/>
          <w:sz w:val="24"/>
          <w:szCs w:val="24"/>
        </w:rPr>
        <w:t>）</w:t>
      </w:r>
    </w:p>
    <w:p>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24"/>
          <w:szCs w:val="24"/>
        </w:rPr>
      </w:pPr>
    </w:p>
    <w:p>
      <w:pPr>
        <w:keepNext w:val="0"/>
        <w:keepLines w:val="0"/>
        <w:pageBreakBefore w:val="0"/>
        <w:widowControl/>
        <w:kinsoku/>
        <w:wordWrap/>
        <w:overflowPunct/>
        <w:topLinePunct w:val="0"/>
        <w:autoSpaceDE/>
        <w:autoSpaceDN/>
        <w:bidi w:val="0"/>
        <w:adjustRightInd/>
        <w:snapToGrid/>
        <w:spacing w:line="240" w:lineRule="atLeast"/>
        <w:jc w:val="left"/>
        <w:textAlignment w:val="auto"/>
        <w:rPr>
          <w:sz w:val="24"/>
          <w:szCs w:val="24"/>
        </w:rPr>
      </w:pPr>
      <w:r>
        <w:rPr>
          <w:rFonts w:hint="eastAsia"/>
          <w:sz w:val="24"/>
          <w:szCs w:val="24"/>
        </w:rPr>
        <w:t>（三）阅读下文，回答问题（</w:t>
      </w:r>
      <w:r>
        <w:rPr>
          <w:sz w:val="24"/>
          <w:szCs w:val="24"/>
        </w:rPr>
        <w:t>14</w:t>
      </w:r>
      <w:r>
        <w:rPr>
          <w:rFonts w:hint="eastAsia"/>
          <w:sz w:val="24"/>
          <w:szCs w:val="24"/>
        </w:rPr>
        <w:t>分）</w:t>
      </w:r>
    </w:p>
    <w:p>
      <w:pPr>
        <w:keepNext w:val="0"/>
        <w:keepLines w:val="0"/>
        <w:pageBreakBefore w:val="0"/>
        <w:kinsoku/>
        <w:wordWrap/>
        <w:overflowPunct/>
        <w:topLinePunct w:val="0"/>
        <w:autoSpaceDE/>
        <w:autoSpaceDN/>
        <w:bidi w:val="0"/>
        <w:adjustRightInd/>
        <w:snapToGrid/>
        <w:spacing w:line="240" w:lineRule="atLeast"/>
        <w:ind w:firstLine="2415" w:firstLineChars="1150"/>
        <w:textAlignment w:val="auto"/>
        <w:rPr>
          <w:rFonts w:ascii="楷体" w:eastAsia="楷体" w:hAnsi="楷体" w:cs="宋体"/>
          <w:b/>
          <w:sz w:val="24"/>
          <w:szCs w:val="24"/>
        </w:rPr>
      </w:pPr>
      <w:r>
        <w:rPr>
          <w:rFonts w:ascii="楷体" w:eastAsia="楷体" w:hAnsi="楷体" w:cs="宋体" w:hint="eastAsia"/>
          <w:b/>
          <w:sz w:val="24"/>
          <w:szCs w:val="24"/>
        </w:rPr>
        <w:t>用馥郁书香涵养城市气质</w:t>
      </w:r>
    </w:p>
    <w:p>
      <w:pPr>
        <w:keepNext w:val="0"/>
        <w:keepLines w:val="0"/>
        <w:pageBreakBefore w:val="0"/>
        <w:kinsoku/>
        <w:wordWrap/>
        <w:overflowPunct/>
        <w:topLinePunct w:val="0"/>
        <w:autoSpaceDE/>
        <w:autoSpaceDN/>
        <w:bidi w:val="0"/>
        <w:adjustRightInd/>
        <w:snapToGrid/>
        <w:spacing w:line="240" w:lineRule="atLeast"/>
        <w:ind w:left="105" w:firstLine="3360" w:leftChars="50" w:firstLineChars="1600"/>
        <w:textAlignment w:val="auto"/>
        <w:rPr>
          <w:rFonts w:ascii="楷体" w:eastAsia="楷体" w:hAnsi="楷体" w:cs="宋体"/>
          <w:sz w:val="24"/>
        </w:rPr>
      </w:pPr>
      <w:r>
        <w:rPr>
          <w:rFonts w:ascii="楷体" w:eastAsia="楷体" w:hAnsi="楷体" w:cs="宋体" w:hint="eastAsia"/>
          <w:sz w:val="24"/>
          <w:szCs w:val="24"/>
        </w:rPr>
        <w:t>薛世君</w:t>
      </w:r>
      <w:r>
        <w:rPr>
          <w:rFonts w:ascii="楷体" w:eastAsia="楷体" w:hAnsi="楷体" w:cs="宋体"/>
          <w:sz w:val="24"/>
          <w:szCs w:val="24"/>
        </w:rPr>
        <w:br/>
      </w:r>
      <w:r>
        <w:rPr>
          <w:rFonts w:ascii="楷体" w:eastAsia="楷体" w:hAnsi="楷体" w:cs="宋体"/>
          <w:sz w:val="24"/>
          <w:szCs w:val="24"/>
        </w:rPr>
        <w:t xml:space="preserve">    </w:t>
      </w:r>
      <w:r>
        <w:rPr>
          <w:rFonts w:ascii="楷体" w:eastAsia="楷体" w:hAnsi="楷体" w:cs="宋体" w:hint="eastAsia"/>
          <w:sz w:val="24"/>
          <w:szCs w:val="24"/>
        </w:rPr>
        <w:t>①因搬家暂停营业而牵动人心的“书是生活”书店，终于有了新着落。据了解，该书店兜兜转转，近日有了东风路店和农科路店两家店面，两处新址分别与两家企业共享，算得上是“店中店”。“书是生活”书店的际遇，可以说是郑州书店行业的一个缩影，其跌宕和新生，也多少预示着郑州这座城市，定然会随着一家家书店的坚守和转型，更加书香四溢。</w:t>
      </w:r>
      <w:r>
        <w:rPr>
          <w:rFonts w:ascii="楷体" w:eastAsia="楷体" w:hAnsi="楷体" w:cs="宋体"/>
          <w:sz w:val="24"/>
          <w:szCs w:val="24"/>
        </w:rPr>
        <w:br/>
      </w:r>
      <w:r>
        <w:rPr>
          <w:rFonts w:ascii="楷体" w:eastAsia="楷体" w:hAnsi="楷体" w:cs="宋体"/>
          <w:sz w:val="24"/>
          <w:szCs w:val="24"/>
        </w:rPr>
        <w:t xml:space="preserve">    </w:t>
      </w:r>
      <w:r>
        <w:rPr>
          <w:rFonts w:ascii="楷体" w:eastAsia="楷体" w:hAnsi="楷体" w:cs="宋体" w:hint="eastAsia"/>
          <w:sz w:val="24"/>
          <w:szCs w:val="24"/>
        </w:rPr>
        <w:t>②</w:t>
      </w:r>
      <w:r>
        <w:rPr>
          <w:rFonts w:ascii="楷体" w:eastAsia="楷体" w:hAnsi="楷体" w:cs="宋体" w:hint="eastAsia"/>
          <w:sz w:val="24"/>
          <w:szCs w:val="24"/>
          <w:u w:val="single"/>
        </w:rPr>
        <w:t>如果说阅读是生活的必需品，那么书店就是城市的必需品</w:t>
      </w:r>
      <w:r>
        <w:rPr>
          <w:rFonts w:ascii="楷体" w:eastAsia="楷体" w:hAnsi="楷体" w:cs="宋体" w:hint="eastAsia"/>
          <w:sz w:val="24"/>
          <w:szCs w:val="24"/>
        </w:rPr>
        <w:t>。书店不仅是一个城市的文明符号，也是一个城市书墨飘香的发散器、孩子阅读兴趣的播种机，更是一个城市不可或缺的文化元</w:t>
      </w:r>
      <w:r>
        <w:rPr>
          <w:rFonts w:ascii="楷体" w:eastAsia="楷体" w:hAnsi="楷体" w:cs="宋体" w:hint="eastAsia"/>
          <w:sz w:val="24"/>
        </w:rPr>
        <w:t>素，代表着一个城市的文化品位。但是，随着数字阅读的兴起和电商渠道的低价便捷，不少实体书店面临经营困境，如何生存下去，还能活得漂亮，是每一家有追求的实体书店都在思考的难题，而如何拯救传统书店，让广大市民更亲近文化空间，则成为每一座有品位的城市都在进行的探索。</w:t>
      </w:r>
      <w:r>
        <w:rPr>
          <w:rFonts w:ascii="楷体" w:eastAsia="楷体" w:hAnsi="楷体" w:cs="宋体"/>
          <w:sz w:val="24"/>
        </w:rPr>
        <w:br/>
      </w:r>
      <w:r>
        <w:rPr>
          <w:rFonts w:ascii="楷体" w:eastAsia="楷体" w:hAnsi="楷体" w:cs="宋体"/>
          <w:sz w:val="24"/>
        </w:rPr>
        <w:t xml:space="preserve">    </w:t>
      </w:r>
      <w:r>
        <w:rPr>
          <w:rFonts w:ascii="楷体" w:eastAsia="楷体" w:hAnsi="楷体" w:cs="宋体" w:hint="eastAsia"/>
          <w:sz w:val="24"/>
        </w:rPr>
        <w:t>③当前，读者的社群化，阅读需求的小众化、垂直化是大势所趋，书店适应未来的最好办法似乎就是转型，通过改变自己赢回读者“芳心”。至于转型的方式，目前来看可谓不一而足：有跨业经营的，日本东京的茑屋书店和星巴克合作探索出的“书店</w:t>
      </w:r>
      <w:r>
        <w:rPr>
          <w:rFonts w:ascii="楷体" w:eastAsia="楷体" w:hAnsi="楷体" w:cs="宋体"/>
          <w:sz w:val="24"/>
        </w:rPr>
        <w:t>+</w:t>
      </w:r>
      <w:r>
        <w:rPr>
          <w:rFonts w:ascii="楷体" w:eastAsia="楷体" w:hAnsi="楷体" w:cs="宋体" w:hint="eastAsia"/>
          <w:sz w:val="24"/>
        </w:rPr>
        <w:t>咖啡”模式如今已然蔚为大观，郑州很多家独立书店，卖咖啡、做简餐样样拿手；有挖潜文艺的，比如郑大东门的城市之光书店，几乎把话剧、乐队演出、电影放映等文艺范儿十足的活动集纳了一遍，成为闻名的文艺地标；也有跨界共享的，“书是生活”书店东风路店与好想你旗舰店共享二、三层的休息区、饮品区，农科路店则与“云上美”学馆共享空间，三联书店嵩山书局也与蔡记蒸饺合作，两者之间打通空间，共享客户；大河书局在文化路一小、纬五路二小等学校建立校园阅读中心，还在省人民医院设立福音书吧，通过场景的丰富和服务的延伸，与读者建立亲密联系……通过千姿百态的探索，书店赢得的是更广阔的生存空间，读者收获的则是更丰富的“悦读”体验。</w:t>
      </w:r>
      <w:r>
        <w:rPr>
          <w:rFonts w:ascii="楷体" w:eastAsia="楷体" w:hAnsi="楷体" w:cs="宋体"/>
          <w:sz w:val="24"/>
        </w:rPr>
        <w:br/>
      </w:r>
      <w:r>
        <w:rPr>
          <w:rFonts w:ascii="楷体" w:eastAsia="楷体" w:hAnsi="楷体" w:cs="宋体"/>
          <w:sz w:val="24"/>
        </w:rPr>
        <w:t xml:space="preserve">    </w:t>
      </w:r>
      <w:r>
        <w:rPr>
          <w:rFonts w:ascii="楷体" w:eastAsia="楷体" w:hAnsi="楷体" w:cs="宋体" w:hint="eastAsia"/>
          <w:sz w:val="24"/>
        </w:rPr>
        <w:t>④在移动阅读时代，书本身已经没有太强的稀缺性，真正珍贵的，是人与书的互动和人与人的互动，而书店拥有固定的客流、固定的活动，对实体客流的带动效果非常好，具有巨大的引流和赋能价值。目前郑州很多商业综合体，都喜欢“内嵌”一家书店来提升文化品位、提供文化休闲空间，如大摩西元国际广场的纸的时代书店、大卫城的我在书店、万象城的西西弗书店……无疑，消费者知识结构的优化，以及社交方式的重塑、消费习惯的升级，给文化空间带来了无限可能，也为书店经营留下了巨大空间。</w:t>
      </w:r>
      <w:r>
        <w:rPr>
          <w:rFonts w:ascii="楷体" w:eastAsia="楷体" w:hAnsi="楷体" w:cs="宋体"/>
          <w:sz w:val="24"/>
        </w:rPr>
        <w:br/>
      </w:r>
      <w:r>
        <w:rPr>
          <w:rFonts w:ascii="楷体" w:eastAsia="楷体" w:hAnsi="楷体" w:cs="宋体"/>
          <w:sz w:val="24"/>
        </w:rPr>
        <w:t xml:space="preserve">    </w:t>
      </w:r>
      <w:r>
        <w:rPr>
          <w:rFonts w:ascii="楷体" w:eastAsia="楷体" w:hAnsi="楷体" w:cs="宋体" w:hint="eastAsia"/>
          <w:sz w:val="24"/>
        </w:rPr>
        <w:t>⑤在当前的社会背景下，书店的发展离不开政策的扶持。比如上海发布了《关于上海扶持实体书店发展的实施意见》，将实体书店发展纳入城市规划和发展并更好承担社会责任。不管是文化积淀的厚重，还是千万人口的集聚，或者是国家中心城市的地位，从哪个方面来说，郑州的书香都不会也不该寡淡。目前的数据显示，郑州已经拥有</w:t>
      </w:r>
      <w:r>
        <w:rPr>
          <w:rFonts w:ascii="楷体" w:eastAsia="楷体" w:hAnsi="楷体" w:cs="宋体"/>
          <w:sz w:val="24"/>
        </w:rPr>
        <w:t>1100</w:t>
      </w:r>
      <w:r>
        <w:rPr>
          <w:rFonts w:ascii="楷体" w:eastAsia="楷体" w:hAnsi="楷体" w:cs="宋体" w:hint="eastAsia"/>
          <w:sz w:val="24"/>
        </w:rPr>
        <w:t>多家书店，亚马逊发布过的一项阅读指数显示，郑州在全国最爱阅读城市排行榜中名列第二。要让郑州的书香更加芬芳四溢，需要有关部门出台更多指导性和扶持性的政策，助力国有书店和独立书店转型创新，让“郑中心”的书香氛围越来越浓厚。（资料来源：河南学习平台）</w:t>
      </w:r>
    </w:p>
    <w:p>
      <w:pPr>
        <w:spacing w:line="360" w:lineRule="auto"/>
        <w:rPr>
          <w:rFonts w:ascii="宋体"/>
        </w:rPr>
      </w:pPr>
      <w:r>
        <w:rPr>
          <w:rFonts w:ascii="宋体" w:hAnsi="宋体"/>
        </w:rPr>
        <w:t>21.</w:t>
      </w:r>
      <w:r>
        <w:rPr>
          <w:rFonts w:ascii="宋体" w:hAnsi="宋体" w:hint="eastAsia"/>
        </w:rPr>
        <w:t>请简要概括作者在本文中表达的观点。</w:t>
      </w:r>
      <w:r>
        <w:rPr>
          <w:rFonts w:ascii="宋体" w:hAnsi="宋体"/>
        </w:rPr>
        <w:t>(4</w:t>
      </w:r>
      <w:r>
        <w:rPr>
          <w:rFonts w:ascii="宋体" w:hAnsi="宋体" w:hint="eastAsia"/>
        </w:rPr>
        <w:t>分</w:t>
      </w:r>
      <w:r>
        <w:rPr>
          <w:rFonts w:ascii="宋体" w:hAnsi="宋体"/>
        </w:rPr>
        <w:t>)</w:t>
      </w:r>
    </w:p>
    <w:p>
      <w:pPr>
        <w:spacing w:line="360" w:lineRule="auto"/>
        <w:rPr>
          <w:rFonts w:ascii="宋体"/>
        </w:rPr>
      </w:pPr>
      <w:r>
        <w:rPr>
          <w:rFonts w:ascii="宋体" w:hAnsi="宋体"/>
        </w:rPr>
        <w:t>22</w:t>
      </w:r>
      <w:r>
        <w:rPr>
          <w:rFonts w:ascii="宋体"/>
        </w:rPr>
        <w:t>.</w:t>
      </w:r>
      <w:r>
        <w:rPr>
          <w:rFonts w:ascii="宋体" w:hAnsi="宋体" w:hint="eastAsia"/>
        </w:rPr>
        <w:t>第③段运用了哪种论证方法，请结合文段内容分析其作用。（</w:t>
      </w:r>
      <w:r>
        <w:rPr>
          <w:rFonts w:ascii="宋体" w:hAnsi="宋体"/>
        </w:rPr>
        <w:t>4</w:t>
      </w:r>
      <w:r>
        <w:rPr>
          <w:rFonts w:ascii="宋体" w:hAnsi="宋体" w:hint="eastAsia"/>
        </w:rPr>
        <w:t>分）</w:t>
      </w:r>
    </w:p>
    <w:p>
      <w:pPr>
        <w:widowControl/>
        <w:spacing w:line="360" w:lineRule="auto"/>
        <w:jc w:val="left"/>
        <w:rPr>
          <w:szCs w:val="21"/>
        </w:rPr>
      </w:pPr>
      <w:r>
        <w:rPr>
          <w:rFonts w:ascii="宋体" w:hAnsi="宋体"/>
        </w:rPr>
        <w:t>23.</w:t>
      </w:r>
      <w:r>
        <w:rPr>
          <w:rFonts w:ascii="宋体" w:hAnsi="宋体" w:hint="eastAsia"/>
        </w:rPr>
        <w:t>请简要陈述本文的论证思路（</w:t>
      </w:r>
      <w:r>
        <w:rPr>
          <w:rFonts w:ascii="宋体" w:hAnsi="宋体"/>
        </w:rPr>
        <w:t>6</w:t>
      </w:r>
      <w:r>
        <w:rPr>
          <w:rFonts w:ascii="宋体" w:hAnsi="宋体" w:hint="eastAsia"/>
        </w:rPr>
        <w:t>分）</w:t>
      </w:r>
    </w:p>
    <w:p>
      <w:pPr>
        <w:widowControl/>
        <w:spacing w:line="360" w:lineRule="auto"/>
        <w:jc w:val="left"/>
        <w:rPr>
          <w:szCs w:val="21"/>
        </w:rPr>
      </w:pPr>
      <w:r>
        <w:rPr>
          <w:rFonts w:hint="eastAsia"/>
          <w:szCs w:val="21"/>
        </w:rPr>
        <w:t>四、作文（</w:t>
      </w:r>
      <w:r>
        <w:rPr>
          <w:szCs w:val="21"/>
        </w:rPr>
        <w:t>60</w:t>
      </w:r>
      <w:r>
        <w:rPr>
          <w:rFonts w:hint="eastAsia"/>
          <w:szCs w:val="21"/>
        </w:rPr>
        <w:t>分）</w:t>
      </w:r>
    </w:p>
    <w:p>
      <w:pPr>
        <w:widowControl/>
        <w:spacing w:line="360" w:lineRule="auto"/>
        <w:jc w:val="left"/>
        <w:rPr>
          <w:szCs w:val="21"/>
        </w:rPr>
      </w:pPr>
      <w:r>
        <w:rPr>
          <w:szCs w:val="21"/>
        </w:rPr>
        <w:t>24</w:t>
      </w:r>
      <w:r>
        <w:rPr>
          <w:rFonts w:hint="eastAsia"/>
          <w:szCs w:val="21"/>
        </w:rPr>
        <w:t>、请以“那一缕清风”为题，写一篇记叙文。</w:t>
      </w:r>
    </w:p>
    <w:p>
      <w:pPr>
        <w:widowControl/>
        <w:spacing w:line="360" w:lineRule="auto"/>
        <w:jc w:val="left"/>
        <w:rPr>
          <w:szCs w:val="21"/>
        </w:rPr>
      </w:pPr>
      <w:r>
        <w:rPr>
          <w:rFonts w:hint="eastAsia"/>
          <w:szCs w:val="21"/>
        </w:rPr>
        <w:t>要求：(</w:t>
      </w:r>
      <w:r>
        <w:rPr>
          <w:szCs w:val="21"/>
        </w:rPr>
        <w:t>1</w:t>
      </w:r>
      <w:r>
        <w:rPr>
          <w:rFonts w:hint="eastAsia"/>
          <w:szCs w:val="21"/>
        </w:rPr>
        <w:t>)文中不能出现真实的地名、校名和人名。</w:t>
      </w:r>
    </w:p>
    <w:p>
      <w:pPr>
        <w:widowControl/>
        <w:numPr>
          <w:ilvl w:val="0"/>
          <w:numId w:val="2"/>
        </w:numPr>
        <w:spacing w:line="360" w:lineRule="auto"/>
        <w:ind w:firstLine="420" w:firstLineChars="200"/>
        <w:jc w:val="left"/>
        <w:rPr>
          <w:szCs w:val="21"/>
        </w:rPr>
      </w:pPr>
      <w:r>
        <w:rPr>
          <w:rFonts w:hint="eastAsia"/>
          <w:szCs w:val="21"/>
        </w:rPr>
        <w:t xml:space="preserve"> 不少于</w:t>
      </w:r>
      <w:r>
        <w:rPr>
          <w:szCs w:val="21"/>
        </w:rPr>
        <w:t>600</w:t>
      </w:r>
      <w:r>
        <w:rPr>
          <w:rFonts w:hint="eastAsia"/>
          <w:szCs w:val="21"/>
        </w:rPr>
        <w:t>字。</w:t>
      </w:r>
    </w:p>
    <w:p>
      <w:pPr>
        <w:widowControl/>
        <w:numPr>
          <w:ilvl w:val="0"/>
          <w:numId w:val="2"/>
        </w:numPr>
        <w:spacing w:line="360" w:lineRule="auto"/>
        <w:ind w:firstLine="420" w:firstLineChars="200"/>
        <w:jc w:val="left"/>
        <w:rPr>
          <w:szCs w:val="21"/>
        </w:rPr>
      </w:pPr>
      <w:r>
        <w:rPr>
          <w:rFonts w:hint="eastAsia"/>
          <w:szCs w:val="21"/>
        </w:rPr>
        <w:t>字迹工整，不写错别字，不得抄袭。</w:t>
      </w:r>
    </w:p>
    <w:p>
      <w:pPr>
        <w:widowControl/>
        <w:spacing w:line="360" w:lineRule="auto"/>
        <w:jc w:val="left"/>
        <w:rPr>
          <w:szCs w:val="21"/>
        </w:rPr>
      </w:pPr>
    </w:p>
    <w:sectPr>
      <w:pgSz w:w="23757" w:h="16783" w:orient="landscape"/>
      <w:pgMar w:top="1800" w:right="1440" w:bottom="1800" w:left="1440" w:header="851" w:footer="992" w:gutter="0"/>
      <w:cols w:num="2" w:space="720" w:equalWidth="0">
        <w:col w:w="10226" w:space="425"/>
        <w:col w:w="10226"/>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95EDB4C"/>
    <w:multiLevelType w:val="singleLevel"/>
    <w:tmpl w:val="895EDB4C"/>
    <w:lvl w:ilvl="0">
      <w:start w:val="2"/>
      <w:numFmt w:val="decimal"/>
      <w:lvlText w:val="(%1)"/>
      <w:lvlJc w:val="left"/>
      <w:pPr>
        <w:tabs>
          <w:tab w:val="left" w:pos="312"/>
        </w:tabs>
      </w:pPr>
    </w:lvl>
  </w:abstractNum>
  <w:abstractNum w:abstractNumId="1">
    <w:nsid w:val="E0A96FDC"/>
    <w:multiLevelType w:val="singleLevel"/>
    <w:tmpl w:val="E0A96FDC"/>
    <w:lvl w:ilvl="0">
      <w:start w:val="1"/>
      <w:numFmt w:val="decimalEnclosedCircleChinese"/>
      <w:suff w:val="nothing"/>
      <w:lvlText w:val="%1　"/>
      <w:lvlJc w:val="left"/>
      <w:pPr>
        <w:ind w:firstLine="400"/>
      </w:pPr>
      <w:rPr>
        <w:rFonts w:cs="Times New Roman"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sdException w:name="footnote text"/>
    <w:lsdException w:name="annotation text"/>
    <w:lsdException w:name="header" w:unhideWhenUsed="0" w:qFormat="1"/>
    <w:lsdException w:name="footer" w:unhideWhenUsed="0" w:qFormat="1"/>
    <w:lsdException w:name="index heading"/>
    <w:lsdException w:name="caption" w:locked="1" w:uiPriority="0"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locked="1" w:semiHidden="0" w:uiPriority="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locked="1" w:semiHidden="0" w:uiPriority="0"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locked="1" w:semiHidden="0" w:uiPriority="0" w:unhideWhenUsed="0" w:qFormat="1"/>
    <w:lsdException w:name="Emphasis" w:locked="1" w:semiHidden="0" w:uiPriority="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locked="1" w:semiHidden="0" w:uiPriority="0"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Char0"/>
    <w:uiPriority w:val="99"/>
    <w:semiHidden/>
    <w:qFormat/>
    <w:pPr>
      <w:tabs>
        <w:tab w:val="center" w:pos="4153"/>
        <w:tab w:val="right" w:pos="8306"/>
      </w:tabs>
      <w:snapToGrid w:val="0"/>
      <w:jc w:val="left"/>
    </w:pPr>
    <w:rPr>
      <w:sz w:val="18"/>
      <w:szCs w:val="18"/>
    </w:rPr>
  </w:style>
  <w:style w:type="paragraph" w:styleId="Header">
    <w:name w:val="header"/>
    <w:basedOn w:val="Normal"/>
    <w:link w:val="Char"/>
    <w:uiPriority w:val="99"/>
    <w:semiHidden/>
    <w:qFormat/>
    <w:pPr>
      <w:pBdr>
        <w:bottom w:val="single" w:sz="6" w:space="1" w:color="auto"/>
      </w:pBdr>
      <w:tabs>
        <w:tab w:val="center" w:pos="4153"/>
        <w:tab w:val="right" w:pos="8306"/>
      </w:tabs>
      <w:snapToGrid w:val="0"/>
      <w:jc w:val="center"/>
    </w:pPr>
    <w:rPr>
      <w:sz w:val="18"/>
      <w:szCs w:val="18"/>
    </w:rPr>
  </w:style>
  <w:style w:type="paragraph" w:styleId="ListParagraph">
    <w:name w:val="List Paragraph"/>
    <w:basedOn w:val="Normal"/>
    <w:uiPriority w:val="99"/>
    <w:qFormat/>
    <w:pPr>
      <w:ind w:firstLine="420" w:firstLineChars="200"/>
    </w:pPr>
  </w:style>
  <w:style w:type="character" w:customStyle="1" w:styleId="Char">
    <w:name w:val="页眉 Char"/>
    <w:basedOn w:val="DefaultParagraphFont"/>
    <w:link w:val="Header"/>
    <w:uiPriority w:val="99"/>
    <w:semiHidden/>
    <w:qFormat/>
    <w:locked/>
    <w:rPr>
      <w:rFonts w:ascii="Times New Roman" w:eastAsia="宋体" w:hAnsi="Times New Roman" w:cs="Times New Roman"/>
      <w:sz w:val="18"/>
      <w:szCs w:val="18"/>
    </w:rPr>
  </w:style>
  <w:style w:type="character" w:customStyle="1" w:styleId="Char0">
    <w:name w:val="页脚 Char"/>
    <w:basedOn w:val="DefaultParagraphFont"/>
    <w:link w:val="Footer"/>
    <w:uiPriority w:val="99"/>
    <w:semiHidden/>
    <w:qFormat/>
    <w:locked/>
    <w:rPr>
      <w:rFonts w:ascii="Times New Roman" w:eastAsia="宋体" w:hAnsi="Times New Roman" w:cs="Times New Roman"/>
      <w:sz w:val="18"/>
      <w:szCs w:val="18"/>
    </w:rPr>
  </w:style>
  <w:style w:type="character" w:customStyle="1" w:styleId="word-explainjs-word-explain">
    <w:name w:val="word-explain js-word-explain"/>
    <w:basedOn w:val="DefaultParagraphFont"/>
    <w:uiPriority w:val="99"/>
    <w:qFormat/>
    <w:rPr>
      <w:rFonts w:cs="Times New Roman"/>
    </w:rPr>
  </w:style>
  <w:style w:type="paragraph" w:customStyle="1" w:styleId="textpoem-item">
    <w:name w:val="text poem-item"/>
    <w:basedOn w:val="Normal"/>
    <w:uiPriority w:val="99"/>
    <w:qFormat/>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Pages>
  <Words>1224</Words>
  <Characters>6977</Characters>
  <Application>Microsoft Office Word</Application>
  <DocSecurity>0</DocSecurity>
  <Lines>58</Lines>
  <Paragraphs>16</Paragraphs>
  <ScaleCrop>false</ScaleCrop>
  <Company>微软公司</Company>
  <LinksUpToDate>false</LinksUpToDate>
  <CharactersWithSpaces>8185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18</cp:revision>
  <cp:lastPrinted>2019-05-04T04:32:00Z</cp:lastPrinted>
  <dcterms:created xsi:type="dcterms:W3CDTF">2019-04-01T13:21:00Z</dcterms:created>
  <dcterms:modified xsi:type="dcterms:W3CDTF">2019-06-11T05:13:37Z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