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5729C" w:rsidP="0095729C">
      <w:pPr>
        <w:ind w:firstLine="210" w:firstLineChars="1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78pt;margin-top:998pt;mso-position-horizontal-relative:page;mso-position-vertical-relative:top-margin-area;position:absolute;width:37pt;z-index:251658240">
            <v:imagedata r:id="rId6" o:title=""/>
          </v:shape>
        </w:pict>
      </w: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年湖南省娄底市初中学业水平考试</w:t>
      </w:r>
      <w:r w:rsidRPr="00CA7DA2">
        <w:rPr>
          <w:rFonts w:hint="eastAsia"/>
          <w:b/>
          <w:bCs/>
          <w:sz w:val="44"/>
          <w:szCs w:val="44"/>
          <w:lang w:eastAsia="zh-CN"/>
        </w:rPr>
        <w:t>物理</w:t>
      </w:r>
      <w:r>
        <w:rPr>
          <w:rFonts w:hint="eastAsia"/>
          <w:b/>
          <w:bCs/>
          <w:sz w:val="28"/>
          <w:szCs w:val="28"/>
          <w:lang w:eastAsia="zh-CN"/>
        </w:rPr>
        <w:t>最后一次仿真模拟试卷</w:t>
      </w:r>
    </w:p>
    <w:p w:rsidR="0095729C" w:rsidRPr="00CA7DA2" w:rsidP="0095729C">
      <w:pPr>
        <w:ind w:firstLine="1890" w:firstLineChars="900"/>
        <w:rPr>
          <w:lang w:eastAsia="zh-CN"/>
        </w:rPr>
      </w:pPr>
      <w:r w:rsidRPr="00CA7DA2">
        <w:rPr>
          <w:rFonts w:hint="eastAsia"/>
          <w:bCs/>
          <w:sz w:val="28"/>
          <w:szCs w:val="28"/>
          <w:lang w:eastAsia="zh-CN"/>
        </w:rPr>
        <w:t>时量：</w:t>
      </w:r>
      <w:r w:rsidRPr="00CA7DA2">
        <w:rPr>
          <w:rFonts w:hint="eastAsia"/>
          <w:bCs/>
          <w:sz w:val="28"/>
          <w:szCs w:val="28"/>
          <w:lang w:eastAsia="zh-CN"/>
        </w:rPr>
        <w:t>90</w:t>
      </w:r>
      <w:r w:rsidRPr="00CA7DA2">
        <w:rPr>
          <w:rFonts w:hint="eastAsia"/>
          <w:bCs/>
          <w:sz w:val="28"/>
          <w:szCs w:val="28"/>
          <w:lang w:eastAsia="zh-CN"/>
        </w:rPr>
        <w:t>分钟，满分：</w:t>
      </w:r>
      <w:r w:rsidRPr="00CA7DA2">
        <w:rPr>
          <w:rFonts w:hint="eastAsia"/>
          <w:bCs/>
          <w:sz w:val="28"/>
          <w:szCs w:val="28"/>
          <w:lang w:eastAsia="zh-CN"/>
        </w:rPr>
        <w:t>100</w:t>
      </w:r>
      <w:r w:rsidRPr="00CA7DA2">
        <w:rPr>
          <w:rFonts w:hint="eastAsia"/>
          <w:bCs/>
          <w:sz w:val="28"/>
          <w:szCs w:val="28"/>
          <w:lang w:eastAsia="zh-CN"/>
        </w:rPr>
        <w:t>分</w:t>
      </w:r>
    </w:p>
    <w:p w:rsidR="00E707AE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95729C">
        <w:rPr>
          <w:b/>
          <w:bCs/>
          <w:sz w:val="24"/>
          <w:szCs w:val="24"/>
          <w:lang w:eastAsia="zh-CN"/>
        </w:rPr>
        <w:t>每个</w:t>
      </w:r>
      <w:r w:rsidR="0095729C">
        <w:rPr>
          <w:b/>
          <w:bCs/>
          <w:sz w:val="24"/>
          <w:szCs w:val="24"/>
          <w:lang w:eastAsia="zh-CN"/>
        </w:rPr>
        <w:t>2</w:t>
      </w:r>
      <w:r w:rsidR="0095729C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b/>
          <w:bCs/>
          <w:sz w:val="24"/>
          <w:szCs w:val="24"/>
          <w:lang w:eastAsia="zh-CN"/>
        </w:rPr>
        <w:t>分）</w:t>
      </w:r>
    </w:p>
    <w:p w:rsidR="00E707AE" w:rsidRPr="0095729C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下列实例中，利用大气压工作的是</w:t>
      </w:r>
      <w:r w:rsidR="0095729C">
        <w:rPr>
          <w:color w:val="000000"/>
          <w:lang w:eastAsia="zh-CN"/>
        </w:rPr>
        <w:t>（</w:t>
      </w:r>
      <w:r w:rsidR="0095729C">
        <w:rPr>
          <w:rFonts w:hint="eastAsia"/>
          <w:color w:val="000000"/>
          <w:lang w:eastAsia="zh-CN"/>
        </w:rPr>
        <w:t xml:space="preserve">     </w:t>
      </w:r>
      <w:r w:rsidR="0095729C"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                  </w:t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弹簧测力计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船闸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吸盘式挂衣钩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密度计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下列关于弹簧测力计的说法中错误的是（</w:t>
      </w:r>
      <w:r>
        <w:rPr>
          <w:color w:val="000000"/>
          <w:lang w:eastAsia="zh-CN"/>
        </w:rPr>
        <w:t>  </w:t>
      </w:r>
      <w:r w:rsidR="0095729C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弹簧测力计的刻度是均匀的</w:t>
      </w:r>
      <w:r>
        <w:rPr>
          <w:color w:val="000000"/>
          <w:lang w:eastAsia="zh-CN"/>
        </w:rPr>
        <w:t>                                </w:t>
      </w:r>
      <w:r w:rsidR="0095729C">
        <w:rPr>
          <w:rFonts w:hint="eastAsia"/>
          <w:noProof/>
          <w:lang w:eastAsia="zh-CN"/>
        </w:rPr>
        <w:t xml:space="preserve">      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弹簧测力计在任何情况下都可以拿来使用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使用弹簧测力计前应轻轻地拉挂钩，以防卡住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使用弹簧测力计时，挂钩不能与外壳相碰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不带花蜜的蜜蜂和带花蜜的蜜蜂，在飞行时翅膀每秒钟振动的次数不同，则它们各自情况下飞行时发生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嗡嗡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声音肯定不同的是（</w:t>
      </w:r>
      <w:r>
        <w:rPr>
          <w:color w:val="000000"/>
          <w:lang w:eastAsia="zh-CN"/>
        </w:rPr>
        <w:t xml:space="preserve">   </w:t>
      </w:r>
      <w:r w:rsidR="0095729C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都不相同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下列关于光的反射的陈述中正确的是（　</w:t>
      </w:r>
      <w:r w:rsidR="0095729C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　）</w:t>
      </w:r>
      <w:r>
        <w:rPr>
          <w:color w:val="000000"/>
          <w:lang w:eastAsia="zh-CN"/>
        </w:rPr>
        <w:t xml:space="preserve">            </w:t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入射光线与反射面的夹角叫入射角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反射角等于入射角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反射光线和入射光线分居在反射面的两侧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以上说法都不</w:t>
      </w:r>
      <w:r>
        <w:rPr>
          <w:color w:val="000000"/>
          <w:lang w:eastAsia="zh-CN"/>
        </w:rPr>
        <w:t>正确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小宁设计了一种照明电路图，其设计要求是：用两个开关控制一盏灯，两个开关同时闭合灯才能发光，只闭合其中任意一个开关灯都不能发光</w:t>
      </w:r>
      <w:r>
        <w:rPr>
          <w:color w:val="000000"/>
          <w:lang w:eastAsia="zh-CN"/>
        </w:rPr>
        <w:t xml:space="preserve"> . </w:t>
      </w:r>
      <w:r>
        <w:rPr>
          <w:color w:val="000000"/>
          <w:lang w:eastAsia="zh-CN"/>
        </w:rPr>
        <w:t>图所示的四幅电路图中，既符合上述设计要求，又符合安全用电要求的是（</w:t>
      </w:r>
      <w:r>
        <w:rPr>
          <w:color w:val="000000"/>
          <w:lang w:eastAsia="zh-CN"/>
        </w:rPr>
        <w:t> </w:t>
      </w:r>
      <w:r w:rsidR="0095729C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 w:rsidR="0095729C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079056" cy="86897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079056" cy="945363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50404" cy="964463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088606" cy="897623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7AE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6</w:t>
      </w:r>
      <w:r w:rsidR="00AD0C94">
        <w:rPr>
          <w:color w:val="000000"/>
          <w:lang w:eastAsia="zh-CN"/>
        </w:rPr>
        <w:t>.</w:t>
      </w:r>
      <w:r w:rsidR="00AD0C94">
        <w:rPr>
          <w:color w:val="000000"/>
          <w:lang w:eastAsia="zh-CN"/>
        </w:rPr>
        <w:t>在日常生活和生产中，有时需要增大压强，有时需要减小压强．下列如图中为了减小压强的是</w:t>
      </w:r>
      <w:r w:rsidR="00AD0C94">
        <w:rPr>
          <w:color w:val="000000"/>
          <w:lang w:eastAsia="zh-CN"/>
        </w:rPr>
        <w:t>（</w:t>
      </w:r>
      <w:r w:rsidR="00AD0C94"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</w:t>
      </w:r>
      <w:r w:rsidR="00AD0C94">
        <w:rPr>
          <w:color w:val="000000"/>
          <w:lang w:eastAsia="zh-CN"/>
        </w:rPr>
        <w:t xml:space="preserve">  </w:t>
      </w:r>
      <w:r w:rsidR="00AD0C94">
        <w:rPr>
          <w:color w:val="000000"/>
          <w:lang w:eastAsia="zh-CN"/>
        </w:rPr>
        <w:t>）</w:t>
      </w:r>
    </w:p>
    <w:p w:rsidR="0095729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935812" cy="840321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</w:t>
      </w:r>
      <w:r>
        <w:rPr>
          <w:rFonts w:hint="eastAsia"/>
          <w:noProof/>
          <w:lang w:eastAsia="zh-CN"/>
        </w:rPr>
        <w:t xml:space="preserve">          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935812" cy="830771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29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冰鞋上装有冰刀</w:t>
      </w:r>
      <w:r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                   </w:t>
      </w:r>
      <w:r w:rsidR="00AD0C94">
        <w:rPr>
          <w:color w:val="000000"/>
          <w:lang w:eastAsia="zh-CN"/>
        </w:rPr>
        <w:t>飞镖的箭头很尖</w:t>
      </w:r>
      <w:r w:rsidR="00AD0C94">
        <w:rPr>
          <w:lang w:eastAsia="zh-CN"/>
        </w:rPr>
        <w:br/>
      </w:r>
      <w:r w:rsidR="00AD0C94">
        <w:rPr>
          <w:color w:val="000000"/>
          <w:lang w:eastAsia="zh-CN"/>
        </w:rPr>
        <w:t>C. </w:t>
      </w:r>
      <w:r w:rsidR="00AD0C94">
        <w:rPr>
          <w:noProof/>
          <w:lang w:eastAsia="zh-CN"/>
        </w:rPr>
        <w:drawing>
          <wp:inline distT="0" distB="0" distL="0" distR="0">
            <wp:extent cx="1212736" cy="849871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0C94">
        <w:rPr>
          <w:color w:val="000000"/>
          <w:lang w:eastAsia="zh-CN"/>
        </w:rPr>
        <w:t>        </w:t>
      </w:r>
      <w:r w:rsidR="00AD0C94"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            </w:t>
      </w:r>
      <w:r w:rsidR="00AD0C94">
        <w:rPr>
          <w:color w:val="000000"/>
          <w:lang w:eastAsia="zh-CN"/>
        </w:rPr>
        <w:t>D. </w:t>
      </w:r>
      <w:r w:rsidR="00AD0C94">
        <w:rPr>
          <w:noProof/>
          <w:lang w:eastAsia="zh-CN"/>
        </w:rPr>
        <w:drawing>
          <wp:inline distT="0" distB="0" distL="0" distR="0">
            <wp:extent cx="1193648" cy="783031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648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载重车装有许多车轮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               </w:t>
      </w:r>
      <w:r w:rsidR="00AD0C94">
        <w:rPr>
          <w:color w:val="000000"/>
          <w:lang w:eastAsia="zh-CN"/>
        </w:rPr>
        <w:t>压路机上的碾子质量很大</w:t>
      </w:r>
    </w:p>
    <w:p w:rsidR="0095729C" w:rsidP="0095729C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以下说法正确的是（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5729C" w:rsidP="0095729C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投篮时，篮球离手后继续飞向篮筐是因为篮球受推力的作用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手握水杯静止在空中，手越用力握，杯子受到的摩擦力就越大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太阳东升西落，说明无论以什么物体为参照物，它都是运动的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以卵击石，虽然卵破，但卵对石头的力与石头对卵的力大小相等</w:t>
      </w:r>
    </w:p>
    <w:p w:rsidR="0095729C" w:rsidP="0095729C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8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下列现象中属于凝华的是（</w:t>
      </w:r>
      <w:r>
        <w:rPr>
          <w:color w:val="000000"/>
          <w:lang w:eastAsia="zh-CN"/>
        </w:rPr>
        <w:t>   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5729C" w:rsidRPr="0095729C" w:rsidP="0095729C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深秋的早晨草上出现霜</w:t>
      </w:r>
      <w:r>
        <w:rPr>
          <w:color w:val="000000"/>
          <w:lang w:eastAsia="zh-CN"/>
        </w:rPr>
        <w:t>                                       </w:t>
      </w:r>
      <w:r w:rsidR="00AD0C94">
        <w:rPr>
          <w:noProof/>
          <w:lang w:eastAsia="zh-CN"/>
        </w:rPr>
        <w:drawing>
          <wp:inline distT="0" distB="0" distL="0" distR="0">
            <wp:extent cx="28575" cy="38100"/>
            <wp:effectExtent l="19050" t="0" r="9525" b="0"/>
            <wp:docPr id="7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烧开水的壶嘴冒出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白气</w:t>
      </w:r>
      <w:r>
        <w:rPr>
          <w:color w:val="000000"/>
          <w:lang w:eastAsia="zh-CN"/>
        </w:rPr>
        <w:t>”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夏天扇扇子觉得凉快</w:t>
      </w:r>
      <w:r>
        <w:rPr>
          <w:color w:val="000000"/>
          <w:lang w:eastAsia="zh-CN"/>
        </w:rPr>
        <w:t>                                           </w:t>
      </w:r>
      <w:r w:rsidR="00AD0C94">
        <w:rPr>
          <w:noProof/>
          <w:lang w:eastAsia="zh-CN"/>
        </w:rPr>
        <w:drawing>
          <wp:inline distT="0" distB="0" distL="0" distR="0">
            <wp:extent cx="9525" cy="38100"/>
            <wp:effectExtent l="19050" t="0" r="9525" b="0"/>
            <wp:docPr id="7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吃冰棒可以解热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如图所示平放在水平地面上的砖，沿竖直方向（见图中虚线）截去一半，则剩下的半块砖与原来整块砖相比（</w:t>
      </w:r>
      <w:r>
        <w:rPr>
          <w:color w:val="000000"/>
          <w:lang w:eastAsia="zh-CN"/>
        </w:rPr>
        <w:t xml:space="preserve">   </w:t>
      </w:r>
      <w:r w:rsidR="0095729C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811682" cy="420167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682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对地面的压强不变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对地面的压力不变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砖的密度减小一半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砖受到地面的支持力不变</w:t>
      </w:r>
    </w:p>
    <w:p w:rsidR="00E707AE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3947160</wp:posOffset>
            </wp:positionH>
            <wp:positionV relativeFrom="paragraph">
              <wp:posOffset>622935</wp:posOffset>
            </wp:positionV>
            <wp:extent cx="1924050" cy="800100"/>
            <wp:effectExtent l="19050" t="0" r="0" b="0"/>
            <wp:wrapSquare wrapText="bothSides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C94">
        <w:rPr>
          <w:color w:val="000000"/>
          <w:lang w:eastAsia="zh-CN"/>
        </w:rPr>
        <w:t>10.</w:t>
      </w:r>
      <w:r w:rsidR="00AD0C94">
        <w:rPr>
          <w:color w:val="000000"/>
          <w:lang w:eastAsia="zh-CN"/>
        </w:rPr>
        <w:t>法国科学家阿尔贝</w:t>
      </w:r>
      <w:r w:rsidR="00AD0C94">
        <w:rPr>
          <w:color w:val="000000"/>
          <w:lang w:eastAsia="zh-CN"/>
        </w:rPr>
        <w:t>•</w:t>
      </w:r>
      <w:r w:rsidR="00AD0C94">
        <w:rPr>
          <w:color w:val="000000"/>
          <w:lang w:eastAsia="zh-CN"/>
        </w:rPr>
        <w:t>费尔和德国彼得</w:t>
      </w:r>
      <w:r w:rsidR="00AD0C94">
        <w:rPr>
          <w:color w:val="000000"/>
          <w:lang w:eastAsia="zh-CN"/>
        </w:rPr>
        <w:t>•</w:t>
      </w:r>
      <w:r w:rsidR="00AD0C94">
        <w:rPr>
          <w:color w:val="000000"/>
          <w:lang w:eastAsia="zh-CN"/>
        </w:rPr>
        <w:t>格林贝格尔由于发现了巨磁电阻（</w:t>
      </w:r>
      <w:r w:rsidR="00AD0C94">
        <w:rPr>
          <w:color w:val="000000"/>
          <w:lang w:eastAsia="zh-CN"/>
        </w:rPr>
        <w:t>GMR</w:t>
      </w:r>
      <w:r w:rsidR="00AD0C94">
        <w:rPr>
          <w:color w:val="000000"/>
          <w:lang w:eastAsia="zh-CN"/>
        </w:rPr>
        <w:t>）效应，荣获了</w:t>
      </w:r>
      <w:r w:rsidR="00AD0C94">
        <w:rPr>
          <w:color w:val="000000"/>
          <w:lang w:eastAsia="zh-CN"/>
        </w:rPr>
        <w:t>2007</w:t>
      </w:r>
      <w:r w:rsidR="00AD0C94">
        <w:rPr>
          <w:color w:val="000000"/>
          <w:lang w:eastAsia="zh-CN"/>
        </w:rPr>
        <w:t>年诺贝尔物理学奖．如图是研究巨磁电阻特性的原理示意图．实验发现，闭合</w:t>
      </w:r>
      <w:r w:rsidR="00AD0C94">
        <w:rPr>
          <w:color w:val="000000"/>
          <w:lang w:eastAsia="zh-CN"/>
        </w:rPr>
        <w:t>S</w:t>
      </w:r>
      <w:r w:rsidR="00AD0C94">
        <w:rPr>
          <w:color w:val="000000"/>
          <w:vertAlign w:val="subscript"/>
          <w:lang w:eastAsia="zh-CN"/>
        </w:rPr>
        <w:t>1</w:t>
      </w:r>
      <w:r w:rsidR="00AD0C94">
        <w:rPr>
          <w:color w:val="000000"/>
          <w:lang w:eastAsia="zh-CN"/>
        </w:rPr>
        <w:t>、</w:t>
      </w:r>
      <w:r w:rsidR="00AD0C94">
        <w:rPr>
          <w:color w:val="000000"/>
          <w:lang w:eastAsia="zh-CN"/>
        </w:rPr>
        <w:t>S</w:t>
      </w:r>
      <w:r w:rsidR="00AD0C94">
        <w:rPr>
          <w:color w:val="000000"/>
          <w:vertAlign w:val="subscript"/>
          <w:lang w:eastAsia="zh-CN"/>
        </w:rPr>
        <w:t>2</w:t>
      </w:r>
      <w:r w:rsidR="00AD0C94">
        <w:rPr>
          <w:color w:val="000000"/>
          <w:lang w:eastAsia="zh-CN"/>
        </w:rPr>
        <w:t>后，当滑片</w:t>
      </w:r>
      <w:r w:rsidR="00AD0C94">
        <w:rPr>
          <w:color w:val="000000"/>
          <w:lang w:eastAsia="zh-CN"/>
        </w:rPr>
        <w:t>P</w:t>
      </w:r>
      <w:r w:rsidR="00AD0C94">
        <w:rPr>
          <w:color w:val="000000"/>
          <w:lang w:eastAsia="zh-CN"/>
        </w:rPr>
        <w:t>向左滑动的过程中，指示灯明显变亮，则下列说法（</w:t>
      </w:r>
      <w:r w:rsidR="00AD0C94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</w:t>
      </w:r>
      <w:r w:rsidR="00AD0C94">
        <w:rPr>
          <w:color w:val="000000"/>
          <w:lang w:eastAsia="zh-CN"/>
        </w:rPr>
        <w:t>）</w:t>
      </w:r>
    </w:p>
    <w:p w:rsidR="0095729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电磁铁右端为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29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向右滑动过程中电磁铁的磁性增强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巨磁电阻的阻值随磁场的减弱而明显增大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7AE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巨磁电阻的阻值随磁场的减弱而明显减小</w:t>
      </w:r>
    </w:p>
    <w:p w:rsidR="00E707AE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95729C">
        <w:rPr>
          <w:rFonts w:hint="eastAsia"/>
          <w:b/>
          <w:bCs/>
          <w:sz w:val="24"/>
          <w:szCs w:val="24"/>
          <w:lang w:eastAsia="zh-CN"/>
        </w:rPr>
        <w:t>每空</w:t>
      </w:r>
      <w:r w:rsidR="0095729C">
        <w:rPr>
          <w:rFonts w:hint="eastAsia"/>
          <w:b/>
          <w:bCs/>
          <w:sz w:val="24"/>
          <w:szCs w:val="24"/>
          <w:lang w:eastAsia="zh-CN"/>
        </w:rPr>
        <w:t>1</w:t>
      </w:r>
      <w:r w:rsidR="0095729C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</w:t>
      </w:r>
      <w:r w:rsidR="0095729C"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>分）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 w:rsidR="0095729C">
        <w:rPr>
          <w:color w:val="000000"/>
          <w:lang w:eastAsia="zh-CN"/>
        </w:rPr>
        <w:t>湖南沿江</w:t>
      </w:r>
      <w:r>
        <w:rPr>
          <w:color w:val="000000"/>
          <w:lang w:eastAsia="zh-CN"/>
        </w:rPr>
        <w:t>核电站建成后，将造福</w:t>
      </w:r>
      <w:r w:rsidR="0095729C">
        <w:rPr>
          <w:color w:val="000000"/>
          <w:lang w:eastAsia="zh-CN"/>
        </w:rPr>
        <w:t>湖南</w:t>
      </w:r>
      <w:r>
        <w:rPr>
          <w:color w:val="000000"/>
          <w:lang w:eastAsia="zh-CN"/>
        </w:rPr>
        <w:t>民众，核电站最后输出的是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能，核能属于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）再生能源。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3080385</wp:posOffset>
            </wp:positionH>
            <wp:positionV relativeFrom="paragraph">
              <wp:posOffset>855345</wp:posOffset>
            </wp:positionV>
            <wp:extent cx="1295400" cy="1247775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C94">
        <w:rPr>
          <w:color w:val="000000"/>
          <w:lang w:eastAsia="zh-CN"/>
        </w:rPr>
        <w:t>12.</w:t>
      </w:r>
      <w:r w:rsidR="00AD0C94">
        <w:rPr>
          <w:color w:val="000000"/>
          <w:lang w:eastAsia="zh-CN"/>
        </w:rPr>
        <w:t>如</w:t>
      </w:r>
      <w:r>
        <w:rPr>
          <w:color w:val="000000"/>
          <w:lang w:eastAsia="zh-CN"/>
        </w:rPr>
        <w:t>下左</w:t>
      </w:r>
      <w:r w:rsidR="00AD0C94">
        <w:rPr>
          <w:color w:val="000000"/>
          <w:lang w:eastAsia="zh-CN"/>
        </w:rPr>
        <w:t>图是探究产生感应电流的实验装置，通过检流计可以观察电路中的电流及方向．小阳同学用该实验装置进行实验的步骤如下：闭合开关后，首先快速向左移动金属棒</w:t>
      </w:r>
      <w:r w:rsidR="00AD0C94">
        <w:rPr>
          <w:color w:val="000000"/>
          <w:lang w:eastAsia="zh-CN"/>
        </w:rPr>
        <w:t>AB</w:t>
      </w:r>
      <w:r w:rsidR="00AD0C94">
        <w:rPr>
          <w:color w:val="000000"/>
          <w:lang w:eastAsia="zh-CN"/>
        </w:rPr>
        <w:t>，发现检流计指针发生了偏转；然后快速向右移动金属棒</w:t>
      </w:r>
      <w:r w:rsidR="00AD0C94">
        <w:rPr>
          <w:color w:val="000000"/>
          <w:lang w:eastAsia="zh-CN"/>
        </w:rPr>
        <w:t>AB</w:t>
      </w:r>
      <w:r w:rsidR="00AD0C94">
        <w:rPr>
          <w:color w:val="000000"/>
          <w:lang w:eastAsia="zh-CN"/>
        </w:rPr>
        <w:t>，发现检流计指针偏转方向与第一次偏转方向相反．请你写出小阳同学所探究的问题是</w:t>
      </w:r>
      <w:r w:rsidR="00AD0C94">
        <w:rPr>
          <w:color w:val="000000"/>
          <w:lang w:eastAsia="zh-CN"/>
        </w:rPr>
        <w:t>__</w:t>
      </w:r>
      <w:r w:rsidR="00AD0C94"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>。</w:t>
      </w:r>
      <w:r w:rsidR="00AD0C94">
        <w:rPr>
          <w:color w:val="000000"/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28575</wp:posOffset>
            </wp:positionV>
            <wp:extent cx="1781175" cy="1123950"/>
            <wp:effectExtent l="19050" t="0" r="9525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</w:t>
      </w:r>
      <w:r w:rsidR="0095729C">
        <w:rPr>
          <w:color w:val="000000"/>
          <w:lang w:eastAsia="zh-CN"/>
        </w:rPr>
        <w:t>上右</w:t>
      </w:r>
      <w:r>
        <w:rPr>
          <w:color w:val="000000"/>
          <w:lang w:eastAsia="zh-CN"/>
        </w:rPr>
        <w:t>图是小宇家的电子式电能表。有一天他洗澡，关闭了家里其它用电器，只让家里标有</w:t>
      </w:r>
      <w:r>
        <w:rPr>
          <w:color w:val="000000"/>
          <w:lang w:eastAsia="zh-CN"/>
        </w:rPr>
        <w:t>“2000W”</w:t>
      </w:r>
      <w:r>
        <w:rPr>
          <w:color w:val="000000"/>
          <w:lang w:eastAsia="zh-CN"/>
        </w:rPr>
        <w:t>的电热淋浴器正常工作，发现电能表指示灯闪烁了</w:t>
      </w:r>
      <w:r>
        <w:rPr>
          <w:color w:val="000000"/>
          <w:lang w:eastAsia="zh-CN"/>
        </w:rPr>
        <w:t>600imp</w:t>
      </w:r>
      <w:r>
        <w:rPr>
          <w:color w:val="000000"/>
          <w:lang w:eastAsia="zh-CN"/>
        </w:rPr>
        <w:t>时。淋浴器内满箱水温从</w:t>
      </w:r>
      <w:r>
        <w:rPr>
          <w:color w:val="000000"/>
          <w:lang w:eastAsia="zh-CN"/>
        </w:rPr>
        <w:t>23℃</w:t>
      </w:r>
      <w:r>
        <w:rPr>
          <w:color w:val="000000"/>
          <w:lang w:eastAsia="zh-CN"/>
        </w:rPr>
        <w:t>升高到</w:t>
      </w:r>
      <w:r>
        <w:rPr>
          <w:color w:val="000000"/>
          <w:lang w:eastAsia="zh-CN"/>
        </w:rPr>
        <w:t>43℃</w:t>
      </w:r>
      <w:r>
        <w:rPr>
          <w:color w:val="000000"/>
          <w:lang w:eastAsia="zh-CN"/>
        </w:rPr>
        <w:t>，则通电时间是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；水箱内水的质量是</w:t>
      </w:r>
      <w:r>
        <w:rPr>
          <w:color w:val="000000"/>
          <w:lang w:eastAsia="zh-CN"/>
        </w:rPr>
        <w:t>________kg</w:t>
      </w:r>
      <w:r>
        <w:rPr>
          <w:color w:val="000000"/>
          <w:lang w:eastAsia="zh-CN"/>
        </w:rPr>
        <w:t>；如果水吸收的这些热由完全然烧</w:t>
      </w:r>
      <w:r>
        <w:rPr>
          <w:color w:val="000000"/>
          <w:lang w:eastAsia="zh-CN"/>
        </w:rPr>
        <w:t>________m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的天然气提供【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天然气</w:t>
      </w:r>
      <w:r>
        <w:rPr>
          <w:color w:val="000000"/>
          <w:lang w:eastAsia="zh-CN"/>
        </w:rPr>
        <w:t>=4.0×10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=4.2×10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kg•℃</w:t>
      </w:r>
      <w:r>
        <w:rPr>
          <w:color w:val="000000"/>
          <w:lang w:eastAsia="zh-CN"/>
        </w:rPr>
        <w:t>），不计热量的损失】。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在封闭的场所里，只要有人吸烟，场所内的其他人就会闻到烟味，从而损害他人健康。从物理学角度来看，场所里烟雾弥漫属于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现象，这个现象表明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。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某小组同学在学习了密度知识后．根据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浸入水中的铁块最终静止在容器底部、浸入</w:t>
      </w:r>
      <w:r>
        <w:rPr>
          <w:lang w:eastAsia="zh-CN"/>
        </w:rPr>
        <w:br/>
      </w:r>
      <w:r>
        <w:rPr>
          <w:color w:val="000000"/>
          <w:lang w:eastAsia="zh-CN"/>
        </w:rPr>
        <w:t>水中的木块最终漂浮在水面上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的现象，猜想物块的密度可能会对它浸入水中后的最终状态有影响。于是他们用若干体织相同、密度不同的实心物块和足够的水进行试验，并将实验数据及观察到的实验现象记录在下表中。</w:t>
      </w:r>
    </w:p>
    <w:p w:rsidR="00E707AE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53975</wp:posOffset>
            </wp:positionV>
            <wp:extent cx="4171950" cy="1695450"/>
            <wp:effectExtent l="19050" t="0" r="0" b="0"/>
            <wp:wrapSquare wrapText="bothSides"/>
            <wp:docPr id="7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分析比较实验序号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的数据及现象，可</w:t>
      </w:r>
      <w:r>
        <w:rPr>
          <w:noProof/>
          <w:lang w:eastAsia="zh-CN"/>
        </w:rPr>
        <w:drawing>
          <wp:inline distT="0" distB="0" distL="0" distR="0">
            <wp:extent cx="9550" cy="19101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19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得出的初步结论是：当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时，物块最终静止在容器底部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分析比较实验序号</w:t>
      </w:r>
      <w:r>
        <w:rPr>
          <w:color w:val="000000"/>
          <w:u w:val="single"/>
          <w:lang w:eastAsia="zh-CN"/>
        </w:rPr>
        <w:t>________ </w:t>
      </w:r>
      <w:r>
        <w:rPr>
          <w:color w:val="000000"/>
          <w:lang w:eastAsia="zh-CN"/>
        </w:rPr>
        <w:t>的数据及现象，可得出的初步结论是：当浸入水中</w:t>
      </w:r>
      <w:r>
        <w:rPr>
          <w:lang w:eastAsia="zh-CN"/>
        </w:rPr>
        <w:br/>
      </w:r>
      <w:r>
        <w:rPr>
          <w:color w:val="000000"/>
          <w:lang w:eastAsia="zh-CN"/>
        </w:rPr>
        <w:t>实心物块的密度小于水的密度时，物</w:t>
      </w:r>
      <w:r>
        <w:rPr>
          <w:noProof/>
          <w:lang w:eastAsia="zh-CN"/>
        </w:rPr>
        <w:drawing>
          <wp:inline distT="0" distB="0" distL="0" distR="0">
            <wp:extent cx="19101" cy="19101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19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块最终漂浮在水面上</w:t>
      </w:r>
      <w:r>
        <w:rPr>
          <w:color w:val="000000"/>
          <w:lang w:eastAsia="zh-CN"/>
        </w:rPr>
        <w:t>。</w:t>
      </w:r>
    </w:p>
    <w:p w:rsidR="0095729C">
      <w:pPr>
        <w:spacing w:after="0"/>
        <w:rPr>
          <w:rFonts w:hint="eastAsia"/>
          <w:color w:val="000000"/>
          <w:u w:val="single"/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分析比较实验序号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的数据、现象及相关条件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可得出的初步结沦是</w:t>
      </w:r>
      <w:r>
        <w:rPr>
          <w:color w:val="000000"/>
          <w:lang w:eastAsia="zh-CN"/>
        </w:rPr>
        <w:t>：</w:t>
      </w:r>
      <w:r>
        <w:rPr>
          <w:lang w:eastAsia="zh-CN"/>
        </w:rPr>
        <w:br/>
      </w:r>
      <w:r>
        <w:rPr>
          <w:rFonts w:hint="eastAsia"/>
          <w:color w:val="000000"/>
          <w:u w:val="single"/>
          <w:lang w:eastAsia="zh-CN"/>
        </w:rPr>
        <w:t xml:space="preserve">                                                 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小明同学认为上述实验数据有限，得到的初步</w:t>
      </w:r>
      <w:r>
        <w:rPr>
          <w:noProof/>
          <w:lang w:eastAsia="zh-CN"/>
        </w:rPr>
        <w:drawing>
          <wp:inline distT="0" distB="0" distL="0" distR="0">
            <wp:extent cx="9550" cy="9550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结论未必足以使人信服，应该用更多的实验数据进行验证，于是他决定进一步研究密度范围在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千克／米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内实心物块浸入水中后的最终状态，为上述结论提供最有力的证据。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如图所示，在</w:t>
      </w:r>
      <w:r>
        <w:rPr>
          <w:color w:val="000000"/>
          <w:lang w:eastAsia="zh-CN"/>
        </w:rPr>
        <w:t>20N</w:t>
      </w:r>
      <w:r>
        <w:rPr>
          <w:color w:val="000000"/>
          <w:lang w:eastAsia="zh-CN"/>
        </w:rPr>
        <w:t>的水平拉力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作用下，重</w:t>
      </w:r>
      <w:r>
        <w:rPr>
          <w:color w:val="000000"/>
          <w:lang w:eastAsia="zh-CN"/>
        </w:rPr>
        <w:t>200N</w:t>
      </w:r>
      <w:r>
        <w:rPr>
          <w:color w:val="000000"/>
          <w:lang w:eastAsia="zh-CN"/>
        </w:rPr>
        <w:t>的物体沿水平地面向左匀速直线运动了</w:t>
      </w:r>
      <w:r>
        <w:rPr>
          <w:color w:val="000000"/>
          <w:lang w:eastAsia="zh-CN"/>
        </w:rPr>
        <w:t>2m</w:t>
      </w:r>
      <w:r>
        <w:rPr>
          <w:color w:val="000000"/>
          <w:lang w:eastAsia="zh-CN"/>
        </w:rPr>
        <w:t>，物体与地面的滑动摩擦力为</w:t>
      </w:r>
      <w:r>
        <w:rPr>
          <w:color w:val="000000"/>
          <w:lang w:eastAsia="zh-CN"/>
        </w:rPr>
        <w:t>50N</w:t>
      </w:r>
      <w:r>
        <w:rPr>
          <w:color w:val="000000"/>
          <w:lang w:eastAsia="zh-CN"/>
        </w:rPr>
        <w:t>，则绳子自由端沿水平方向移动了</w:t>
      </w:r>
      <w:r>
        <w:rPr>
          <w:color w:val="000000"/>
          <w:lang w:eastAsia="zh-CN"/>
        </w:rPr>
        <w:t>________m</w:t>
      </w:r>
      <w:r>
        <w:rPr>
          <w:color w:val="000000"/>
          <w:lang w:eastAsia="zh-CN"/>
        </w:rPr>
        <w:t>，拉力所做的有用功是</w:t>
      </w:r>
      <w:r>
        <w:rPr>
          <w:color w:val="000000"/>
          <w:lang w:eastAsia="zh-CN"/>
        </w:rPr>
        <w:t>________J</w:t>
      </w:r>
      <w:r>
        <w:rPr>
          <w:color w:val="000000"/>
          <w:lang w:eastAsia="zh-CN"/>
        </w:rPr>
        <w:t>，总功是</w:t>
      </w:r>
      <w:r>
        <w:rPr>
          <w:color w:val="000000"/>
          <w:lang w:eastAsia="zh-CN"/>
        </w:rPr>
        <w:t>________J</w:t>
      </w:r>
      <w:r>
        <w:rPr>
          <w:color w:val="000000"/>
          <w:lang w:eastAsia="zh-CN"/>
        </w:rPr>
        <w:t>，滑轮组的机械效率为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E707AE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89535</wp:posOffset>
            </wp:positionV>
            <wp:extent cx="1962150" cy="514350"/>
            <wp:effectExtent l="19050" t="0" r="0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C94">
        <w:rPr>
          <w:color w:val="000000"/>
          <w:lang w:eastAsia="zh-CN"/>
        </w:rPr>
        <w:t xml:space="preserve"> </w:t>
      </w:r>
    </w:p>
    <w:p w:rsidR="0095729C">
      <w:pPr>
        <w:rPr>
          <w:rFonts w:hint="eastAsia"/>
          <w:b/>
          <w:bCs/>
          <w:sz w:val="24"/>
          <w:szCs w:val="24"/>
          <w:lang w:eastAsia="zh-CN"/>
        </w:rPr>
      </w:pPr>
    </w:p>
    <w:p w:rsidR="0095729C">
      <w:pPr>
        <w:rPr>
          <w:rFonts w:hint="eastAsia"/>
          <w:b/>
          <w:bCs/>
          <w:sz w:val="24"/>
          <w:szCs w:val="24"/>
          <w:lang w:eastAsia="zh-CN"/>
        </w:rPr>
      </w:pPr>
    </w:p>
    <w:p w:rsidR="00E707AE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</w:t>
      </w:r>
      <w:r w:rsidR="0095729C">
        <w:rPr>
          <w:b/>
          <w:bCs/>
          <w:sz w:val="24"/>
          <w:szCs w:val="24"/>
          <w:lang w:eastAsia="zh-CN"/>
        </w:rPr>
        <w:t>每个图</w:t>
      </w:r>
      <w:r w:rsidR="0095729C">
        <w:rPr>
          <w:b/>
          <w:bCs/>
          <w:sz w:val="24"/>
          <w:szCs w:val="24"/>
          <w:lang w:eastAsia="zh-CN"/>
        </w:rPr>
        <w:t>4</w:t>
      </w:r>
      <w:r w:rsidR="0095729C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</w:t>
      </w:r>
      <w:r w:rsidR="0095729C"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分）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按下列要求，在答题卡上作图．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24765</wp:posOffset>
            </wp:positionV>
            <wp:extent cx="2933700" cy="1343025"/>
            <wp:effectExtent l="19050" t="0" r="0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）如图甲，请画出力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对支点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的力臂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）如图乙，请在相应位置标出螺线管的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极和磁感线的方向．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请完成图所示的光路图。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270510</wp:posOffset>
            </wp:positionV>
            <wp:extent cx="1343025" cy="923925"/>
            <wp:effectExtent l="19050" t="0" r="9525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29C">
      <w:pPr>
        <w:rPr>
          <w:rFonts w:hint="eastAsia"/>
          <w:b/>
          <w:bCs/>
          <w:sz w:val="24"/>
          <w:szCs w:val="24"/>
          <w:lang w:eastAsia="zh-CN"/>
        </w:rPr>
      </w:pPr>
    </w:p>
    <w:p w:rsidR="0095729C">
      <w:pPr>
        <w:rPr>
          <w:rFonts w:hint="eastAsia"/>
          <w:b/>
          <w:bCs/>
          <w:sz w:val="24"/>
          <w:szCs w:val="24"/>
          <w:lang w:eastAsia="zh-CN"/>
        </w:rPr>
      </w:pPr>
    </w:p>
    <w:p w:rsidR="0095729C">
      <w:pPr>
        <w:rPr>
          <w:rFonts w:hint="eastAsia"/>
          <w:b/>
          <w:bCs/>
          <w:sz w:val="24"/>
          <w:szCs w:val="24"/>
          <w:lang w:eastAsia="zh-CN"/>
        </w:rPr>
      </w:pPr>
    </w:p>
    <w:p w:rsidR="00E707AE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四、实验探究</w:t>
      </w:r>
      <w:r>
        <w:rPr>
          <w:b/>
          <w:bCs/>
          <w:sz w:val="24"/>
          <w:szCs w:val="24"/>
          <w:lang w:eastAsia="zh-CN"/>
        </w:rPr>
        <w:t>题（</w:t>
      </w:r>
      <w:r w:rsidR="0095729C">
        <w:rPr>
          <w:b/>
          <w:bCs/>
          <w:sz w:val="24"/>
          <w:szCs w:val="24"/>
          <w:lang w:eastAsia="zh-CN"/>
        </w:rPr>
        <w:t>每空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 w:rsidR="0095729C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30</w:t>
      </w:r>
      <w:r>
        <w:rPr>
          <w:b/>
          <w:bCs/>
          <w:sz w:val="24"/>
          <w:szCs w:val="24"/>
          <w:lang w:eastAsia="zh-CN"/>
        </w:rPr>
        <w:t>分）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小华为了确定某固体是晶体还是非晶体，他要探究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该固体熔化时，温度与时间的关系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．所用的实验装置如图甲所示</w:t>
      </w:r>
      <w:r w:rsidR="0095729C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</w:p>
    <w:p w:rsidR="00E707AE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26035</wp:posOffset>
            </wp:positionV>
            <wp:extent cx="4305300" cy="1943100"/>
            <wp:effectExtent l="19050" t="0" r="0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</w:p>
    <w:p w:rsidR="0095729C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50165</wp:posOffset>
            </wp:positionV>
            <wp:extent cx="2447925" cy="885825"/>
            <wp:effectExtent l="19050" t="0" r="9525" b="0"/>
            <wp:wrapSquare wrapText="bothSides"/>
            <wp:docPr id="7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）加热过程中，某时刻温度计中的液面位置如图乙所示，此时温度计的示数是</w:t>
      </w:r>
      <w:r>
        <w:rPr>
          <w:color w:val="000000"/>
          <w:lang w:eastAsia="zh-CN"/>
        </w:rPr>
        <w:t>________℃</w:t>
      </w:r>
      <w:r w:rsidR="0095729C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）实验中，观察到第</w:t>
      </w:r>
      <w:r>
        <w:rPr>
          <w:color w:val="000000"/>
          <w:lang w:eastAsia="zh-CN"/>
        </w:rPr>
        <w:t>6min</w:t>
      </w:r>
      <w:r>
        <w:rPr>
          <w:color w:val="000000"/>
          <w:lang w:eastAsia="zh-CN"/>
        </w:rPr>
        <w:t>时固体全部变为液体，记录的实验数据如表．根据表中的数据，在图丙方格纸上画出温度与时间的关系图象</w:t>
      </w:r>
      <w:r w:rsidR="0095729C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）根据图象得出的探究结论是</w:t>
      </w:r>
      <w:r>
        <w:rPr>
          <w:color w:val="000000"/>
          <w:lang w:eastAsia="zh-CN"/>
        </w:rPr>
        <w:t>________</w:t>
      </w:r>
      <w:r w:rsidR="0095729C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）用水加热该固体目的是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该固体是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晶体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非晶体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），判断依据是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电阻的大小与哪些因素有关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的实验。现将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四种规格（见下表）的导线分别接在电路中进行比较。</w:t>
      </w:r>
    </w:p>
    <w:p w:rsidR="0095729C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128905</wp:posOffset>
            </wp:positionV>
            <wp:extent cx="1238250" cy="1209675"/>
            <wp:effectExtent l="19050" t="0" r="0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C94"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90170</wp:posOffset>
            </wp:positionV>
            <wp:extent cx="2190750" cy="1409700"/>
            <wp:effectExtent l="19050" t="0" r="0" b="0"/>
            <wp:wrapSquare wrapText="bothSides"/>
            <wp:docPr id="7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7AE">
      <w:pPr>
        <w:spacing w:after="0"/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95729C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）要探究电阻与导体横截面积的关系，应选择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导线，得出的结论是</w:t>
      </w:r>
      <w:r>
        <w:rPr>
          <w:color w:val="000000"/>
          <w:lang w:eastAsia="zh-CN"/>
        </w:rPr>
        <w:t>________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）若选择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导线，探究的是电阻与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的关系；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）如图所示，将所选的合金丝依次接在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两点间，闭合开关后，可以根据电流表的示数的变化，间接得到各合金丝电阻大小关系，这种研究问题的方法叫做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）每次更换合金丝能否调节滑动变阻器的滑片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“”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“”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“”</w:t>
      </w:r>
      <w:r>
        <w:rPr>
          <w:color w:val="000000"/>
          <w:lang w:eastAsia="zh-CN"/>
        </w:rPr>
        <w:t>否</w:t>
      </w:r>
      <w:r>
        <w:rPr>
          <w:color w:val="000000"/>
          <w:lang w:eastAsia="zh-CN"/>
        </w:rPr>
        <w:t>“”</w:t>
      </w:r>
      <w:r>
        <w:rPr>
          <w:color w:val="000000"/>
          <w:lang w:eastAsia="zh-CN"/>
        </w:rPr>
        <w:t>）滑动变阻器对电路起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作用。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为了研究影响滑动摩擦力大小因素，小明同学做了如图所示的实验．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43815</wp:posOffset>
            </wp:positionV>
            <wp:extent cx="4248150" cy="1095375"/>
            <wp:effectExtent l="19050" t="0" r="0" b="0"/>
            <wp:wrapSquare wrapText="bothSides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）实验中应使木块在弹簧测力计拉力的作用下做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运动。</w:t>
      </w:r>
      <w:r>
        <w:rPr>
          <w:color w:val="000000"/>
          <w:lang w:eastAsia="zh-CN"/>
        </w:rPr>
        <w:t xml:space="preserve">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）比较甲乙两图中弹簧测力计的示数可知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）比较甲丙两图中弹簧测力计的示数可知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）为了研究滑动摩擦力的大小与接触面积的关系．可在图甲实验基础上，再把木块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放置后做匀速运动，比较两次弹簧测力计的示数得出结论。</w:t>
      </w:r>
      <w:r>
        <w:rPr>
          <w:color w:val="000000"/>
          <w:lang w:eastAsia="zh-CN"/>
        </w:rPr>
        <w:t xml:space="preserve">  </w:t>
      </w:r>
    </w:p>
    <w:p w:rsidR="00E707AE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五、计算题（</w:t>
      </w:r>
      <w:r>
        <w:rPr>
          <w:rFonts w:hint="eastAsia"/>
          <w:b/>
          <w:bCs/>
          <w:sz w:val="24"/>
          <w:szCs w:val="24"/>
          <w:lang w:eastAsia="zh-CN"/>
        </w:rPr>
        <w:t>22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12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23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22</w:t>
      </w:r>
      <w:r>
        <w:rPr>
          <w:b/>
          <w:bCs/>
          <w:sz w:val="24"/>
          <w:szCs w:val="24"/>
          <w:lang w:eastAsia="zh-CN"/>
        </w:rPr>
        <w:t>分）</w:t>
      </w:r>
    </w:p>
    <w:p w:rsidR="00AD0C9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随着精准扶贫政策的落实，小红家正在新建楼房。他看到工人师傅用如图所示的装置，把</w:t>
      </w:r>
      <w:r>
        <w:rPr>
          <w:color w:val="000000"/>
          <w:lang w:eastAsia="zh-CN"/>
        </w:rPr>
        <w:t>220kg</w:t>
      </w:r>
      <w:r>
        <w:rPr>
          <w:color w:val="000000"/>
          <w:lang w:eastAsia="zh-CN"/>
        </w:rPr>
        <w:t>建筑材料匀速提升到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楼地板上用时</w:t>
      </w:r>
      <w:r>
        <w:rPr>
          <w:color w:val="000000"/>
          <w:lang w:eastAsia="zh-CN"/>
        </w:rPr>
        <w:t>20s</w:t>
      </w:r>
      <w:r>
        <w:rPr>
          <w:color w:val="000000"/>
          <w:lang w:eastAsia="zh-CN"/>
        </w:rPr>
        <w:t>。</w:t>
      </w:r>
      <w:r>
        <w:rPr>
          <w:color w:val="000000"/>
        </w:rPr>
        <w:t>楼层高</w:t>
      </w:r>
      <w:r>
        <w:rPr>
          <w:color w:val="000000"/>
        </w:rPr>
        <w:t>3m</w:t>
      </w:r>
      <w:r>
        <w:rPr>
          <w:color w:val="000000"/>
        </w:rPr>
        <w:t>，电动机的铭牌如下表，</w:t>
      </w:r>
      <w:r>
        <w:rPr>
          <w:color w:val="000000"/>
        </w:rPr>
        <w:t xml:space="preserve"> </w:t>
      </w:r>
    </w:p>
    <w:p w:rsidR="00E707AE">
      <w:pPr>
        <w:spacing w:after="0"/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48895</wp:posOffset>
            </wp:positionV>
            <wp:extent cx="1457325" cy="1428750"/>
            <wp:effectExtent l="19050" t="0" r="9525" b="0"/>
            <wp:wrapSquare wrapText="bothSides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</w:p>
    <w:p w:rsidR="00E707AE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135255</wp:posOffset>
            </wp:positionV>
            <wp:extent cx="1285875" cy="1123950"/>
            <wp:effectExtent l="19050" t="0" r="9525" b="0"/>
            <wp:wrapSquare wrapText="bothSides"/>
            <wp:docPr id="7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 xml:space="preserve"> </w:t>
      </w: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求：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）装置中电动机正常工作时的电流。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）拉力</w:t>
      </w:r>
      <w:r>
        <w:rPr>
          <w:color w:val="000000"/>
        </w:rPr>
        <w:t>F</w:t>
      </w:r>
      <w:r>
        <w:rPr>
          <w:color w:val="000000"/>
        </w:rPr>
        <w:t>所做的功。</w:t>
      </w:r>
      <w:r>
        <w:rPr>
          <w:color w:val="000000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）该装置的效率。</w:t>
      </w:r>
      <w:r>
        <w:rPr>
          <w:color w:val="000000"/>
          <w:lang w:eastAsia="zh-CN"/>
        </w:rPr>
        <w:t xml:space="preserve">    </w:t>
      </w: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AD0C94">
      <w:pPr>
        <w:spacing w:after="0"/>
        <w:rPr>
          <w:rFonts w:hint="eastAsia"/>
          <w:color w:val="000000"/>
          <w:lang w:eastAsia="zh-CN"/>
        </w:rPr>
      </w:pPr>
    </w:p>
    <w:p w:rsidR="00E707AE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556260</wp:posOffset>
            </wp:positionV>
            <wp:extent cx="1543050" cy="1333500"/>
            <wp:effectExtent l="19050" t="0" r="0" b="0"/>
            <wp:wrapSquare wrapText="bothSides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右图是利用电子秤监控水库水位的模拟装置，由长方体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、滑轮组、轻质杠杆、电子秤等组成，杠杆始终在水平位置平衡。</w:t>
      </w:r>
      <w:r>
        <w:rPr>
          <w:color w:val="000000"/>
          <w:lang w:eastAsia="zh-CN"/>
        </w:rPr>
        <w:t>OC:OD=1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的体积为</w:t>
      </w:r>
      <w:r>
        <w:rPr>
          <w:color w:val="000000"/>
          <w:lang w:eastAsia="zh-CN"/>
        </w:rPr>
        <w:t>0.02m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A</w:t>
      </w:r>
      <w:r>
        <w:rPr>
          <w:color w:val="000000"/>
          <w:lang w:eastAsia="zh-CN"/>
        </w:rPr>
        <w:t>的重力为</w:t>
      </w:r>
      <w:r>
        <w:rPr>
          <w:color w:val="000000"/>
          <w:lang w:eastAsia="zh-CN"/>
        </w:rPr>
        <w:t>400N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重力为</w:t>
      </w:r>
      <w:r>
        <w:rPr>
          <w:color w:val="000000"/>
          <w:lang w:eastAsia="zh-CN"/>
        </w:rPr>
        <w:t>150N</w:t>
      </w:r>
      <w:r>
        <w:rPr>
          <w:color w:val="000000"/>
          <w:lang w:eastAsia="zh-CN"/>
        </w:rPr>
        <w:t>，动滑轮重力为</w:t>
      </w:r>
      <w:r>
        <w:rPr>
          <w:color w:val="000000"/>
          <w:lang w:eastAsia="zh-CN"/>
        </w:rPr>
        <w:t>100N</w:t>
      </w:r>
      <w:r>
        <w:rPr>
          <w:color w:val="000000"/>
          <w:lang w:eastAsia="zh-CN"/>
        </w:rPr>
        <w:t>，不计绳重与摩擦（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=1×10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,g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10N/kg)</w:t>
      </w:r>
      <w:r>
        <w:rPr>
          <w:color w:val="000000"/>
          <w:lang w:eastAsia="zh-CN"/>
        </w:rPr>
        <w:t>。</w:t>
      </w:r>
      <w:r>
        <w:rPr>
          <w:color w:val="000000"/>
        </w:rPr>
        <w:t>求：</w:t>
      </w:r>
      <w:r>
        <w:rPr>
          <w:color w:val="000000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）水位上涨到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的上表面时，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受到的浮力；</w:t>
      </w:r>
      <w:r>
        <w:rPr>
          <w:color w:val="000000"/>
          <w:lang w:eastAsia="zh-CN"/>
        </w:rPr>
        <w:t xml:space="preserve">  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）水位上涨过程中，电子秤所受的最大压力。</w:t>
      </w:r>
      <w:r>
        <w:rPr>
          <w:color w:val="000000"/>
          <w:lang w:eastAsia="zh-CN"/>
        </w:rPr>
        <w:t xml:space="preserve">    </w:t>
      </w:r>
    </w:p>
    <w:p w:rsidR="00E707AE">
      <w:pPr>
        <w:rPr>
          <w:lang w:eastAsia="zh-CN"/>
        </w:rPr>
      </w:pPr>
      <w:r>
        <w:rPr>
          <w:lang w:eastAsia="zh-CN"/>
        </w:rPr>
        <w:br w:type="page"/>
      </w:r>
    </w:p>
    <w:p w:rsidR="00E707AE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E707AE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E707AE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C   </w:t>
      </w:r>
      <w:r>
        <w:rPr>
          <w:color w:val="000000"/>
        </w:rPr>
        <w:t>2.</w:t>
      </w:r>
      <w:r>
        <w:rPr>
          <w:color w:val="000000"/>
        </w:rPr>
        <w:t xml:space="preserve">B  </w:t>
      </w:r>
      <w:r>
        <w:rPr>
          <w:color w:val="000000"/>
        </w:rPr>
        <w:t>3.</w:t>
      </w:r>
      <w:r>
        <w:rPr>
          <w:color w:val="000000"/>
        </w:rPr>
        <w:t xml:space="preserve"> A   </w:t>
      </w:r>
      <w:r>
        <w:rPr>
          <w:color w:val="000000"/>
        </w:rPr>
        <w:t>4.</w:t>
      </w:r>
      <w:r>
        <w:rPr>
          <w:color w:val="000000"/>
        </w:rPr>
        <w:t xml:space="preserve">B  </w:t>
      </w:r>
      <w:r>
        <w:rPr>
          <w:color w:val="000000"/>
        </w:rPr>
        <w:t>5.</w:t>
      </w:r>
      <w:r>
        <w:rPr>
          <w:color w:val="000000"/>
        </w:rPr>
        <w:t xml:space="preserve"> B   </w:t>
      </w:r>
      <w:r>
        <w:rPr>
          <w:color w:val="000000"/>
        </w:rPr>
        <w:t xml:space="preserve"> </w:t>
      </w:r>
      <w:r w:rsidR="0095729C">
        <w:rPr>
          <w:rFonts w:hint="eastAsia"/>
          <w:color w:val="000000"/>
          <w:lang w:eastAsia="zh-CN"/>
        </w:rPr>
        <w:t>6</w:t>
      </w:r>
      <w:r>
        <w:rPr>
          <w:color w:val="000000"/>
        </w:rPr>
        <w:t>.</w:t>
      </w:r>
      <w:r>
        <w:rPr>
          <w:color w:val="000000"/>
        </w:rPr>
        <w:t xml:space="preserve"> C   </w:t>
      </w:r>
      <w:r w:rsidR="0095729C">
        <w:rPr>
          <w:rFonts w:hint="eastAsia"/>
          <w:color w:val="000000"/>
          <w:lang w:eastAsia="zh-CN"/>
        </w:rPr>
        <w:t>7</w:t>
      </w:r>
      <w:r w:rsidR="0095729C">
        <w:rPr>
          <w:color w:val="000000"/>
        </w:rPr>
        <w:t xml:space="preserve">.D  </w:t>
      </w:r>
      <w:r w:rsidR="0095729C">
        <w:rPr>
          <w:rFonts w:hint="eastAsia"/>
          <w:color w:val="000000"/>
          <w:lang w:eastAsia="zh-CN"/>
        </w:rPr>
        <w:t>8</w:t>
      </w:r>
      <w:r w:rsidR="0095729C">
        <w:rPr>
          <w:color w:val="000000"/>
        </w:rPr>
        <w:t xml:space="preserve">. A  </w:t>
      </w:r>
      <w:r>
        <w:rPr>
          <w:color w:val="000000"/>
        </w:rPr>
        <w:t>9.</w:t>
      </w:r>
      <w:r>
        <w:rPr>
          <w:color w:val="000000"/>
        </w:rPr>
        <w:t xml:space="preserve">A  </w:t>
      </w:r>
      <w:r>
        <w:rPr>
          <w:color w:val="000000"/>
        </w:rPr>
        <w:t>10.</w:t>
      </w:r>
      <w:r>
        <w:rPr>
          <w:color w:val="000000"/>
        </w:rPr>
        <w:t xml:space="preserve"> C   </w:t>
      </w:r>
    </w:p>
    <w:p w:rsidR="00E707AE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电；不可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感应电流的方向与导体的运动方向是否有关．</w:t>
      </w:r>
      <w:r>
        <w:rPr>
          <w:color w:val="000000"/>
          <w:lang w:eastAsia="zh-CN"/>
        </w:rPr>
        <w:t xml:space="preserve">  </w:t>
      </w:r>
      <w:r>
        <w:rPr>
          <w:rFonts w:hint="eastAsia"/>
          <w:lang w:eastAsia="zh-CN"/>
        </w:rPr>
        <w:t xml:space="preserve">    </w:t>
      </w: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 xml:space="preserve"> 6min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8.6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0.018   </w:t>
      </w:r>
    </w:p>
    <w:p w:rsidR="00AD0C9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扩散</w:t>
      </w:r>
      <w:r>
        <w:rPr>
          <w:color w:val="000000"/>
          <w:lang w:eastAsia="zh-CN"/>
        </w:rPr>
        <w:t>；分子在永不停息的无规则运动</w:t>
      </w:r>
    </w:p>
    <w:p w:rsidR="00AD0C9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浸入水中实心物块的密度大于水的密度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；</w:t>
      </w:r>
    </w:p>
    <w:p w:rsidR="00E707AE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最终漂浮在水面上的实心物块，密度比水小的程度越大，物块露出水面的体积也越大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1.6×10</w:t>
      </w:r>
      <w:r>
        <w:rPr>
          <w:color w:val="000000"/>
          <w:vertAlign w:val="superscript"/>
          <w:lang w:eastAsia="zh-CN"/>
        </w:rPr>
        <w:t>3</w:t>
      </w:r>
    </w:p>
    <w:p w:rsidR="00E707AE">
      <w:pPr>
        <w:spacing w:after="0"/>
      </w:pPr>
      <w:r>
        <w:rPr>
          <w:color w:val="000000"/>
        </w:rPr>
        <w:t>16.</w:t>
      </w:r>
      <w:r>
        <w:rPr>
          <w:color w:val="000000"/>
        </w:rPr>
        <w:t>6</w:t>
      </w:r>
      <w:r>
        <w:rPr>
          <w:color w:val="000000"/>
        </w:rPr>
        <w:t>；</w:t>
      </w:r>
      <w:r>
        <w:rPr>
          <w:color w:val="000000"/>
        </w:rPr>
        <w:t>100</w:t>
      </w:r>
      <w:r>
        <w:rPr>
          <w:color w:val="000000"/>
        </w:rPr>
        <w:t>；</w:t>
      </w:r>
      <w:r>
        <w:rPr>
          <w:color w:val="000000"/>
        </w:rPr>
        <w:t>120</w:t>
      </w:r>
      <w:r>
        <w:rPr>
          <w:color w:val="000000"/>
        </w:rPr>
        <w:t>；</w:t>
      </w:r>
      <w:r>
        <w:rPr>
          <w:color w:val="000000"/>
        </w:rPr>
        <w:t xml:space="preserve">83.3%     </w:t>
      </w:r>
    </w:p>
    <w:p w:rsidR="00E707AE">
      <w:pPr>
        <w:rPr>
          <w:lang w:eastAsia="zh-CN"/>
        </w:rPr>
      </w:pPr>
      <w:r>
        <w:rPr>
          <w:lang w:eastAsia="zh-CN"/>
        </w:rPr>
        <w:t>三、作图题</w:t>
      </w:r>
      <w:r>
        <w:rPr>
          <w:lang w:eastAsia="zh-CN"/>
        </w:rPr>
        <w:t xml:space="preserve">  </w:t>
      </w:r>
    </w:p>
    <w:p w:rsidR="00AD0C94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）如图所示：</w:t>
      </w:r>
      <w:r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）如图所示：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如图所示：</w:t>
      </w:r>
    </w:p>
    <w:p w:rsidR="00E707AE">
      <w:pPr>
        <w:spacing w:after="0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1323975" cy="1323975"/>
            <wp:effectExtent l="19050" t="0" r="9525" b="0"/>
            <wp:docPr id="7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</w:t>
      </w:r>
      <w:r>
        <w:rPr>
          <w:rFonts w:hint="eastAsia"/>
          <w:noProof/>
          <w:lang w:eastAsia="zh-CN"/>
        </w:rPr>
        <w:drawing>
          <wp:inline distT="0" distB="0" distL="0" distR="0">
            <wp:extent cx="1343025" cy="1123950"/>
            <wp:effectExtent l="19050" t="0" r="9525" b="0"/>
            <wp:docPr id="7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</w:t>
      </w:r>
      <w:r>
        <w:rPr>
          <w:noProof/>
          <w:lang w:eastAsia="zh-CN"/>
        </w:rPr>
        <w:drawing>
          <wp:inline distT="0" distB="0" distL="0" distR="0">
            <wp:extent cx="1375080" cy="1069505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7AE">
      <w:pPr>
        <w:rPr>
          <w:lang w:eastAsia="zh-CN"/>
        </w:rPr>
      </w:pPr>
      <w:r>
        <w:rPr>
          <w:lang w:eastAsia="zh-CN"/>
        </w:rPr>
        <w:t>四、实验题</w:t>
      </w:r>
      <w:r>
        <w:rPr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48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）解：在图象上把表格中对应的点做出来，然后将它们连起来，如图所示：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728394" cy="1556512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55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7AE">
      <w:pPr>
        <w:spacing w:after="0"/>
        <w:rPr>
          <w:lang w:eastAsia="zh-CN"/>
        </w:rPr>
      </w:pP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）该固体随时间的增加温度不断升高，但升高的速度越来越慢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）使固体受热均匀；非晶体；无熔点</w:t>
      </w:r>
      <w:r>
        <w:rPr>
          <w:color w:val="000000"/>
          <w:lang w:eastAsia="zh-CN"/>
        </w:rPr>
        <w:t xml:space="preserve">   </w:t>
      </w:r>
    </w:p>
    <w:p w:rsidR="00AD0C94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；在材料、长度相同时，横截面积越大，电阻越小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）材料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）转换法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）能</w:t>
      </w:r>
      <w:r>
        <w:rPr>
          <w:color w:val="000000"/>
          <w:lang w:eastAsia="zh-CN"/>
        </w:rPr>
        <w:t>；控制电阻两端电压不变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）匀速直线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）滑动摩擦力的大小跟接触面所受的压力有关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）滑动摩擦力的大小跟接触面的粗糙程度有关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）侧立（竖立）</w:t>
      </w:r>
      <w:r>
        <w:rPr>
          <w:color w:val="000000"/>
          <w:lang w:eastAsia="zh-CN"/>
        </w:rPr>
        <w:t xml:space="preserve">  </w:t>
      </w:r>
    </w:p>
    <w:p w:rsidR="00E707AE">
      <w:r>
        <w:t>五、计算题</w:t>
      </w:r>
      <w:r>
        <w:t xml:space="preserve">  </w:t>
      </w:r>
    </w:p>
    <w:p w:rsidR="00E707AE">
      <w:pPr>
        <w:spacing w:after="0"/>
      </w:pPr>
      <w:r>
        <w:rPr>
          <w:color w:val="000000"/>
        </w:rPr>
        <w:t>22.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）解：由</w:t>
      </w:r>
      <w:r>
        <w:rPr>
          <w:color w:val="000000"/>
        </w:rPr>
        <w:t>P</w:t>
      </w:r>
      <w:r>
        <w:rPr>
          <w:color w:val="000000"/>
        </w:rPr>
        <w:t>＝</w:t>
      </w:r>
      <w:r>
        <w:rPr>
          <w:color w:val="000000"/>
        </w:rPr>
        <w:t>UI</w:t>
      </w:r>
      <w:r>
        <w:rPr>
          <w:color w:val="000000"/>
        </w:rPr>
        <w:t>可得，电动机正常工作时的电流：</w:t>
      </w:r>
      <w:r>
        <w:rPr>
          <w:color w:val="000000"/>
        </w:rPr>
        <w:t>I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2875" cy="214305"/>
            <wp:effectExtent l="19050" t="0" r="9525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0" cy="21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66725" cy="240027"/>
            <wp:effectExtent l="19050" t="0" r="9525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907" cy="24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>5A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）解：物体的重力：</w:t>
      </w:r>
      <w:r>
        <w:rPr>
          <w:color w:val="000000"/>
        </w:rPr>
        <w:t>G</w:t>
      </w:r>
      <w:r>
        <w:rPr>
          <w:color w:val="000000"/>
        </w:rPr>
        <w:t>＝</w:t>
      </w:r>
      <w:r>
        <w:rPr>
          <w:color w:val="000000"/>
        </w:rPr>
        <w:t>mg</w:t>
      </w:r>
      <w:r>
        <w:rPr>
          <w:color w:val="000000"/>
        </w:rPr>
        <w:t>＝</w:t>
      </w:r>
      <w:r>
        <w:rPr>
          <w:color w:val="000000"/>
        </w:rPr>
        <w:t>220kg×10N/kg</w:t>
      </w:r>
      <w:r>
        <w:rPr>
          <w:color w:val="000000"/>
        </w:rPr>
        <w:t>＝</w:t>
      </w:r>
      <w:r>
        <w:rPr>
          <w:color w:val="000000"/>
        </w:rPr>
        <w:t>2200N</w:t>
      </w:r>
      <w:r>
        <w:rPr>
          <w:color w:val="000000"/>
        </w:rPr>
        <w:t>；</w:t>
      </w:r>
      <w:r>
        <w:rPr>
          <w:color w:val="000000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图中为定滑轮，使用时不能省力，且匀速提升物体，则拉力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2200N</w:t>
      </w:r>
      <w:r>
        <w:rPr>
          <w:color w:val="000000"/>
          <w:lang w:eastAsia="zh-CN"/>
        </w:rPr>
        <w:t>，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将建筑材料提升到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楼地板上，拉力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所做的功：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机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Fs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2200N×3m×2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13200J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）解：电动机工作</w:t>
      </w:r>
      <w:r>
        <w:rPr>
          <w:color w:val="000000"/>
          <w:lang w:eastAsia="zh-CN"/>
        </w:rPr>
        <w:t>20s</w:t>
      </w:r>
      <w:r>
        <w:rPr>
          <w:color w:val="000000"/>
          <w:lang w:eastAsia="zh-CN"/>
        </w:rPr>
        <w:t>消耗的电能：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电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Pt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1100W×20s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22000J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装置的效率：</w:t>
      </w:r>
      <w:r>
        <w:rPr>
          <w:color w:val="000000"/>
        </w:rPr>
        <w:t>η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82390" cy="342900"/>
            <wp:effectExtent l="19050" t="0" r="336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107" cy="343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40818" cy="266700"/>
            <wp:effectExtent l="1905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191" cy="26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×100%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60%</w:t>
      </w:r>
    </w:p>
    <w:p w:rsidR="00E707AE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根据排开的水的体积计算浮力为</w:t>
      </w:r>
      <w:r>
        <w:rPr>
          <w:noProof/>
          <w:lang w:eastAsia="zh-CN"/>
        </w:rPr>
        <w:drawing>
          <wp:inline distT="0" distB="0" distL="0" distR="0">
            <wp:extent cx="3781450" cy="219634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50" cy="219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）解：滑轮组绳的自由端，拉力是总重的三分之一，</w:t>
      </w:r>
      <w:r>
        <w:rPr>
          <w:lang w:eastAsia="zh-CN"/>
        </w:rPr>
        <w:br/>
      </w:r>
      <w:r>
        <w:rPr>
          <w:color w:val="000000"/>
          <w:lang w:eastAsia="zh-CN"/>
        </w:rPr>
        <w:t>杠杆对滑轮上绳的自由端的拉力为</w:t>
      </w:r>
      <w:r>
        <w:rPr>
          <w:noProof/>
          <w:lang w:eastAsia="zh-CN"/>
        </w:rPr>
        <w:drawing>
          <wp:inline distT="0" distB="0" distL="0" distR="0">
            <wp:extent cx="4172966" cy="267373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296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根据杠杆平衡条件，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端的拉力为</w:t>
      </w:r>
      <w:r>
        <w:rPr>
          <w:noProof/>
          <w:lang w:eastAsia="zh-CN"/>
        </w:rPr>
        <w:drawing>
          <wp:inline distT="0" distB="0" distL="0" distR="0">
            <wp:extent cx="1308227" cy="162331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55446" cy="152781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F</w:t>
      </w:r>
      <w:r>
        <w:rPr>
          <w:color w:val="000000"/>
          <w:vertAlign w:val="subscript"/>
          <w:lang w:eastAsia="zh-CN"/>
        </w:rPr>
        <w:t>D</w:t>
      </w:r>
      <w:r>
        <w:rPr>
          <w:color w:val="000000"/>
          <w:lang w:eastAsia="zh-CN"/>
        </w:rPr>
        <w:t>=50N</w:t>
      </w:r>
      <w:r>
        <w:rPr>
          <w:color w:val="000000"/>
          <w:lang w:eastAsia="zh-CN"/>
        </w:rPr>
        <w:t>，则电子秤受到的压力为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压</w:t>
      </w:r>
      <w:r>
        <w:rPr>
          <w:color w:val="000000"/>
          <w:lang w:eastAsia="zh-CN"/>
        </w:rPr>
        <w:t>=150N-50N=100N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 </w:t>
      </w:r>
    </w:p>
    <w:sectPr w:rsidSect="00E707AE">
      <w:headerReference w:type="even" r:id="rId49"/>
      <w:footerReference w:type="default" r:id="rId5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7AE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7AE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E707A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E707AE" w:rsidP="0095729C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E707A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A1E292D"/>
    <w:multiLevelType w:val="hybridMultilevel"/>
    <w:tmpl w:val="AAFAD86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F789F"/>
    <w:multiLevelType w:val="hybridMultilevel"/>
    <w:tmpl w:val="8674B7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AE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E707A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E707AE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E707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E707AE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E707AE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E707AE"/>
    <w:rPr>
      <w:sz w:val="18"/>
      <w:szCs w:val="18"/>
    </w:rPr>
  </w:style>
  <w:style w:type="paragraph" w:customStyle="1" w:styleId="1">
    <w:name w:val="正文1"/>
    <w:qFormat/>
    <w:rsid w:val="00E707AE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E707AE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E707AE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E707AE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E707A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header" Target="header1.xml" /><Relationship Id="rId5" Type="http://schemas.openxmlformats.org/officeDocument/2006/relationships/customXml" Target="../customXml/item2.xml" /><Relationship Id="rId50" Type="http://schemas.openxmlformats.org/officeDocument/2006/relationships/footer" Target="footer1.xml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152B76-441C-4578-8CCD-495B5510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2</cp:revision>
  <dcterms:created xsi:type="dcterms:W3CDTF">2019-06-10T09:35:00Z</dcterms:created>
  <dcterms:modified xsi:type="dcterms:W3CDTF">2019-06-10T09:35:00Z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