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after="240" w:line="396" w:lineRule="auto"/>
        <w:jc w:val="center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2018-</w:t>
      </w:r>
      <w:r>
        <w:rPr>
          <w:rFonts w:ascii="Times New Roman" w:hAnsi="Times New Roman" w:eastAsia="黑体"/>
          <w:snapToGrid w:val="0"/>
          <w:kern w:val="0"/>
          <w:sz w:val="36"/>
          <w:szCs w:val="36"/>
        </w:rPr>
        <w:t>201</w:t>
      </w: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9学年下学期期末原创卷A卷</w:t>
      </w:r>
    </w:p>
    <w:p>
      <w:pPr>
        <w:widowControl/>
        <w:adjustRightInd w:val="0"/>
        <w:spacing w:after="240" w:line="396" w:lineRule="auto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 xml:space="preserve">七年级数学 </w:t>
      </w:r>
    </w:p>
    <w:p>
      <w:pPr>
        <w:adjustRightInd w:val="0"/>
        <w:spacing w:line="396" w:lineRule="auto"/>
        <w:jc w:val="center"/>
        <w:textAlignment w:val="center"/>
        <w:rPr>
          <w:rFonts w:ascii="Times New Roman" w:hAnsi="Times New Roman" w:eastAsia="楷体"/>
          <w:kern w:val="0"/>
        </w:rPr>
      </w:pPr>
      <w:r>
        <w:rPr>
          <w:rFonts w:ascii="Times New Roman" w:hAnsi="Times New Roman" w:eastAsia="楷体"/>
          <w:kern w:val="0"/>
        </w:rPr>
        <w:t>（考试时间：</w:t>
      </w:r>
      <w:r>
        <w:rPr>
          <w:rFonts w:hint="eastAsia" w:ascii="Times New Roman" w:hAnsi="Times New Roman" w:eastAsia="楷体"/>
          <w:kern w:val="0"/>
        </w:rPr>
        <w:t>100</w:t>
      </w:r>
      <w:r>
        <w:rPr>
          <w:rFonts w:ascii="Times New Roman" w:hAnsi="Times New Roman" w:eastAsia="楷体"/>
          <w:kern w:val="0"/>
        </w:rPr>
        <w:t>分钟  试卷满分：</w:t>
      </w:r>
      <w:r>
        <w:rPr>
          <w:rFonts w:hint="eastAsia" w:ascii="Times New Roman" w:hAnsi="Times New Roman" w:eastAsia="楷体"/>
          <w:kern w:val="0"/>
        </w:rPr>
        <w:t>120</w:t>
      </w:r>
      <w:r>
        <w:rPr>
          <w:rFonts w:ascii="Times New Roman" w:hAnsi="Times New Roman" w:eastAsia="楷体"/>
          <w:kern w:val="0"/>
        </w:rPr>
        <w:t>分）</w:t>
      </w:r>
    </w:p>
    <w:p>
      <w:pPr>
        <w:widowControl/>
        <w:adjustRightInd w:val="0"/>
        <w:spacing w:line="396" w:lineRule="auto"/>
        <w:jc w:val="left"/>
        <w:textAlignment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注意事项：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．本试卷分第</w:t>
      </w:r>
      <w:r>
        <w:rPr>
          <w:rFonts w:hint="eastAsia" w:ascii="宋体" w:hAnsi="宋体" w:cs="宋体"/>
          <w:szCs w:val="21"/>
        </w:rPr>
        <w:t>Ⅰ</w:t>
      </w:r>
      <w:r>
        <w:rPr>
          <w:rFonts w:hint="eastAsia" w:ascii="Times New Roman" w:hAnsi="Times New Roman"/>
          <w:szCs w:val="21"/>
        </w:rPr>
        <w:t>卷（选择题）和第</w:t>
      </w:r>
      <w:r>
        <w:rPr>
          <w:rFonts w:hint="eastAsia" w:ascii="宋体" w:hAnsi="宋体" w:cs="宋体"/>
          <w:szCs w:val="21"/>
        </w:rPr>
        <w:t>Ⅱ</w:t>
      </w:r>
      <w:r>
        <w:rPr>
          <w:rFonts w:hint="eastAsia"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．回答第</w:t>
      </w:r>
      <w:r>
        <w:rPr>
          <w:rFonts w:hint="eastAsia" w:ascii="宋体" w:hAnsi="宋体" w:cs="宋体"/>
          <w:szCs w:val="21"/>
        </w:rPr>
        <w:t>Ⅰ</w:t>
      </w:r>
      <w:r>
        <w:rPr>
          <w:rFonts w:hint="eastAsia" w:ascii="Times New Roman" w:hAnsi="Times New Roman"/>
          <w:szCs w:val="21"/>
        </w:rPr>
        <w:t>卷时，选出每小题答案后，用</w:t>
      </w:r>
      <w:r>
        <w:rPr>
          <w:rFonts w:ascii="Times New Roman" w:hAnsi="Times New Roman"/>
          <w:szCs w:val="21"/>
        </w:rPr>
        <w:t>2B</w:t>
      </w:r>
      <w:r>
        <w:rPr>
          <w:rFonts w:hint="eastAsia" w:ascii="Times New Roman" w:hAnsi="Times New Roman"/>
          <w:szCs w:val="21"/>
        </w:rPr>
        <w:t>铅笔把答题卡上对应题目的答案标号涂黑。如需改动，用橡皮擦干净后，再选涂其他答案标号。写在本试卷上无效。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．回答第</w:t>
      </w:r>
      <w:r>
        <w:rPr>
          <w:rFonts w:hint="eastAsia" w:ascii="宋体" w:hAnsi="宋体" w:cs="宋体"/>
          <w:szCs w:val="21"/>
        </w:rPr>
        <w:t>Ⅱ</w:t>
      </w:r>
      <w:r>
        <w:rPr>
          <w:rFonts w:hint="eastAsia" w:ascii="Times New Roman" w:hAnsi="Times New Roman"/>
          <w:szCs w:val="21"/>
        </w:rPr>
        <w:t>卷时，将答案写在答题卡上。写在本试卷上无效。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．考试结束后，将本试卷和答题卡一并交回。</w:t>
      </w:r>
    </w:p>
    <w:p>
      <w:pPr>
        <w:widowControl/>
        <w:adjustRightIn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  <w:b/>
          <w:color w:val="000000"/>
          <w:kern w:val="0"/>
          <w:szCs w:val="34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：人教版七下全册。</w:t>
      </w:r>
    </w:p>
    <w:p>
      <w:pPr>
        <w:widowControl/>
        <w:adjustRightInd w:val="0"/>
        <w:spacing w:line="396" w:lineRule="auto"/>
        <w:jc w:val="center"/>
        <w:textAlignment w:val="center"/>
        <w:rPr>
          <w:rFonts w:ascii="Times New Roman" w:hAnsi="Times New Roman"/>
          <w:kern w:val="0"/>
          <w:sz w:val="44"/>
          <w:szCs w:val="48"/>
        </w:rPr>
      </w:pPr>
      <w:r>
        <w:rPr>
          <w:rFonts w:ascii="Times New Roman" w:hAnsi="Times New Roman"/>
          <w:kern w:val="0"/>
          <w:sz w:val="44"/>
          <w:szCs w:val="48"/>
        </w:rPr>
        <w:t>第</w:t>
      </w:r>
      <w:r>
        <w:rPr>
          <w:rFonts w:hint="eastAsia" w:ascii="宋体" w:hAnsi="宋体" w:cs="宋体"/>
          <w:kern w:val="0"/>
          <w:sz w:val="44"/>
          <w:szCs w:val="48"/>
        </w:rPr>
        <w:t>Ⅰ</w:t>
      </w:r>
      <w:r>
        <w:rPr>
          <w:rFonts w:ascii="Times New Roman" w:hAnsi="Times New Roman"/>
          <w:kern w:val="0"/>
          <w:sz w:val="44"/>
          <w:szCs w:val="48"/>
        </w:rPr>
        <w:t>卷</w:t>
      </w:r>
    </w:p>
    <w:p>
      <w:pPr>
        <w:pStyle w:val="25"/>
        <w:adjustRightInd w:val="0"/>
        <w:spacing w:line="360" w:lineRule="auto"/>
        <w:ind w:left="2" w:firstLine="0" w:firstLineChars="0"/>
        <w:textAlignment w:val="center"/>
        <w:rPr>
          <w:rFonts w:ascii="Times New Roman" w:hAnsi="Times New Roman" w:eastAsia="黑体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一、选择题（本大题共10个小题，每小题3分，共30分．在每小题给出的四个选项中，只有一个选项是符合题目要求的）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．下列调查中，最适合采用全面调查（普查）方式的是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．对国庆期间来渝游客满意度的调查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．对我校某班学生数学作业量的调查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．对全国中学生手机使用时间情况的调查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．环保部门对嘉陵江水质情况的调查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．观察下列图案，在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四幅图案中，能通过图案（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）平移得到的是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523875" cy="447675"/>
            <wp:effectExtent l="0" t="0" r="9525" b="9525"/>
            <wp:docPr id="199" name="图片 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395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drawing>
          <wp:inline distT="0" distB="0" distL="0" distR="0">
            <wp:extent cx="323850" cy="523875"/>
            <wp:effectExtent l="0" t="0" r="0" b="9525"/>
            <wp:docPr id="200" name="图片 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drawing>
          <wp:inline distT="0" distB="0" distL="0" distR="0">
            <wp:extent cx="495300" cy="314325"/>
            <wp:effectExtent l="0" t="0" r="0" b="9525"/>
            <wp:docPr id="201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</w:p>
    <w:p>
      <w:pPr>
        <w:tabs>
          <w:tab w:val="left" w:pos="4395"/>
          <w:tab w:val="left" w:pos="5850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drawing>
          <wp:inline distT="0" distB="0" distL="0" distR="0">
            <wp:extent cx="571500" cy="361950"/>
            <wp:effectExtent l="0" t="0" r="0" b="0"/>
            <wp:docPr id="202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drawing>
          <wp:inline distT="0" distB="0" distL="0" distR="0">
            <wp:extent cx="323850" cy="514350"/>
            <wp:effectExtent l="0" t="0" r="0" b="0"/>
            <wp:docPr id="203" name="图片 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．数</w:t>
      </w:r>
      <w: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hint="eastAsia" w:ascii="Times New Roman" w:hAnsi="Times New Roman"/>
        </w:rPr>
        <w:t>的算术平方根是</w:t>
      </w:r>
    </w:p>
    <w:p>
      <w:pPr>
        <w:tabs>
          <w:tab w:val="left" w:pos="2076"/>
          <w:tab w:val="left" w:pos="4111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±5</w:t>
      </w:r>
      <w:r>
        <w:rPr>
          <w:rFonts w:ascii="Times New Roman" w:hAnsi="Times New Roman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5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．下面四个图形中，</w:t>
      </w:r>
      <w:r>
        <w:rPr>
          <w:position w:val="-4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ascii="Times New Roman" w:hAnsi="Times New Roman"/>
        </w:rPr>
        <w:t>=</w:t>
      </w:r>
      <w:r>
        <w:rPr>
          <w:position w:val="-4"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 w:ascii="Times New Roman" w:hAnsi="Times New Roman"/>
        </w:rPr>
        <w:t>一定成立的是</w:t>
      </w:r>
    </w:p>
    <w:p>
      <w:pPr>
        <w:tabs>
          <w:tab w:val="left" w:pos="-142"/>
          <w:tab w:val="left" w:pos="0"/>
        </w:tabs>
        <w:spacing w:line="360" w:lineRule="auto"/>
        <w:ind w:left="283" w:leftChars="135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drawing>
          <wp:inline distT="0" distB="0" distL="0" distR="0">
            <wp:extent cx="1428750" cy="590550"/>
            <wp:effectExtent l="0" t="0" r="0" b="0"/>
            <wp:docPr id="212" name="图片 2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drawing>
          <wp:inline distT="0" distB="0" distL="0" distR="0">
            <wp:extent cx="1114425" cy="800100"/>
            <wp:effectExtent l="0" t="0" r="9525" b="0"/>
            <wp:docPr id="213" name="图片 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</w:p>
    <w:p>
      <w:pPr>
        <w:tabs>
          <w:tab w:val="left" w:pos="-142"/>
          <w:tab w:val="left" w:pos="0"/>
        </w:tabs>
        <w:spacing w:line="360" w:lineRule="auto"/>
        <w:ind w:left="283" w:leftChars="135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drawing>
          <wp:inline distT="0" distB="0" distL="0" distR="0">
            <wp:extent cx="1028700" cy="657225"/>
            <wp:effectExtent l="0" t="0" r="0" b="9525"/>
            <wp:docPr id="214" name="图片 1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color w:val="FF0000"/>
        </w:rPr>
        <w:drawing>
          <wp:inline distT="0" distB="0" distL="0" distR="0">
            <wp:extent cx="1076325" cy="561975"/>
            <wp:effectExtent l="0" t="0" r="9525" b="9525"/>
            <wp:docPr id="215" name="图片 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．点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i/>
        </w:rPr>
        <w:t>m</w:t>
      </w:r>
      <w:r>
        <w:rPr>
          <w:rFonts w:hint="eastAsia" w:ascii="Times New Roman" w:hAnsi="Times New Roman"/>
        </w:rPr>
        <w:t>﹣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﹣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m</w:t>
      </w:r>
      <w:r>
        <w:rPr>
          <w:rFonts w:hint="eastAsia" w:ascii="Times New Roman" w:hAnsi="Times New Roman"/>
        </w:rPr>
        <w:t>）在第四象限，则</w:t>
      </w:r>
      <w:r>
        <w:rPr>
          <w:rFonts w:ascii="Times New Roman" w:hAnsi="Times New Roman"/>
          <w:i/>
        </w:rPr>
        <w:t>m</w:t>
      </w:r>
      <w:r>
        <w:rPr>
          <w:rFonts w:hint="eastAsia" w:ascii="Times New Roman" w:hAnsi="Times New Roman"/>
        </w:rPr>
        <w:t>的取值范围是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i/>
        </w:rPr>
        <w:t>m</w:t>
      </w:r>
      <w:r>
        <w:rPr>
          <w:rFonts w:hint="eastAsia" w:ascii="Times New Roman" w:hAnsi="Times New Roman"/>
        </w:rPr>
        <w:t>＞</w:t>
      </w:r>
      <w: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i/>
        </w:rPr>
        <w:t>m</w:t>
      </w:r>
      <w:r>
        <w:rPr>
          <w:rFonts w:hint="eastAsia" w:ascii="Times New Roman" w:hAnsi="Times New Roman"/>
        </w:rPr>
        <w:t>＜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i/>
        </w:rPr>
        <w:t>m</w:t>
      </w:r>
      <w:r>
        <w:rPr>
          <w:rFonts w:hint="eastAsia" w:ascii="Times New Roman" w:hAnsi="Times New Roman"/>
        </w:rPr>
        <w:t>＞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hint="eastAsia" w:ascii="Times New Roman" w:hAnsi="Times New Roman"/>
        </w:rPr>
        <w:t>＜</w:t>
      </w:r>
      <w:r>
        <w:rPr>
          <w:rFonts w:ascii="Times New Roman" w:hAnsi="Times New Roman"/>
          <w:i/>
        </w:rPr>
        <w:t>m</w:t>
      </w:r>
      <w:r>
        <w:rPr>
          <w:rFonts w:hint="eastAsia" w:ascii="Times New Roman" w:hAnsi="Times New Roman"/>
        </w:rPr>
        <w:t>＜</w:t>
      </w:r>
      <w:r>
        <w:rPr>
          <w:rFonts w:ascii="Times New Roman" w:hAnsi="Times New Roman"/>
        </w:rPr>
        <w:t>4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．方程组</w:t>
      </w:r>
      <w:r>
        <w:rPr>
          <w:position w:val="-10"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Fonts w:hint="eastAsia" w:ascii="Times New Roman" w:hAnsi="Times New Roman"/>
        </w:rPr>
        <w:t>的解为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object>
          <v:shape id="_x0000_i1033" o:spt="75" alt="学科网(www.zxxk.com)--教育资源门户，提供试题试卷、教案、课件、教学论文、素材等各类教学资源库下载，还有大量丰富的教学资讯！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36pt;width:45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ascii="Times New Roman" w:hAnsi="Times New Roman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object>
          <v:shape id="_x0000_i1035" o:spt="75" alt="学科网(www.zxxk.com)--教育资源门户，提供试题试卷、教案、课件、教学论文、素材等各类教学资源库下载，还有大量丰富的教学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．若关于</w:t>
      </w:r>
      <w: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rFonts w:hint="eastAsia" w:ascii="Times New Roman" w:hAnsi="Times New Roman"/>
        </w:rPr>
        <w:t>的不等式组</w:t>
      </w:r>
      <w: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36pt;width:5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rFonts w:hint="eastAsia" w:ascii="Times New Roman" w:hAnsi="Times New Roman"/>
        </w:rPr>
        <w:t>的整数解共有</w:t>
      </w:r>
      <w: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Fonts w:hint="eastAsia" w:ascii="Times New Roman" w:hAnsi="Times New Roman"/>
        </w:rPr>
        <w:t>个，则</w:t>
      </w:r>
      <w: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hint="eastAsia" w:ascii="Times New Roman" w:hAnsi="Times New Roman"/>
        </w:rPr>
        <w:t>的取值范围是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Times New Roman" w:hAnsi="Times New Roman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object>
          <v:shape id="_x0000_i1044" o:spt="75" alt="学科网(www.zxxk.com)--教育资源门户，提供试题试卷、教案、课件、教学论文、素材等各类教学资源库下载，还有大量丰富的教学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</w:p>
    <w:p>
      <w:pPr>
        <w:spacing w:line="360" w:lineRule="auto"/>
        <w:ind w:left="283" w:leftChars="1" w:hanging="281" w:hangingChars="1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．如图是某班一次数学测试成绩的频数分布直方图，则成绩在</w:t>
      </w:r>
      <w:r>
        <w:rPr>
          <w:position w:val="-6"/>
        </w:rPr>
        <w:object>
          <v:shape id="_x0000_i1045" o:spt="75" alt="学科网(www.zxxk.com)--教育资源门户，提供试题试卷、教案、课件、教学论文、素材等各类教学资源库下载，还有大量丰富的教学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hint="eastAsia" w:ascii="Times New Roman" w:hAnsi="Times New Roman"/>
        </w:rPr>
        <w:t>分范围内的学生共有</w:t>
      </w:r>
    </w:p>
    <w:p>
      <w:pPr>
        <w:spacing w:line="360" w:lineRule="auto"/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047875" cy="1476375"/>
            <wp:effectExtent l="0" t="0" r="9525" b="9525"/>
            <wp:docPr id="237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24</w:t>
      </w:r>
      <w:r>
        <w:rPr>
          <w:rFonts w:hint="eastAsia" w:ascii="Times New Roman" w:hAnsi="Times New Roman"/>
        </w:rPr>
        <w:t>人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人</w:t>
      </w:r>
      <w:r>
        <w:rPr>
          <w:rFonts w:ascii="Times New Roman" w:hAnsi="Times New Roman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14</w:t>
      </w:r>
      <w:r>
        <w:rPr>
          <w:rFonts w:hint="eastAsia" w:ascii="Times New Roman" w:hAnsi="Times New Roman"/>
        </w:rPr>
        <w:t>人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29</w:t>
      </w:r>
      <w:r>
        <w:rPr>
          <w:rFonts w:hint="eastAsia" w:ascii="Times New Roman" w:hAnsi="Times New Roman"/>
        </w:rPr>
        <w:t>人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>．一辆汽车从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地出发，向东行驶，途中要经过十字路口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，在规定的某一段时间内，若车速为每小时</w:t>
      </w:r>
      <w:r>
        <w:rPr>
          <w:rFonts w:ascii="Times New Roman" w:hAnsi="Times New Roman"/>
        </w:rPr>
        <w:t>60</w:t>
      </w:r>
      <w:r>
        <w:rPr>
          <w:rFonts w:hint="eastAsia" w:ascii="Times New Roman" w:hAnsi="Times New Roman"/>
        </w:rPr>
        <w:t>千米，就能驶过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处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千米；若每小时行驶</w:t>
      </w:r>
      <w:r>
        <w:rPr>
          <w:rFonts w:ascii="Times New Roman" w:hAnsi="Times New Roman"/>
        </w:rPr>
        <w:t>50</w:t>
      </w:r>
      <w:r>
        <w:rPr>
          <w:rFonts w:hint="eastAsia" w:ascii="Times New Roman" w:hAnsi="Times New Roman"/>
        </w:rPr>
        <w:t>千米，就差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千米才能到达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处，设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间的距离为</w:t>
      </w: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</w:rPr>
        <w:t>千米，规定的时间为</w:t>
      </w:r>
      <w:r>
        <w:rPr>
          <w:rFonts w:ascii="Times New Roman" w:hAnsi="Times New Roman"/>
          <w:i/>
        </w:rPr>
        <w:t>y</w:t>
      </w:r>
      <w:r>
        <w:rPr>
          <w:rFonts w:hint="eastAsia" w:ascii="Times New Roman" w:hAnsi="Times New Roman"/>
        </w:rPr>
        <w:t>小时，则可列出方程组是</w:t>
      </w:r>
    </w:p>
    <w:p>
      <w:pPr>
        <w:tabs>
          <w:tab w:val="left" w:pos="4153"/>
        </w:tabs>
        <w:spacing w:line="360" w:lineRule="auto"/>
        <w:ind w:left="283" w:leftChars="13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position w:val="-28"/>
        </w:rPr>
        <w:object>
          <v:shape id="_x0000_i1046" o:spt="75" alt="学科网(www.zxxk.com)--教育资源门户，提供试题试卷、教案、课件、教学论文、素材等各类教学资源库下载，还有大量丰富的教学资讯！" type="#_x0000_t75" style="height:36pt;width:64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position w:val="-28"/>
        </w:rPr>
        <w:object>
          <v:shape id="_x0000_i1047" o:spt="75" alt="学科网(www.zxxk.com)--教育资源门户，提供试题试卷、教案、课件、教学论文、素材等各类教学资源库下载，还有大量丰富的教学资讯！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ind w:left="283" w:leftChars="13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position w:val="-28"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position w:val="-28"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36pt;width:64.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．如图</w:t>
      </w:r>
      <w:r>
        <w:rPr>
          <w:rFonts w:ascii="Times New Roman" w:hAnsi="Times New Roman"/>
          <w:i/>
        </w:rPr>
        <w:t>,</w:t>
      </w:r>
      <w:r>
        <w:rPr>
          <w:rFonts w:hint="eastAsia" w:ascii="Times New Roman" w:hAnsi="Times New Roman"/>
        </w:rPr>
        <w:t>在平面直角坐标系中</w:t>
      </w:r>
      <w:r>
        <w:rPr>
          <w:rFonts w:ascii="Times New Roman" w:hAnsi="Times New Roman"/>
          <w:i/>
        </w:rPr>
        <w:t>,A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），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−1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），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−1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>−2</w:t>
      </w:r>
      <w:r>
        <w:rPr>
          <w:rFonts w:hint="eastAsia" w:ascii="Times New Roman" w:hAnsi="Times New Roman"/>
        </w:rPr>
        <w:t>），</w:t>
      </w:r>
      <w:r>
        <w:rPr>
          <w:rFonts w:ascii="Times New Roman" w:hAnsi="Times New Roman"/>
          <w:i/>
        </w:rPr>
        <w:t>D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>−2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把一条长为</w:t>
      </w:r>
      <w:r>
        <w:rPr>
          <w:rFonts w:ascii="Times New Roman" w:hAnsi="Times New Roman"/>
        </w:rPr>
        <w:t>2017</w:t>
      </w:r>
      <w:r>
        <w:rPr>
          <w:rFonts w:hint="eastAsia" w:ascii="Times New Roman" w:hAnsi="Times New Roman"/>
        </w:rPr>
        <w:t>个单位长度且没有弹性的细线（线的粗细忽略不计）的一端固定在点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处，并按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﹣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﹣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﹣</w:t>
      </w:r>
      <w:r>
        <w:rPr>
          <w:rFonts w:ascii="Times New Roman" w:hAnsi="Times New Roman"/>
          <w:i/>
        </w:rPr>
        <w:t>D</w:t>
      </w:r>
      <w:r>
        <w:rPr>
          <w:rFonts w:hint="eastAsia" w:ascii="Times New Roman" w:hAnsi="Times New Roman"/>
        </w:rPr>
        <w:t>﹣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﹣</w:t>
      </w:r>
      <w:r>
        <w:rPr>
          <w:rFonts w:ascii="Times New Roman" w:hAnsi="Times New Roman"/>
        </w:rPr>
        <w:t>…</w:t>
      </w:r>
      <w:r>
        <w:rPr>
          <w:rFonts w:hint="eastAsia" w:ascii="Times New Roman" w:hAnsi="Times New Roman"/>
        </w:rPr>
        <w:t>的规律紧绕在四边形</w:t>
      </w:r>
      <w:r>
        <w:rPr>
          <w:rFonts w:ascii="Times New Roman" w:hAnsi="Times New Roman"/>
          <w:i/>
        </w:rPr>
        <w:t>ABCD</w:t>
      </w:r>
      <w:r>
        <w:rPr>
          <w:rFonts w:hint="eastAsia" w:ascii="Times New Roman" w:hAnsi="Times New Roman"/>
        </w:rPr>
        <w:t>的边上，则细线另一端所在位置的点的坐标是</w:t>
      </w:r>
    </w:p>
    <w:p>
      <w:pPr>
        <w:spacing w:line="360" w:lineRule="auto"/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762000" cy="1057275"/>
            <wp:effectExtent l="0" t="0" r="0" b="9525"/>
            <wp:docPr id="246" name="图片 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−1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．（</w:t>
      </w:r>
      <w:r>
        <w:rPr>
          <w:rFonts w:ascii="Times New Roman" w:hAnsi="Times New Roman"/>
        </w:rPr>
        <w:t>−1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．（</w:t>
      </w:r>
      <w:r>
        <w:rPr>
          <w:rFonts w:ascii="Times New Roman" w:hAnsi="Times New Roman"/>
        </w:rPr>
        <w:t>−1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−2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−2</w:t>
      </w:r>
      <w:r>
        <w:rPr>
          <w:rFonts w:hint="eastAsia" w:ascii="Times New Roman" w:hAnsi="Times New Roman"/>
        </w:rPr>
        <w:t>）</w:t>
      </w:r>
    </w:p>
    <w:p>
      <w:pPr>
        <w:adjustRightInd w:val="0"/>
        <w:spacing w:before="156" w:beforeLines="50" w:after="156" w:afterLines="50" w:line="396" w:lineRule="auto"/>
        <w:jc w:val="center"/>
        <w:textAlignment w:val="center"/>
        <w:rPr>
          <w:rFonts w:ascii="Times New Roman" w:hAnsi="Times New Roman"/>
          <w:kern w:val="0"/>
          <w:sz w:val="44"/>
          <w:szCs w:val="44"/>
        </w:rPr>
      </w:pPr>
      <w:r>
        <w:rPr>
          <w:rFonts w:ascii="Times New Roman" w:hAnsi="Times New Roman"/>
          <w:kern w:val="0"/>
          <w:sz w:val="44"/>
          <w:szCs w:val="44"/>
        </w:rPr>
        <w:t>第</w:t>
      </w:r>
      <w:r>
        <w:rPr>
          <w:rFonts w:hint="eastAsia" w:ascii="宋体" w:hAnsi="宋体" w:cs="宋体"/>
          <w:kern w:val="0"/>
          <w:sz w:val="44"/>
          <w:szCs w:val="48"/>
        </w:rPr>
        <w:t>Ⅱ</w:t>
      </w:r>
      <w:r>
        <w:rPr>
          <w:rFonts w:ascii="Times New Roman" w:hAnsi="Times New Roman"/>
          <w:kern w:val="0"/>
          <w:sz w:val="44"/>
          <w:szCs w:val="44"/>
        </w:rPr>
        <w:t>卷</w:t>
      </w:r>
    </w:p>
    <w:p>
      <w:pPr>
        <w:adjustRightInd w:val="0"/>
        <w:spacing w:line="396" w:lineRule="auto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 w:eastAsia="黑体"/>
          <w:kern w:val="0"/>
        </w:rPr>
        <w:t>二、填空题（本大题共5小题，每小题3分，共15分）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hint="eastAsia" w:ascii="Times New Roman" w:hAnsi="Times New Roman"/>
        </w:rPr>
        <w:t>．比较大小</w:t>
      </w:r>
      <w:r>
        <w:rPr>
          <w:rFonts w:ascii="Times New Roman" w:hAnsi="Times New Roman"/>
        </w:rPr>
        <w:t>:</w:t>
      </w:r>
      <w:r>
        <w:rPr>
          <w:position w:val="-8"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ascii="Times New Roman" w:hAnsi="Times New Roman"/>
        </w:rPr>
        <w:t>___________3 (</w:t>
      </w:r>
      <w:r>
        <w:rPr>
          <w:rFonts w:hint="eastAsia" w:ascii="Times New Roman" w:hAnsi="Times New Roman"/>
        </w:rPr>
        <w:t>填</w:t>
      </w:r>
      <w:r>
        <w:rPr>
          <w:rFonts w:ascii="Times New Roman" w:hAnsi="Times New Roman"/>
        </w:rPr>
        <w:t>“&gt;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 xml:space="preserve">&lt;”)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hint="eastAsia" w:ascii="Times New Roman" w:hAnsi="Times New Roman"/>
        </w:rPr>
        <w:t>．在同一平面内，三条互不重合的直线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i/>
        </w:rPr>
        <w:t>a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</w:rPr>
        <w:t>a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>
        <w:rPr>
          <w:rFonts w:hint="eastAsia" w:ascii="Times New Roman" w:hAnsi="Times New Roman"/>
        </w:rPr>
        <w:t>．若</w:t>
      </w:r>
      <w: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．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hint="eastAsia" w:ascii="Times New Roman" w:hAnsi="Times New Roman"/>
        </w:rPr>
        <w:t>．已知：如图，</w:t>
      </w:r>
      <w:r>
        <w:rPr>
          <w:rFonts w:ascii="Times New Roman" w:hAnsi="Times New Roman"/>
          <w:i/>
        </w:rPr>
        <w:t>AB</w:t>
      </w:r>
      <w:r>
        <w:rPr>
          <w:rFonts w:hint="eastAsia" w:ascii="宋体" w:hAnsi="宋体" w:cs="宋体"/>
        </w:rPr>
        <w:t>∥</w:t>
      </w:r>
      <w:r>
        <w:rPr>
          <w:rFonts w:ascii="Times New Roman" w:hAnsi="Times New Roman"/>
          <w:i/>
        </w:rPr>
        <w:t>CD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</w:rPr>
        <w:t>EF</w:t>
      </w:r>
      <w:r>
        <w:rPr>
          <w:rFonts w:hint="eastAsia" w:ascii="宋体" w:hAnsi="宋体" w:cs="宋体"/>
        </w:rPr>
        <w:t>∥</w:t>
      </w:r>
      <w:r>
        <w:rPr>
          <w:rFonts w:ascii="Times New Roman" w:hAnsi="Times New Roman"/>
          <w:i/>
        </w:rPr>
        <w:t>CD,</w:t>
      </w:r>
      <w:r>
        <w:rPr>
          <w:rFonts w:hint="eastAsia" w:ascii="Times New Roman" w:hAnsi="Times New Roman"/>
        </w:rPr>
        <w:t>且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=20°</w: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CFE</w:t>
      </w:r>
      <w:r>
        <w:rPr>
          <w:rFonts w:ascii="Times New Roman" w:hAnsi="Times New Roman"/>
        </w:rPr>
        <w:t>=30°</w:t>
      </w:r>
      <w:r>
        <w:rPr>
          <w:rFonts w:ascii="Times New Roman" w:hAnsi="Times New Roman"/>
          <w:i/>
        </w:rPr>
        <w:t>,</w:t>
      </w:r>
      <w:r>
        <w:rPr>
          <w:rFonts w:hint="eastAsia" w:ascii="Times New Roman" w:hAnsi="Times New Roman"/>
        </w:rPr>
        <w:t>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BCF</w:t>
      </w:r>
      <w:r>
        <w:rPr>
          <w:rFonts w:hint="eastAsia" w:ascii="Times New Roman" w:hAnsi="Times New Roman"/>
        </w:rPr>
        <w:t>的度数是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971800" cy="1333500"/>
            <wp:effectExtent l="0" t="0" r="0" b="0"/>
            <wp:docPr id="255" name="图片 25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2123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-67" w:hanging="564" w:hangingChars="269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>．小宏准备用</w:t>
      </w:r>
      <w:r>
        <w:rPr>
          <w:rFonts w:ascii="Times New Roman" w:hAnsi="Times New Roman"/>
        </w:rPr>
        <w:t>50</w:t>
      </w:r>
      <w:r>
        <w:rPr>
          <w:rFonts w:hint="eastAsia" w:ascii="Times New Roman" w:hAnsi="Times New Roman"/>
        </w:rPr>
        <w:t>元钱购买甲、乙两种饮料共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瓶．已知甲饮料每瓶</w:t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元，乙饮料每瓶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元，求小宏最多能买几瓶甲饮料．如果设小宏能买</w:t>
      </w: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</w:rPr>
        <w:t>瓶甲饮料，那么根据题意所列的不等式应为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．</w:t>
      </w:r>
    </w:p>
    <w:p>
      <w:pPr>
        <w:adjustRightInd w:val="0"/>
        <w:spacing w:line="396" w:lineRule="auto"/>
        <w:textAlignment w:val="center"/>
        <w:rPr>
          <w:rFonts w:ascii="Times New Roman" w:hAnsi="Times New Roman" w:eastAsia="黑体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三、解答题（本大题共8小题，共75分．解答应写出文字说明、证明过程或演算步骤）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kern w:val="0"/>
        </w:rPr>
        <w:t>（本小题满分</w:t>
      </w:r>
      <w:r>
        <w:rPr>
          <w:rFonts w:ascii="Times New Roman" w:hAnsi="Times New Roman"/>
          <w:kern w:val="0"/>
        </w:rPr>
        <w:t>8</w:t>
      </w:r>
      <w:r>
        <w:rPr>
          <w:rFonts w:hint="eastAsia" w:ascii="Times New Roman" w:hAnsi="Times New Roman"/>
          <w:kern w:val="0"/>
        </w:rPr>
        <w:t>分）</w:t>
      </w:r>
    </w:p>
    <w:p>
      <w:pPr>
        <w:spacing w:line="360" w:lineRule="auto"/>
        <w:ind w:left="283" w:leftChars="135"/>
        <w:jc w:val="left"/>
        <w:textAlignment w:val="center"/>
        <w:rPr>
          <w:rFonts w:ascii="Times New Roman" w:hAnsi="Times New Roman"/>
          <w:i/>
        </w:rPr>
      </w:pPr>
      <w:r>
        <w:rPr>
          <w:rFonts w:hint="eastAsia" w:ascii="Times New Roman" w:hAnsi="Times New Roman"/>
        </w:rPr>
        <w:t>求下列各式中的</w:t>
      </w:r>
      <w:r>
        <w:rPr>
          <w:rFonts w:ascii="Times New Roman" w:hAnsi="Times New Roman"/>
          <w:i/>
        </w:rPr>
        <w:t>x</w:t>
      </w:r>
    </w:p>
    <w:p>
      <w:pPr>
        <w:spacing w:line="360" w:lineRule="auto"/>
        <w:ind w:left="426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81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 xml:space="preserve">                       </w:t>
      </w:r>
    </w:p>
    <w:p>
      <w:pPr>
        <w:spacing w:line="360" w:lineRule="auto"/>
        <w:ind w:left="426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+10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  <w:vertAlign w:val="superscript"/>
        </w:rPr>
        <w:t>3</w:t>
      </w:r>
      <w:r>
        <w:rPr>
          <w:rFonts w:hint="eastAsia" w:ascii="Times New Roman" w:hAnsi="Times New Roman"/>
        </w:rPr>
        <w:t>＝﹣</w:t>
      </w:r>
      <w:r>
        <w:rPr>
          <w:rFonts w:ascii="Times New Roman" w:hAnsi="Times New Roman"/>
        </w:rPr>
        <w:t>27</w:t>
      </w:r>
      <w:r>
        <w:rPr>
          <w:rFonts w:hint="eastAsia" w:ascii="Times New Roman" w:hAnsi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17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kern w:val="0"/>
        </w:rPr>
        <w:t>（本小题满分</w:t>
      </w:r>
      <w:r>
        <w:rPr>
          <w:rFonts w:ascii="Times New Roman" w:hAnsi="Times New Roman"/>
          <w:kern w:val="0"/>
        </w:rPr>
        <w:t>9</w:t>
      </w:r>
      <w:r>
        <w:rPr>
          <w:rFonts w:hint="eastAsia" w:ascii="Times New Roman" w:hAnsi="Times New Roman"/>
          <w:kern w:val="0"/>
        </w:rPr>
        <w:t>分）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解方程组：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position w:val="-10"/>
        </w:rPr>
        <w:object>
          <v:shape id="_x0000_i1053" o:spt="75" alt="学科网(www.zxxk.com)--教育资源门户，提供试题试卷、教案、课件、教学论文、素材等各类教学资源库下载，还有大量丰富的教学资讯！" type="#_x0000_t75" style="height:36pt;width:67.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                   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</w:t>
      </w:r>
      <w:r>
        <w:rPr>
          <w:position w:val="-44"/>
        </w:rPr>
        <w:object>
          <v:shape id="_x0000_i1054" o:spt="75" alt="学科网(www.zxxk.com)--教育资源门户，提供试题试卷、教案、课件、教学论文、素材等各类教学资源库下载，还有大量丰富的教学资讯！" type="#_x0000_t75" style="height:52.5pt;width:67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18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kern w:val="0"/>
        </w:rPr>
        <w:t>（本小题满分</w:t>
      </w:r>
      <w:r>
        <w:rPr>
          <w:rFonts w:ascii="Times New Roman" w:hAnsi="Times New Roman"/>
          <w:kern w:val="0"/>
        </w:rPr>
        <w:t>9</w:t>
      </w:r>
      <w:r>
        <w:rPr>
          <w:rFonts w:hint="eastAsia" w:ascii="Times New Roman" w:hAnsi="Times New Roman"/>
          <w:kern w:val="0"/>
        </w:rPr>
        <w:t>分）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解下列不等式</w:t>
      </w:r>
      <w:r>
        <w:rPr>
          <w:position w:val="-10"/>
        </w:rPr>
        <w:object>
          <v:shape id="_x0000_i1055" o:spt="75" alt="学科网(www.zxxk.com)--教育资源门户，提供试题试卷、教案、课件、教学论文、素材等各类教学资源库下载，还有大量丰富的教学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hint="eastAsia" w:ascii="Times New Roman" w:hAnsi="Times New Roman"/>
        </w:rPr>
        <w:t>组</w:t>
      </w:r>
      <w:r>
        <w:rPr>
          <w:position w:val="-10"/>
        </w:rPr>
        <w:object>
          <v:shape id="_x0000_i1056" o:spt="75" alt="学科网(www.zxxk.com)--教育资源门户，提供试题试卷、教案、课件、教学论文、素材等各类教学资源库下载，还有大量丰富的教学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hint="eastAsia" w:ascii="Times New Roman" w:hAnsi="Times New Roman"/>
        </w:rPr>
        <w:t>：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+1&lt;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+5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</w:t>
      </w:r>
      <w:r>
        <w:rPr>
          <w:position w:val="-44"/>
        </w:rPr>
        <w:object>
          <v:shape id="_x0000_i1057" o:spt="75" alt="学科网(www.zxxk.com)--教育资源门户，提供试题试卷、教案、课件、教学论文、素材等各类教学资源库下载，还有大量丰富的教学资讯！" type="#_x0000_t75" style="height:52.5pt;width:84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19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kern w:val="0"/>
        </w:rPr>
        <w:t>（本小题满分</w:t>
      </w:r>
      <w:r>
        <w:rPr>
          <w:rFonts w:ascii="Times New Roman" w:hAnsi="Times New Roman"/>
          <w:kern w:val="0"/>
        </w:rPr>
        <w:t>9</w:t>
      </w:r>
      <w:r>
        <w:rPr>
          <w:rFonts w:hint="eastAsia" w:ascii="Times New Roman" w:hAnsi="Times New Roman"/>
          <w:kern w:val="0"/>
        </w:rPr>
        <w:t>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如图，这是某市部分简图，为了确定各建筑物的位置：（图中小正方形的边长代表</w:t>
      </w:r>
      <w:r>
        <w:rPr>
          <w:rFonts w:ascii="Times New Roman" w:hAnsi="Times New Roman"/>
        </w:rPr>
        <w:t>100 m</w:t>
      </w:r>
      <w:r>
        <w:rPr>
          <w:rFonts w:hint="eastAsia" w:ascii="Times New Roman" w:hAnsi="Times New Roman"/>
        </w:rPr>
        <w:t>长）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）请你以火车站为原点建立平面直角坐标系．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）写出市场、超市、医院、文化馆的坐标．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47545" cy="1800225"/>
            <wp:effectExtent l="0" t="0" r="0" b="0"/>
            <wp:docPr id="282" name="图片 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612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20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kern w:val="0"/>
        </w:rPr>
        <w:t>（本小题满分</w:t>
      </w:r>
      <w:r>
        <w:rPr>
          <w:rFonts w:ascii="Times New Roman" w:hAnsi="Times New Roman"/>
          <w:kern w:val="0"/>
        </w:rPr>
        <w:t>9</w:t>
      </w:r>
      <w:r>
        <w:rPr>
          <w:rFonts w:hint="eastAsia" w:ascii="Times New Roman" w:hAnsi="Times New Roman"/>
          <w:kern w:val="0"/>
        </w:rPr>
        <w:t>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如图，已知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1+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180°</w: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，试判断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AED</w:t>
      </w:r>
      <w:r>
        <w:rPr>
          <w:rFonts w:hint="eastAsia" w:ascii="Times New Roman" w:hAnsi="Times New Roman"/>
        </w:rPr>
        <w:t>与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的大小关系，并对结论进行说理．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047750" cy="1104900"/>
            <wp:effectExtent l="0" t="0" r="0" b="0"/>
            <wp:docPr id="284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21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kern w:val="0"/>
        </w:rPr>
        <w:t>（本小题满分</w:t>
      </w:r>
      <w:r>
        <w:rPr>
          <w:rFonts w:ascii="Times New Roman" w:hAnsi="Times New Roman"/>
          <w:kern w:val="0"/>
        </w:rPr>
        <w:t>10</w:t>
      </w:r>
      <w:r>
        <w:rPr>
          <w:rFonts w:hint="eastAsia" w:ascii="Times New Roman" w:hAnsi="Times New Roman"/>
          <w:kern w:val="0"/>
        </w:rPr>
        <w:t>分）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已知关于</w:t>
      </w: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</w:rPr>
        <w:t>y</w:t>
      </w:r>
      <w:r>
        <w:rPr>
          <w:rFonts w:hint="eastAsia" w:ascii="Times New Roman" w:hAnsi="Times New Roman"/>
        </w:rPr>
        <w:t>的方程组</w:t>
      </w:r>
      <w:r>
        <w:rPr>
          <w:position w:val="-28"/>
        </w:rPr>
        <w:object>
          <v:shape id="_x0000_i1058" o:spt="75" alt="学科网(www.zxxk.com)--教育资源门户，提供试题试卷、教案、课件、教学论文、素材等各类教学资源库下载，还有大量丰富的教学资讯！" type="#_x0000_t75" style="height:36pt;width:85.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rPr>
          <w:rFonts w:hint="eastAsia" w:ascii="Times New Roman" w:hAnsi="Times New Roman"/>
        </w:rPr>
        <w:t>的解为正数．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）求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的取值范围；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）化简</w:t>
      </w:r>
      <w:r>
        <w:rPr>
          <w:rFonts w:ascii="Times New Roman" w:hAnsi="Times New Roman"/>
        </w:rPr>
        <w:object>
          <v:shape id="_x0000_i1059" o:spt="75" alt="学科网(www.zxxk.com)--教育资源门户，提供试题试卷、教案、课件、教学论文、素材等各类教学资源库下载，还有大量丰富的教学资讯！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．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22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kern w:val="0"/>
        </w:rPr>
        <w:t>（本小题满分</w:t>
      </w:r>
      <w:r>
        <w:rPr>
          <w:rFonts w:ascii="Times New Roman" w:hAnsi="Times New Roman"/>
          <w:kern w:val="0"/>
        </w:rPr>
        <w:t>10</w:t>
      </w:r>
      <w:r>
        <w:rPr>
          <w:rFonts w:hint="eastAsia" w:ascii="Times New Roman" w:hAnsi="Times New Roman"/>
          <w:kern w:val="0"/>
        </w:rPr>
        <w:t>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手机给学生带来方便的同时也带来了很大的影响．某市某校初一年级在一次家长会上对若干家长进行了一次对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学生使用手机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>现象看法的调查，将调查数据整理得如下统计图（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：绝对弊大于利，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：绝对利大于弊，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：相对弊大于利，</w:t>
      </w:r>
      <w:r>
        <w:rPr>
          <w:rFonts w:ascii="Times New Roman" w:hAnsi="Times New Roman"/>
          <w:i/>
        </w:rPr>
        <w:t>D</w:t>
      </w:r>
      <w:r>
        <w:rPr>
          <w:rFonts w:hint="eastAsia" w:ascii="Times New Roman" w:hAnsi="Times New Roman"/>
        </w:rPr>
        <w:t>：相对利大于弊）：</w:t>
      </w:r>
    </w:p>
    <w:p>
      <w:pPr>
        <w:spacing w:line="360" w:lineRule="auto"/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4562475" cy="1847850"/>
            <wp:effectExtent l="0" t="0" r="9525" b="0"/>
            <wp:docPr id="291" name="图片 1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1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）这次调查的家长总人数为多少人？表示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相对弊大于利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>的家长人数为多少人？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）本次调查的家长中表示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绝对利大于弊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>所占的百分比是多少？并补全条形统计图．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）求扇形统计图图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中表示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：绝对弊大于利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>的扇形的圆心角度数．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23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kern w:val="0"/>
        </w:rPr>
        <w:t>（本小题满分</w:t>
      </w:r>
      <w:r>
        <w:rPr>
          <w:rFonts w:ascii="Times New Roman" w:hAnsi="Times New Roman"/>
          <w:kern w:val="0"/>
        </w:rPr>
        <w:t>11</w:t>
      </w:r>
      <w:r>
        <w:rPr>
          <w:rFonts w:hint="eastAsia" w:ascii="Times New Roman" w:hAnsi="Times New Roman"/>
          <w:kern w:val="0"/>
        </w:rPr>
        <w:t>分）</w:t>
      </w:r>
    </w:p>
    <w:p>
      <w:pPr>
        <w:spacing w:line="360" w:lineRule="auto"/>
        <w:ind w:left="422" w:leftChars="201" w:firstLine="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为加快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秀美荆河水系生态治理工程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>进度，污水处理厂决定购买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台污水处理设备．现有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两种型号的设备，每台的价格分别为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万元，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万元，每月处理污水量分别为</w:t>
      </w:r>
      <w:r>
        <w:rPr>
          <w:rFonts w:ascii="Times New Roman" w:hAnsi="Times New Roman"/>
        </w:rPr>
        <w:t>240</w:t>
      </w:r>
      <w:r>
        <w:rPr>
          <w:rFonts w:hint="eastAsia" w:ascii="Times New Roman" w:hAnsi="Times New Roman"/>
        </w:rPr>
        <w:t>吨，</w:t>
      </w:r>
      <w:r>
        <w:rPr>
          <w:rFonts w:ascii="Times New Roman" w:hAnsi="Times New Roman"/>
        </w:rPr>
        <w:t>200</w:t>
      </w:r>
      <w:r>
        <w:rPr>
          <w:rFonts w:hint="eastAsia" w:ascii="Times New Roman" w:hAnsi="Times New Roman"/>
        </w:rPr>
        <w:t>吨．已知购买一台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型设备比购买一台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型设备多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万元，购买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台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型设备比购买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台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型设备少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万元．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）求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的值；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）厂里预算购买污水处理设备的资金不超过</w:t>
      </w:r>
      <w:r>
        <w:rPr>
          <w:rFonts w:ascii="Times New Roman" w:hAnsi="Times New Roman"/>
        </w:rPr>
        <w:t>105</w:t>
      </w:r>
      <w:r>
        <w:rPr>
          <w:rFonts w:hint="eastAsia" w:ascii="Times New Roman" w:hAnsi="Times New Roman"/>
        </w:rPr>
        <w:t>万元，你认为有哪几种购买方案；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）在（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）的条件下，若每月要求处理污水量不低于</w:t>
      </w:r>
      <w:r>
        <w:rPr>
          <w:rFonts w:ascii="Times New Roman" w:hAnsi="Times New Roman"/>
        </w:rPr>
        <w:t>2040</w:t>
      </w:r>
      <w:r>
        <w:rPr>
          <w:rFonts w:hint="eastAsia" w:ascii="Times New Roman" w:hAnsi="Times New Roman"/>
        </w:rPr>
        <w:t>吨，为了节约资金，请你为污水处理厂设计一种最省钱的购买方案．</w:t>
      </w:r>
    </w:p>
    <w:p>
      <w:pPr>
        <w:adjustRightInd w:val="0"/>
        <w:spacing w:line="396" w:lineRule="auto"/>
        <w:jc w:val="center"/>
        <w:rPr>
          <w:rFonts w:ascii="Times New Roman" w:hAnsi="Times New Roma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960" w:firstLineChars="2200"/>
      <w:rPr>
        <w:rFonts w:ascii="Times New Roman" w:hAnsi="Times New Roman"/>
        <w:lang w:eastAsia="zh-CN"/>
      </w:rPr>
    </w:pPr>
    <w:r>
      <w:rPr>
        <w:lang w:val="en-US" w:eastAsia="zh-CN"/>
      </w:rPr>
      <w:pict>
        <v:shape id="Text Box 76" o:spid="_x0000_s2063" o:spt="202" alt="学科网(www.zxxk.com)--教育资源门户，提供试题试卷、教案、课件、教学论文、素材等各类教学资源库下载，还有大量丰富的教学资讯！" type="#_x0000_t202" style="position:absolute;left:0pt;margin-left:1066.8pt;margin-top:0.05pt;height:60.75pt;width:32.25pt;z-index:251662336;mso-width-relative:page;mso-height-relative:margin;" fillcolor="#5A5A5A" filled="t" stroked="t" coordsize="21600,21600">
          <v:path/>
          <v:fill on="t" focussize="0,0"/>
          <v:stroke color="#000000" joinstyle="miter"/>
          <v:imagedata o:title=""/>
          <o:lock v:ext="edit"/>
          <v:textbox>
            <w:txbxContent>
              <w:p/>
            </w:txbxContent>
          </v:textbox>
        </v:shape>
      </w:pic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pict>
        <v:group id="Group 70" o:spid="_x0000_s2056" o:spt="203" style="position:absolute;left:0pt;margin-left:-124.6pt;margin-top:-16.3pt;height:840.75pt;width:96.75pt;z-index:251658240;mso-width-relative:page;mso-height-relative:page;" coordorigin="60,30" coordsize="1935,16815">
          <o:lock v:ext="edit"/>
          <v:group id="Group 69" o:spid="_x0000_s2057" o:spt="203" style="position:absolute;left:60;top:30;height:16815;width:1935;" coordorigin="60,30" coordsize="1935,16815">
            <o:lock v:ext="edit"/>
            <v:shape id="Text Box 63" o:spid="_x0000_s2058" o:spt="202" type="#_x0000_t202" style="position:absolute;left:135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  <w:r>
                      <w:rPr>
                        <w:spacing w:val="13"/>
                      </w:rPr>
                      <w:t>内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4" o:spid="_x0000_s2059" o:spt="202" type="#_x0000_t202" style="position:absolute;left:6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………………○………………外………………○………………装………………○………………订………………○………………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5" o:spid="_x0000_s2060" o:spt="202" type="#_x0000_t202" style="position:absolute;left:705;top:1140;height:14475;width:645;" fillcolor="#D8D8D8" filled="t" coordsize="21600,21600">
              <v:path/>
              <v:fill on="t"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ascii="Times New Roman" w:hAnsi="Times New Roman"/>
                        <w:spacing w:val="13"/>
                      </w:rPr>
                    </w:pPr>
                    <w:r>
                      <w:rPr>
                        <w:rFonts w:ascii="Times New Roman" w:hAnsi="Times New Roman"/>
                        <w:spacing w:val="13"/>
                      </w:rPr>
                      <w:t>…             学校：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姓名：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班级：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考号：</w:t>
                    </w:r>
                    <w:r>
                      <w:rPr>
                        <w:rFonts w:hint="eastAsia" w:ascii="Times New Roman" w:hAnsi="Times New Roman"/>
                        <w:spacing w:val="13"/>
                        <w:u w:val="single"/>
                      </w:rPr>
                      <w:t>______________________</w:t>
                    </w:r>
                  </w:p>
                </w:txbxContent>
              </v:textbox>
            </v:shape>
            <v:shape id="Text Box 67" o:spid="_x0000_s2061" o:spt="202" type="#_x0000_t202" style="position:absolute;left:705;top:30;height:1110;width:645;" fillcolor="#5A5A5A" filled="t" coordsize="21600,21600">
              <v:path/>
              <v:fill on="t" focussize="0,0"/>
              <v:stroke joinstyle="miter"/>
              <v:imagedata o:title=""/>
              <o:lock v:ext="edit"/>
              <v:textbox>
                <w:txbxContent>
                  <w:p/>
                </w:txbxContent>
              </v:textbox>
            </v:shape>
          </v:group>
          <v:shape id="Text Box 68" o:spid="_x0000_s2062" o:spt="202" type="#_x0000_t202" style="position:absolute;left:705;top:15630;height:1215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group id="Group 78" o:spid="_x0000_s2049" o:spt="203" style="position:absolute;left:0pt;margin-left:1066.6pt;margin-top:-16.8pt;height:840.75pt;width:64.5pt;z-index:251661312;mso-width-relative:page;mso-height-relative:page;" coordorigin="22466,5" coordsize="1290,16815">
          <o:lock v:ext="edit"/>
          <v:shape id="Text Box 73" o:spid="_x0000_s2050" o:spt="202" type="#_x0000_t202" style="position:absolute;left:2311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………………○………………外………………○………………装………………○………………订………………○………………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  <v:shape id="_x0000_s2051" o:spid="_x0000_s2051" o:spt="202" type="#_x0000_t202" style="position:absolute;left:22466;top:5;height:1110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pict>
        <v:group id="Group 79" o:spid="_x0000_s2052" o:spt="203" style="position:absolute;left:0pt;margin-left:1034.35pt;margin-top:-16.05pt;height:840.75pt;width:32.25pt;z-index:251659264;mso-width-relative:page;mso-height-relative:page;" coordorigin="21821,5" coordsize="645,16815">
          <o:lock v:ext="edit"/>
          <v:shape id="Text Box 74" o:spid="_x0000_s2053" o:spt="202" type="#_x0000_t202" style="position:absolute;left:2182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………………○………………内………………○………………装………………○………………订………………○………………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</v:group>
      </w:pict>
    </w:r>
    <w:r>
      <w:pict>
        <v:group id="Group 80" o:spid="_x0000_s2054" o:spt="203" style="position:absolute;left:0pt;margin-left:1066.6pt;margin-top:39.45pt;height:723.75pt;width:32.25pt;z-index:251660288;mso-width-relative:page;mso-height-relative:page;" coordorigin="22466,1115" coordsize="645,14475">
          <o:lock v:ext="edit"/>
          <v:shape id="Text Box 75" o:spid="_x0000_s2055" o:spt="202" type="#_x0000_t202" style="position:absolute;left:22466;top:1115;height:14475;width:645;" fillcolor="#D8D8D8" filled="t" coordsize="21600,21600">
            <v:path/>
            <v:fill on="t"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ind w:firstLine="944" w:firstLineChars="400"/>
                    <w:rPr>
                      <w:rFonts w:ascii="Times New Roman" w:hAnsi="Times New Roman"/>
                      <w:spacing w:val="13"/>
                    </w:rPr>
                  </w:pPr>
                  <w:r>
                    <w:rPr>
                      <w:rFonts w:ascii="Times New Roman" w:hAnsi="Times New Roman"/>
                      <w:spacing w:val="13"/>
                    </w:rPr>
                    <w:t xml:space="preserve">             </w:t>
                  </w:r>
                  <w:r>
                    <w:rPr>
                      <w:rFonts w:hint="eastAsia" w:ascii="Times New Roman" w:hAnsi="Times New Roman"/>
                      <w:spacing w:val="400"/>
                    </w:rPr>
                    <w:t>此卷只装订</w:t>
                  </w:r>
                  <w:r>
                    <w:rPr>
                      <w:rFonts w:ascii="Times New Roman" w:hAnsi="Times New Roman"/>
                      <w:spacing w:val="400"/>
                    </w:rPr>
                    <w:t>不密封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26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1"/>
    <w:qFormat/>
    <w:uiPriority w:val="0"/>
    <w:pPr>
      <w:jc w:val="left"/>
    </w:pPr>
    <w:rPr>
      <w:rFonts w:ascii="Times New Roman" w:hAnsi="Times New Roman"/>
      <w:kern w:val="0"/>
      <w:sz w:val="20"/>
      <w:szCs w:val="24"/>
    </w:rPr>
  </w:style>
  <w:style w:type="paragraph" w:styleId="3">
    <w:name w:val="Body Text"/>
    <w:basedOn w:val="1"/>
    <w:link w:val="38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4">
    <w:name w:val="Plain Text"/>
    <w:basedOn w:val="1"/>
    <w:link w:val="21"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Date"/>
    <w:basedOn w:val="1"/>
    <w:next w:val="1"/>
    <w:link w:val="46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19"/>
    <w:semiHidden/>
    <w:unhideWhenUsed/>
    <w:uiPriority w:val="99"/>
    <w:rPr>
      <w:kern w:val="0"/>
      <w:sz w:val="18"/>
      <w:szCs w:val="18"/>
    </w:rPr>
  </w:style>
  <w:style w:type="paragraph" w:styleId="7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link w:val="20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</w:rPr>
  </w:style>
  <w:style w:type="paragraph" w:styleId="10">
    <w:name w:val="annotation subject"/>
    <w:basedOn w:val="2"/>
    <w:next w:val="2"/>
    <w:link w:val="33"/>
    <w:semiHidden/>
    <w:unhideWhenUsed/>
    <w:qFormat/>
    <w:uiPriority w:val="99"/>
    <w:rPr>
      <w:b/>
      <w:bCs/>
      <w:kern w:val="2"/>
      <w:sz w:val="21"/>
      <w:szCs w:val="22"/>
    </w:rPr>
  </w:style>
  <w:style w:type="table" w:styleId="12">
    <w:name w:val="Table Grid"/>
    <w:basedOn w:val="11"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styleId="16">
    <w:name w:val="annotation reference"/>
    <w:qFormat/>
    <w:uiPriority w:val="0"/>
    <w:rPr>
      <w:sz w:val="21"/>
      <w:szCs w:val="21"/>
    </w:rPr>
  </w:style>
  <w:style w:type="character" w:customStyle="1" w:styleId="17">
    <w:name w:val="页眉 Char"/>
    <w:link w:val="8"/>
    <w:uiPriority w:val="99"/>
    <w:rPr>
      <w:sz w:val="18"/>
      <w:szCs w:val="18"/>
    </w:rPr>
  </w:style>
  <w:style w:type="character" w:customStyle="1" w:styleId="18">
    <w:name w:val="页脚 Char"/>
    <w:link w:val="7"/>
    <w:uiPriority w:val="99"/>
    <w:rPr>
      <w:sz w:val="18"/>
      <w:szCs w:val="18"/>
    </w:rPr>
  </w:style>
  <w:style w:type="character" w:customStyle="1" w:styleId="19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20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纯文本 Char"/>
    <w:link w:val="4"/>
    <w:qFormat/>
    <w:uiPriority w:val="99"/>
    <w:rPr>
      <w:rFonts w:ascii="宋体" w:hAnsi="Courier New" w:eastAsia="宋体" w:cs="Courier New"/>
      <w:szCs w:val="21"/>
    </w:rPr>
  </w:style>
  <w:style w:type="character" w:customStyle="1" w:styleId="22">
    <w:name w:val="pl*tixk"/>
    <w:qFormat/>
    <w:uiPriority w:val="0"/>
  </w:style>
  <w:style w:type="paragraph" w:customStyle="1" w:styleId="23">
    <w:name w:val="列出段落1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4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DefaultParagraph"/>
    <w:link w:val="2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7">
    <w:name w:val="DefaultParagraph Char Char"/>
    <w:link w:val="26"/>
    <w:qFormat/>
    <w:uiPriority w:val="0"/>
    <w:rPr>
      <w:rFonts w:ascii="Times New Roman"/>
      <w:kern w:val="2"/>
      <w:sz w:val="21"/>
      <w:szCs w:val="22"/>
    </w:rPr>
  </w:style>
  <w:style w:type="character" w:customStyle="1" w:styleId="28">
    <w:name w:val="tn+ude"/>
    <w:basedOn w:val="13"/>
    <w:qFormat/>
    <w:uiPriority w:val="0"/>
  </w:style>
  <w:style w:type="paragraph" w:customStyle="1" w:styleId="29">
    <w:name w:val="纯文本_0"/>
    <w:basedOn w:val="1"/>
    <w:link w:val="30"/>
    <w:qFormat/>
    <w:uiPriority w:val="0"/>
    <w:rPr>
      <w:rFonts w:ascii="宋体" w:hAnsi="Courier New"/>
      <w:kern w:val="0"/>
      <w:sz w:val="20"/>
      <w:szCs w:val="21"/>
    </w:rPr>
  </w:style>
  <w:style w:type="character" w:customStyle="1" w:styleId="30">
    <w:name w:val="标题1 Char1"/>
    <w:link w:val="29"/>
    <w:qFormat/>
    <w:locked/>
    <w:uiPriority w:val="0"/>
    <w:rPr>
      <w:rFonts w:ascii="宋体" w:hAnsi="Courier New" w:eastAsia="宋体" w:cs="Courier New"/>
      <w:szCs w:val="21"/>
    </w:rPr>
  </w:style>
  <w:style w:type="character" w:customStyle="1" w:styleId="31">
    <w:name w:val="批注文字 Char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3">
    <w:name w:val="批注主题 Char"/>
    <w:link w:val="10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4">
    <w:name w:val="普通(网站)_0"/>
    <w:basedOn w:val="24"/>
    <w:link w:val="3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35">
    <w:name w:val="普通(网站)_0 Char"/>
    <w:link w:val="34"/>
    <w:qFormat/>
    <w:locked/>
    <w:uiPriority w:val="0"/>
    <w:rPr>
      <w:rFonts w:ascii="宋体" w:hAnsi="宋体"/>
      <w:sz w:val="24"/>
      <w:szCs w:val="24"/>
    </w:rPr>
  </w:style>
  <w:style w:type="character" w:customStyle="1" w:styleId="36">
    <w:name w:val="正文_0 Char"/>
    <w:link w:val="37"/>
    <w:qFormat/>
    <w:uiPriority w:val="0"/>
    <w:rPr>
      <w:kern w:val="2"/>
      <w:sz w:val="21"/>
      <w:szCs w:val="22"/>
    </w:rPr>
  </w:style>
  <w:style w:type="paragraph" w:customStyle="1" w:styleId="37">
    <w:name w:val="正文_0_0"/>
    <w:link w:val="3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正文文本 Char"/>
    <w:link w:val="3"/>
    <w:qFormat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9">
    <w:name w:val="DefaultParagraph Char"/>
    <w:uiPriority w:val="0"/>
    <w:rPr>
      <w:rFonts w:ascii="Times New Roman" w:hAnsi="Calibri" w:eastAsia="宋体" w:cs="Times New Roman"/>
    </w:rPr>
  </w:style>
  <w:style w:type="character" w:customStyle="1" w:styleId="40">
    <w:name w:val="页码1"/>
    <w:basedOn w:val="13"/>
    <w:uiPriority w:val="0"/>
  </w:style>
  <w:style w:type="paragraph" w:customStyle="1" w:styleId="41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  <w:style w:type="table" w:customStyle="1" w:styleId="42">
    <w:name w:val="网格型1"/>
    <w:basedOn w:val="11"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3">
    <w:name w:val="No Spacing"/>
    <w:link w:val="4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4">
    <w:name w:val="无间隔 Char"/>
    <w:link w:val="43"/>
    <w:uiPriority w:val="1"/>
    <w:rPr>
      <w:sz w:val="22"/>
      <w:szCs w:val="22"/>
    </w:rPr>
  </w:style>
  <w:style w:type="character" w:styleId="45">
    <w:name w:val="Placeholder Text"/>
    <w:semiHidden/>
    <w:qFormat/>
    <w:uiPriority w:val="99"/>
    <w:rPr>
      <w:color w:val="808080"/>
    </w:rPr>
  </w:style>
  <w:style w:type="character" w:customStyle="1" w:styleId="46">
    <w:name w:val="日期 Char"/>
    <w:link w:val="5"/>
    <w:semiHidden/>
    <w:uiPriority w:val="99"/>
    <w:rPr>
      <w:kern w:val="2"/>
      <w:sz w:val="21"/>
      <w:szCs w:val="22"/>
    </w:rPr>
  </w:style>
  <w:style w:type="character" w:customStyle="1" w:styleId="47">
    <w:name w:val="mathjye1"/>
    <w:uiPriority w:val="0"/>
    <w:rPr>
      <w:rFonts w:hint="default" w:ascii="Times New Roman" w:hAnsi="Times New Roman" w:cs="Times New Roman"/>
      <w:spacing w:val="15"/>
      <w:sz w:val="23"/>
      <w:szCs w:val="23"/>
      <w:rtl w:val="0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customXml" Target="../customXml/item1.xml"/><Relationship Id="rId92" Type="http://schemas.openxmlformats.org/officeDocument/2006/relationships/image" Target="media/image50.png"/><Relationship Id="rId91" Type="http://schemas.openxmlformats.org/officeDocument/2006/relationships/image" Target="media/image49.wmf"/><Relationship Id="rId90" Type="http://schemas.openxmlformats.org/officeDocument/2006/relationships/oleObject" Target="embeddings/oleObject35.bin"/><Relationship Id="rId9" Type="http://schemas.openxmlformats.org/officeDocument/2006/relationships/image" Target="media/image2.png"/><Relationship Id="rId89" Type="http://schemas.openxmlformats.org/officeDocument/2006/relationships/image" Target="media/image48.wmf"/><Relationship Id="rId88" Type="http://schemas.openxmlformats.org/officeDocument/2006/relationships/oleObject" Target="embeddings/oleObject34.bin"/><Relationship Id="rId87" Type="http://schemas.openxmlformats.org/officeDocument/2006/relationships/image" Target="media/image47.png"/><Relationship Id="rId86" Type="http://schemas.openxmlformats.org/officeDocument/2006/relationships/image" Target="media/image46.png"/><Relationship Id="rId85" Type="http://schemas.openxmlformats.org/officeDocument/2006/relationships/image" Target="media/image45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1.bin"/><Relationship Id="rId8" Type="http://schemas.openxmlformats.org/officeDocument/2006/relationships/image" Target="media/image1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1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0.png"/><Relationship Id="rId74" Type="http://schemas.openxmlformats.org/officeDocument/2006/relationships/image" Target="media/image39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7.wmf"/><Relationship Id="rId7" Type="http://schemas.openxmlformats.org/officeDocument/2006/relationships/theme" Target="theme/theme1.xml"/><Relationship Id="rId69" Type="http://schemas.openxmlformats.org/officeDocument/2006/relationships/oleObject" Target="embeddings/oleObject26.bin"/><Relationship Id="rId68" Type="http://schemas.openxmlformats.org/officeDocument/2006/relationships/image" Target="media/image36.png"/><Relationship Id="rId67" Type="http://schemas.openxmlformats.org/officeDocument/2006/relationships/image" Target="media/image35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2.bin"/><Relationship Id="rId6" Type="http://schemas.openxmlformats.org/officeDocument/2006/relationships/footer" Target="footer2.xml"/><Relationship Id="rId59" Type="http://schemas.openxmlformats.org/officeDocument/2006/relationships/image" Target="media/image31.png"/><Relationship Id="rId58" Type="http://schemas.openxmlformats.org/officeDocument/2006/relationships/image" Target="media/image30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8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6.wmf"/><Relationship Id="rId5" Type="http://schemas.openxmlformats.org/officeDocument/2006/relationships/footer" Target="footer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8.wmf"/><Relationship Id="rId33" Type="http://schemas.openxmlformats.org/officeDocument/2006/relationships/oleObject" Target="embeddings/oleObject9.bin"/><Relationship Id="rId32" Type="http://schemas.openxmlformats.org/officeDocument/2006/relationships/image" Target="media/image17.wmf"/><Relationship Id="rId31" Type="http://schemas.openxmlformats.org/officeDocument/2006/relationships/oleObject" Target="embeddings/oleObject8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5.wmf"/><Relationship Id="rId27" Type="http://schemas.openxmlformats.org/officeDocument/2006/relationships/oleObject" Target="embeddings/oleObject6.bin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8"/>
    <customShpInfo spid="_x0000_s2059"/>
    <customShpInfo spid="_x0000_s2060"/>
    <customShpInfo spid="_x0000_s2061"/>
    <customShpInfo spid="_x0000_s2057"/>
    <customShpInfo spid="_x0000_s2062"/>
    <customShpInfo spid="_x0000_s2056"/>
    <customShpInfo spid="_x0000_s2050"/>
    <customShpInfo spid="_x0000_s2051"/>
    <customShpInfo spid="_x0000_s2049"/>
    <customShpInfo spid="_x0000_s2053"/>
    <customShpInfo spid="_x0000_s2052"/>
    <customShpInfo spid="_x0000_s2055"/>
    <customShpInfo spid="_x0000_s2054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477</Words>
  <Characters>2724</Characters>
  <Lines>22</Lines>
  <Paragraphs>6</Paragraphs>
  <TotalTime>0</TotalTime>
  <ScaleCrop>false</ScaleCrop>
  <LinksUpToDate>false</LinksUpToDate>
  <CharactersWithSpaces>3195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2019-05-22T03:03:00Z</dcterms:created>
  <dcterms:modified xsi:type="dcterms:W3CDTF">2019-07-07T04:34:44Z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2052-11.1.0.8808</vt:lpwstr>
  </property>
</Properties>
</file>