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27pt;margin-top:930pt;mso-position-horizontal-relative:page;mso-position-vertical-relative:top-margin-area;position:absolute;width:22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福建省三明市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学年七年级上期末质量检测数学试题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c21c9cbd-651d-4ccd-9ecf-3dc4a6e1e5"/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bookmarkStart w:id="1" w:name="_GoBack"/>
      <w:bookmarkEnd w:id="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|−3|=3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根据一个负数的绝对值是它的相反数进行解答即可．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本题考查的是绝对值的性质，掌握一个正数的绝对值是它本身；一个负数的绝对值是它的相反数；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b02533a8-444b-4073-af65-f7f71d9fa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用平面截一个几何体，如果截面的形状是长方形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或正方形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，那么该几何体不可能是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圆柱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棱柱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圆锥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、圆柱的轴截面是长方形，不符合题意；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、棱柱的轴截面是长方形，不符合题意；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、圆锥的截面为与圆有关的或与三角形有关的形状，符合题意；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、正方体的轴截面是正方形，不符合题意；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用一个平面截一个几何体得到的面叫做几何体的截面．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截面的形状既与被截的几何体有关，还与截面的角度和方向有关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对于这类题，最好是动手动脑相结合，从中学会分析和归纳的思想方法．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c701cc1e-0474-47a0-82e0-c01ff0968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室内温度是</w:t>
      </w:r>
      <m:oMath>
        <m:r>
          <m:rPr>
            <m:sty m:val="p"/>
          </m:rPr>
          <w:rPr>
            <w:rFonts w:ascii="Cambria Math" w:hAnsi="Cambria Math"/>
            <w:color w:val="auto"/>
          </w:rPr>
          <m:t>15℃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，室外温度是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，要计算“室外温度比室内温度低多少度？”可以列的计算式为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15+(−3)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15−(−3)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−3+15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−3−15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解：由题意，可知：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15−(−3)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根据有理数的减法的意义，直接判定即可．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本题主要考查有理数的减法，解决此题时要注意被减数和减数的位置不要颠倒．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67172267-d3c1-4119-9199-87f3909b5e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月，“墨子号”量子卫星实现了距离达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7600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千米的洲际量子密钥分发，这标志着“墨子号”具备了洲际量子保密通信的能力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7600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0.76×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76×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7600=7.6×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82b1ad40-c40b-4cdd-8226-867b6a309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下列各式中，次数为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的单项式是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的单项式，故此选项错误；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的单项式，故此选项错误；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的多项式，故此选项错误；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的单项式，故此选项正确．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直接利用单项式以及多项式次数确定方法分别分析得出答案．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此题主要考查了单项式以及多项式次数，正确把握单项式次数确定方法是解题关键．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aaddd066-a70e-4832-99c1-34b6ce139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下列说法正确的是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是同一条射线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是同一条射线，说法错误；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，说法错误；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、两点确定一条直线，说法正确．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根据射线的表示方法判断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；根据射线的定义判断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；根据直线的表示方法判断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；根据直线的性质公理判断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本题考查了直线、射线的定义及表示方法：直线可用一个小写字母表示，如：直线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l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，或用两个大些字母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直线上的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表示，如直线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AB(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或直线</w:t>
      </w:r>
      <m:oMath>
        <m:r>
          <m:rPr>
            <m:sty m:val="p"/>
          </m:rPr>
          <w:rPr>
            <w:rFonts w:ascii="Cambria Math" w:hAnsi="Cambria Math"/>
            <w:color w:val="auto"/>
          </w:rPr>
          <m:t>BA).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射线是直线的一部分，可用一个小写字母表示，如：射线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l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；或用两个大写字母表示，端点在前，如：射线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OA.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注意：用两个字母表示时，端点的字母放在前边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直线与射线都是无限长，不能度量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也考查了直线的性质公理．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e4696c98-1a40-4ffa-86f4-84cce228c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下列去括号或添括号的变形中，正确的是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2a−(3b−c)=2a−3b−c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3a+2(2b−1)=3a+4b−1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a+2b−3c=a+(2b−3c)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m−n+a−b=m−(n+a−b)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2a−(3b−c)=2a−3b+c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3a+2(2b−1)=3a+4b−2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a+2b−3c=a+(2b−3c)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m−n+a−b=m−(n−a+b)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根据去括号法则和添括号法则进行分析即可．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此题主要考查了去括号和添括号，关键是注意符号的变化情况．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4bd57e14-4b1a-474c-aa8e-d97aa0e17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一种商品进价为每件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元，按进价增加</w:t>
      </w:r>
      <m:oMath>
        <m:r>
          <m:rPr>
            <m:sty m:val="p"/>
          </m:rPr>
          <w:rPr>
            <w:rFonts w:ascii="Cambria Math" w:hAnsi="Cambria Math"/>
            <w:color w:val="auto"/>
          </w:rPr>
          <m:t>20%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出售，后因库存积压降价，按售价的九折出售，每件还能盈利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12.5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解：由题意可得，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每件还能盈利为：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100×(1+20%)×0.9−100=8(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根据题意可以列出相应的算式，从而可以求得每件的盈利，本题得以解决．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本题考查一元一次方程的应用，解答本题的关键是关键是明确题意，求出相应的盈利．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462a3566-897d-4153-8577-7ecf9f58f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下列调查中，适宜采用普查方式的是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调查电视台节目的收视率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调查市民对皮影表演艺术的喜爱程度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调查炮弹的杀伤力的情况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调查宇宙飞船的零部件质量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、调查电视台节目的收视率适合抽样调查；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、调查市民对皮影表演艺术的喜爱程度适合抽样调查；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、调查炮弹的杀伤力的情况适合抽样调查；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、调查宇宙飞船的零部件质量适合全面调查；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根据普查得到的调查结果比较准确，但所费人力、物力和时间较多，而抽样调查得到的调查结果比较近似进行判断即可．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抽样调查和全面调查的区别，选择普查还是抽样调查要根据所要考查的对象的特征灵活选用，一般来说，对于具有破坏性的调查、无法进行普查、普查的意义或价值不大，应选择抽样调查，对于精确度要求高的调查，事关重大的调查往往选用普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073c9984-944f-4a21-a876-35a013e0e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如图，在数轴上有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四个整数点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即各点均表示整数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2AB=BC=3CD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两点表示的数的分别为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的中点，那么该数轴上上述五个点所表示的整数中，离线段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的中点最近的整数是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18.75pt;width:277.5pt" coordsize="21600,21600" filled="f">
            <v:imagedata r:id="rId7" o:title=""/>
            <o:lock v:ext="edit" aspectratio="t"/>
            <w10:anchorlock/>
          </v:shape>
        </w:pict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∵|AD|=|6−(−5)|=11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27pt;width:277.5pt" coordsize="21600,21600" filled="f">
            <v:imagedata r:id="rId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2AB=BC=3CD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∴AB=1.5CD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∴1.5CD+3CD+CD=11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∴CD=2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∴BD=8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∴ED=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BD=4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∴|6−E|=4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所表示的数是：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6−4=2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离线段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的中点最近的整数是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两点在数轴上所表示的数，求得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的长度，然后根据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2AB=BC=3CD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的长度，从而找到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所表示的数．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本题考查了数轴、比较线段的长短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灵活运用线段的和、差、倍、分转化线段之间的数量关系也是十分关键的一点．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eae02557-4750-4e89-8d39-144b6e7f1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这四个数中，最小的数是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解：根据有理数比较大小的方法，可得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−6&lt;−1&lt;0&lt;4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这四个数中，最小的数是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有理数大小比较的法则：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正数都大于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负数都小于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正数大于一切负数；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两个负数，绝对值大的其值反而小，据此判断即可．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此题主要考查了有理数大小比较的方法，要熟练掌握，解答此题的关键是要明确：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正数都大于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负数都小于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正数大于一切负数；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两个负数，绝对值大的其值反而小．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d98d456f-f9e8-4642-82a8-033343e14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2x+5m−6=0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2x+5m−6=0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2×(−2)+5m−6=0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根据一元一次方程解的定义可知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能是方程左右相等，把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2x+5m−6=0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此题主要考查了一元一次方程的解，关键是掌握一元一次方程解的定义：能使方程左右两边相等的未知数的值．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3bccdfb3-1d36-4af2-a886-3c08b2394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47" o:spid="_x0000_s1028" type="#_x0000_t75" style="height:57.75pt;margin-left:0;margin-top:0;mso-height-relative:page;mso-position-horizontal:right;mso-position-vertical-relative:line;mso-width-relative:page;mso-wrap-distance-bottom:0;mso-wrap-distance-left:9pt;mso-wrap-distance-right:9pt;mso-wrap-distance-top:0;position:absolute;width:104.25pt;z-index:251659264" coordsize="21600,21600" o:allowoverlap="f" filled="f">
            <v:imagedata r:id="rId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上的任意一点，若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30′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  <w:bookmarkEnd w:id="13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59.5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−∠AOC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30′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59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30′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59.5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59.5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根据互为邻补角的两个角的和等于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列式计算即可得解．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本题考查了余角和补角，熟记邻补角的定义并准确识图是解题的关键，要注意度分秒是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进制．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320e1b79-193b-4bba-9c8a-441dcf0ca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∵|a|=3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b−2=0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∴a=±3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先根据绝对值的性质，判断出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的大致取值，然后根据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，进一步确定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的值，再代入求解即可．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此题主要考查了绝对值的性质，能够根据已知条件正确地判断出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42895e47-aa28-42cb-a683-7596ce2af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+9a−1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+9a−1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−3a)−1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=−3×3−1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=−9−1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首先把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+9a−1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−3a)−1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，然后把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−3a=3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代入，求出算式的值是多少即可．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此题主要考查了代数式求值问题，要熟练掌握，求代数式的值可以直接代入、计算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如果给出的代数式可以化简，要先化简再求值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题型简单总结以下三种：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已知条件不化简，所给代数式化简；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已知条件化简，所给代数式不化简；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已知条件和所给代数式都要化简．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4300873a-877e-4a49-96cc-e1c5511c6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对于正整数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，我们规定：若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为奇数，则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f(a)=3a+1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为偶数，则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f(a)=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例如</w:t>
      </w:r>
      <m:oMath>
        <m:r>
          <m:rPr>
            <m:sty m:val="p"/>
          </m:rPr>
          <w:rPr>
            <w:rFonts w:ascii="Cambria Math" w:hAnsi="Cambria Math"/>
            <w:color w:val="auto"/>
          </w:rPr>
          <m:t>f(15)=3×15+1=46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f(8)=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=f(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=f(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=f(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，依此规律进行下去，得到一列数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…(n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为正整数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+…+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4728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开始，出现循环：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∵(2018−2)÷3=672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+…+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=16+8+672×7=4728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4728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先求出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b>
        </m:sSub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，寻找规律后即可解决问题．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本题考查规律型：数字的变化类问题，解题的关键是从一般到特殊，寻找规律，利用规律解决问题，属于中考常考题型．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29.0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7d6a03e1-5ff8-408f-8a2e-fe3ddc63b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(1)10−(−5)+(−9)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−|−8|÷(−2)×(−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</m:t>
          </m:r>
        </m:oMath>
      </m:oMathPara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=10+5−9=15−9=6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=−1−8÷2×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=−1−2=−3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原式利用减法法则变形，计算即可求出值；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原式先计算乘方运算，再计算乘除运算，最后算加减运算即可求出值．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此题考查了有理数的混合运算，熟练掌握运算法则是解本题的关键．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84ac2066-b636-4fea-8c44-361b0abbe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3(x+1)−2(2x−1)=6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3x+3−4x+2=6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方程去分母，去括号，移项合并，将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此题考查了解一元一次方程，其步骤为：去分母，去括号，移项合并，将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c6fb0146-dc04-47c9-a59e-83b19846a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b−2(2a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b−4a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b=−4a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=−4×(−2)×(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=8×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先去括号、合并同类项化简原式，再将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化简求值，解题的关键是熟练掌握整式加减混合运算顺序和运算法则．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ff09ccf0-2f31-477a-ab41-dab6aa771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上一点，过点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作射线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，将一直角三角板</w:t>
      </w:r>
      <m:oMath>
        <m:r>
          <m:rPr>
            <m:sty m:val="p"/>
          </m:rPr>
          <w:rPr>
            <w:rFonts w:ascii="Cambria Math" w:hAnsi="Cambria Math"/>
            <w:color w:val="auto"/>
          </w:rPr>
          <m:t>(∠M=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的直角顶点放在点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处，一边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上，另一边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的上方．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中的三角板绕点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的速度沿逆时针方向旋转一周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边上，则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直接写结果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，三角板继续绕点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的速度沿逆时针方向旋转到起点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同时射线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的速度沿逆时针方向旋转一周，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转动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运动多少秒时，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？请说明理由．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0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64" o:spid="_x0000_s1029" type="#_x0000_t75" style="height:106.5pt;margin-left:0;margin-top:0;mso-height-relative:page;mso-position-horizontal:center;mso-width-relative:page;mso-wrap-distance-bottom:0;mso-wrap-distance-top:0;position:absolute;width:356.25pt;z-index:251660288" coordsize="21600,21600" filled="f">
            <v:imagedata r:id="rId10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而三角板每秒旋转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边上时，有</w:t>
      </w:r>
      <m:oMath>
        <m:r>
          <m:rPr>
            <m:sty m:val="p"/>
          </m:rPr>
          <w:rPr>
            <w:rFonts w:ascii="Cambria Math" w:hAnsi="Cambria Math"/>
            <w:color w:val="auto"/>
          </w:rPr>
          <m:t>5t=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t=6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转动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×9=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×9=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∵∠MOC=∠MOA−∠COA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转动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运动起始位置为射线</w:t>
      </w:r>
      <m:oMath>
        <m:r>
          <m:rPr>
            <m:sty m:val="p"/>
          </m:rPr>
          <w:rPr>
            <w:rFonts w:ascii="Cambria Math" w:hAnsi="Cambria Math"/>
            <w:color w:val="auto"/>
          </w:rPr>
          <m:t>OP(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m:oMath>
        <m:r>
          <m:rPr>
            <m:sty m:val="p"/>
          </m:rPr>
          <w:rPr>
            <w:rFonts w:ascii="Cambria Math" w:hAnsi="Cambria Math"/>
            <w:color w:val="auto"/>
          </w:rPr>
          <m:t>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style="height:123.75pt;width:223.5pt" coordsize="21600,21600" filled="f">
            <v:imagedata r:id="rId1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∠MOP=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∠COP=10t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+5t)−10t=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10t−(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+5t)=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t=11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t=25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因为三角板与射线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都只旋转一周，所以不考虑再次追及的情况．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故当运动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落在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边上时，三角板旋转了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，旋转时间就为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s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在整个旋转过程中，可以看做这样一个追及问题更容易理解，即：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的速度沿逆时针方向旋转，同时射线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的速度沿逆时针方向旋转；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旋转了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的度数就是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②∠MOC=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时，应分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重合前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与重合后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两种情况考虑，得到两个时间点均满足要求；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本题考查的是用方程的思想解决角的旋转的问题，找准等量关系，正确列出一元一次方程是解题的关键．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33.0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ac9aaed1-aa25-48fc-bb5f-9071eda89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一个由若干小正方形堆成的几何体，它从正面看和从左面看的图形如图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这个几何体可以是图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中甲，乙，丙中的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这个几何体最多由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个小正方体堆成，最少由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个小正方体堆成；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请在图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中用阴影部分画出符合最少情况时的一个从上面往下看得到的图形．</w:t>
      </w:r>
      <w:bookmarkEnd w:id="21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08" o:spid="_x0000_s1031" type="#_x0000_t75" style="height:195pt;margin-left:0;margin-top:0;mso-height-relative:page;mso-position-horizontal:center;mso-width-relative:page;mso-wrap-distance-bottom:0;mso-wrap-distance-top:0;position:absolute;width:378.75pt;z-index:251661312" coordsize="21600,21600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甲，乙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中，甲和乙的主视图和左视图如图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所示，丙的左视图与图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故答案为：甲，乙；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可得，若几何体的底层有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个小正方体，则几何体最多由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个小正方体组成；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若几何体的底层有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个小正方体，则几何体最少由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个小正方体组成；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符合最少情况时，从上面往下看得到的图形如下：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答案不唯一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116.25pt;width:123.75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依据甲和乙的主视图和左视图如图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所示，丙的左视图与图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不符，即可得到结论；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若几何体的底层有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个小正方体，则几何体最多由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个小正方体组成；若几何体的底层有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个小正方体，则几何体最少由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个小正方体组成；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依据几何体的底层有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个小正方体，几何体最少由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个小正方体组成，即可得到几何体的俯视图．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本题主要考查了简单组合体的三视图，画简单组合体的三视图要循序渐进，通过仔细观察和想象，再画它的三视图．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56f88f14-7039-4fbf-ad91-1685801e1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为了了解某校学生对以下四个电视节目：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最强大脑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B《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中国诗词大会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C《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朗读者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D《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出彩中国人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的喜爱情况，随机抽取了部分学生进行调查，要求每名学生选出并且只能选出一个自己最喜爱的节目，根据调查结果，绘制了如下两幅不完整的统计图．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style="height:113.25pt;width:250.5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请你根据图中所提供的信息，完成下列问题：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本次调查的学生人数为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在扇形统计图中，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部分所占圆心角的度数为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请将条形统计图补充完整；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若该校共有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名学生，估计该校最喜爱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中国诗词大会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的学生有多少名．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(1)66÷55%=120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120×25%=30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style="height:116.25pt;width:168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(4)3000×55%=1650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答：该校最喜爱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中国诗词大会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的学生有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依据节目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的数据，即可得到调查的学生人数；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部分的百分比，即可得到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部分所占圆心角的度数；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部分的人数，即可将条形统计图补充完整；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依据喜爱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中国诗词大会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的学生所占的百分比，即可得到该校最喜爱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中国诗词大会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的学生数量．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本题考查条形统计图、扇形统计图、用样本估计总体，解答本题的关键是明确题意，找出所求问题需要的条件，利用数形结合思想解答．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ea0b900a-340b-4382-af6a-d3c9944dc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儿子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岁那年，父亲的年龄是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岁．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经过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能否算出几年后父亲年龄是儿子年龄的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倍？如果能，请算出结果；如果不能请说明理由．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37+x=2(12+x)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x=13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37+y=6(12+y)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y=−7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不合题意，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不能算出几年后父亲年龄是儿子年龄的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倍，根据题意列出方程，解方程得到答案；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年后父亲的年龄是儿子年龄的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倍，列方程求出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，判断即可．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本题考查的是一元一次方程的应用，利用方程解决实际问题的基本思路如下：首先审题找出题中的未知量和所有的已知量，直接设要求的未知量或间接设一关键的未知量为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的式子表示相关的量，找出之间的相等关系列方程、求解、作答，即设、列、解、答．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2345256d-d188-4fe3-8e75-ae15f052b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都是直角．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找出图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中相等的锐角，并说明相等的理由；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中，利用三角板画一个与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∠FOE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相等的角．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71" o:spid="_x0000_s1035" type="#_x0000_t75" style="height:86.25pt;margin-left:0;margin-top:0;mso-height-relative:page;mso-position-horizontal:center;mso-width-relative:page;mso-wrap-distance-bottom:0;mso-wrap-distance-top:0;position:absolute;width:323.25pt;z-index:251662336" coordsize="21600,21600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(1)∵∠DOC=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∴∠AOB=∠AOD+∠BOD=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(2)∠AOD=∠BOC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理由：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∵∠AOD=∠BOD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∴∠AOD+∠COD=∠BOC+∠COD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∴∠AOD=∠BOC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∠GOH=∠EOF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165.75pt;width:309pt" coordsize="21600,21600" filled="f">
            <v:imagedata r:id="rId17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先求得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依据同角的余角相等，即可得到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∠AOD=∠BOC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依据同角的余角相等进行作图，即可得到与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∠FOE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相等的角．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此题主要考查了余角和补角，关键是掌握余角和补角的性质：等角的补角相等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等角的余角相等．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059db422-ccdb-4cb5-9ca0-98ecf8bbed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92" o:spid="_x0000_s1037" type="#_x0000_t75" style="height:81.75pt;margin-left:0;margin-top:0;mso-height-relative:page;mso-position-horizontal:right;mso-position-vertical-relative:line;mso-width-relative:page;mso-wrap-distance-bottom:0;mso-wrap-distance-left:9pt;mso-wrap-distance-right:9pt;mso-wrap-distance-top:0;position:absolute;width:88.5pt;z-index:251663360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阅读与理解：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如图，一只甲虫在</w:t>
      </w:r>
      <m:oMath>
        <m:r>
          <m:rPr>
            <m:sty m:val="p"/>
          </m:rPr>
          <w:rPr>
            <w:rFonts w:ascii="Cambria Math" w:hAnsi="Cambria Math"/>
            <w:color w:val="auto"/>
          </w:rPr>
          <m:t>5×5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的方格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每个方格边长均为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上沿着网格线爬行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若我们规定：在如图网格中，向上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或向右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爬行记为“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”，向下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或向左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爬行记为“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”，并且第一个数表示左右方向，第二个数表示上下方向．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例如：从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A→B(+1,+4)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D→C(−1,+2)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思考与应用：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</w:t>
      </w:r>
      <m:oMath>
        <m:r>
          <m:rPr>
            <m:sty m:val="p"/>
          </m:rPr>
          <w:rPr>
            <w:rFonts w:ascii="Cambria Math" w:hAnsi="Cambria Math"/>
            <w:color w:val="auto"/>
          </w:rPr>
          <m:t>B→C(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)C→D(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若甲虫从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的行走路线依次为：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(+3,+2)→(+1,+3)→(+1,−2)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，请在图中标出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若甲虫的行走路线为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A→(+1,+4)→(+2,0)→(+1,−2)→(−4,−2)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，请计算该甲虫走过的总路程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S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+2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+1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</w:t>
      </w:r>
      <m:oMath>
        <m:r>
          <m:rPr>
            <m:sty m:val="p"/>
          </m:rPr>
          <w:rPr>
            <w:rFonts w:ascii="Cambria Math" w:hAnsi="Cambria Math"/>
            <w:color w:val="auto"/>
          </w:rPr>
          <m:t>B→C(+2.0)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C→D(+1,−2)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若甲虫从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的行走路线依次为：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A→E→F→P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的即为所求．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92.25pt;width:99.7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若甲虫的行走路线为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A→(+1,+4)→(+2,0)→(+1,−2)→(−4,−2)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甲虫走过的总路程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S=1+4+2+1+2+4+2=16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根据点的位置，用正负数表示即可；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根据正负数的意义解答即可．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求出各个点的横坐标与纵坐标的绝对值的和即可．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本题考查作图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应用与设计，正负数的应用等知识，解题的关键是理解题意，灵活运用所学知识解决问题，属于中考常考题型．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0"/>
      <w:footerReference w:type="default" r:id="rId21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47"/>
    <customShpInfo spid="_x0000_s1264"/>
    <customShpInfo spid="_x0000_s1308"/>
    <customShpInfo spid="_x0000_s1371"/>
    <customShpInfo spid="_x0000_s139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2019-03-22T05:26:44Z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