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</w:pPr>
      <w:r>
        <w:rPr>
          <w:rFonts w:ascii="宋体" w:cs="宋体" w:hint="eastAsia"/>
          <w:b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77pt;margin-top:828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ascii="宋体" w:cs="宋体" w:hint="eastAsia"/>
          <w:b/>
          <w:sz w:val="32"/>
        </w:rPr>
        <w:t>顺河中心学校七年级数学</w:t>
      </w:r>
      <w:r>
        <w:rPr>
          <w:rFonts w:ascii="宋体" w:cs="宋体" w:hint="eastAsia"/>
          <w:b/>
          <w:sz w:val="32"/>
          <w:lang w:eastAsia="zh-CN"/>
        </w:rPr>
        <w:t>联考</w:t>
      </w:r>
      <w:r>
        <w:rPr>
          <w:rFonts w:ascii="宋体" w:cs="宋体" w:hint="eastAsia"/>
          <w:b/>
          <w:sz w:val="32"/>
        </w:rPr>
        <w:t>试题</w:t>
      </w:r>
      <w:r>
        <w:rPr>
          <w:rFonts w:ascii="宋体" w:cs="宋体" w:hint="eastAsia"/>
          <w:b/>
          <w:sz w:val="32"/>
          <w:lang w:eastAsia="zh-CN"/>
        </w:rPr>
        <w:t>（</w:t>
      </w:r>
      <w:r>
        <w:rPr>
          <w:rFonts w:ascii="宋体" w:cs="宋体" w:hint="eastAsia"/>
          <w:b/>
          <w:sz w:val="32"/>
          <w:lang w:val="en-US" w:eastAsia="zh-CN"/>
        </w:rPr>
        <w:t>B卷</w:t>
      </w:r>
      <w:r>
        <w:rPr>
          <w:rFonts w:ascii="宋体" w:cs="宋体" w:hint="eastAsia"/>
          <w:b/>
          <w:sz w:val="32"/>
          <w:lang w:eastAsia="zh-CN"/>
        </w:rPr>
        <w:t>）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/>
          <w:b/>
          <w:bCs/>
          <w:sz w:val="21"/>
          <w:szCs w:val="21"/>
          <w:vertAlign w:val="baseline"/>
          <w:lang w:val="en-US" w:eastAsia="zh-CN"/>
        </w:rPr>
        <w:t>选择题（10小题共30分）</w:t>
      </w:r>
    </w:p>
    <w:tbl>
      <w:tblPr>
        <w:tblStyle w:val="TableGrid"/>
        <w:tblW w:w="85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3"/>
        <w:gridCol w:w="775"/>
        <w:gridCol w:w="775"/>
        <w:gridCol w:w="775"/>
        <w:gridCol w:w="775"/>
        <w:gridCol w:w="775"/>
        <w:gridCol w:w="774"/>
        <w:gridCol w:w="775"/>
        <w:gridCol w:w="775"/>
      </w:tblGrid>
      <w:tr>
        <w:tblPrEx>
          <w:tblW w:w="852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/>
        </w:trPr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85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/>
        </w:trPr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/>
          <w:b/>
          <w:bCs/>
          <w:sz w:val="21"/>
          <w:szCs w:val="21"/>
          <w:vertAlign w:val="baseline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1"/>
          <w:szCs w:val="21"/>
          <w:vertAlign w:val="baseline"/>
          <w:lang w:val="en-US" w:eastAsia="zh-CN"/>
        </w:rPr>
      </w:pPr>
      <w:r>
        <w:rPr>
          <w:rFonts w:hint="eastAsia"/>
          <w:b/>
          <w:bCs/>
          <w:sz w:val="21"/>
          <w:szCs w:val="21"/>
          <w:vertAlign w:val="baseline"/>
          <w:lang w:val="en-US" w:eastAsia="zh-CN"/>
        </w:rPr>
        <w:t>填空题（10小题共30分）</w:t>
      </w:r>
    </w:p>
    <w:p>
      <w:pPr>
        <w:numPr>
          <w:ilvl w:val="0"/>
          <w:numId w:val="2"/>
        </w:numPr>
        <w:textAlignment w:val="center"/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-1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　　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 12. -2</w:t>
      </w:r>
      <w:bookmarkStart w:id="0" w:name="_GoBack"/>
      <w:bookmarkEnd w:id="0"/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.　</w:t>
      </w:r>
      <w:r>
        <w:rPr>
          <w:rFonts w:ascii="Times New Roman" w:eastAsia="宋体" w:hAnsi="Times New Roman" w:cs="Times New Roman" w:hint="eastAsia"/>
          <w:kern w:val="0"/>
          <w:position w:val="-6"/>
          <w:sz w:val="24"/>
          <w:szCs w:val="24"/>
        </w:rPr>
        <w:object>
          <v:shape id="_x0000_i1026" type="#_x0000_t75" style="height:13.95pt;width:26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        14.  7        15.   0,-1,-2,-3  </w:t>
      </w:r>
    </w:p>
    <w:p>
      <w:pPr>
        <w:numPr>
          <w:numId w:val="0"/>
        </w:numPr>
        <w:textAlignment w:val="center"/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>16. 504         17.  100             18. 2          19. 1或4或6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</w:pPr>
    </w:p>
    <w:p>
      <w:pPr>
        <w:numPr>
          <w:numId w:val="0"/>
        </w:numPr>
        <w:textAlignment w:val="center"/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kern w:val="0"/>
          <w:position w:val="-24"/>
          <w:sz w:val="24"/>
          <w:szCs w:val="24"/>
          <w:lang w:val="en-US" w:eastAsia="zh-CN"/>
        </w:rPr>
        <w:t>20.</w:t>
      </w:r>
      <w:r>
        <w:rPr>
          <w:rFonts w:ascii="Times New Roman" w:hAnsi="Times New Roman" w:cs="Times New Roman" w:hint="eastAsia"/>
          <w:kern w:val="0"/>
          <w:position w:val="-24"/>
          <w:sz w:val="24"/>
          <w:szCs w:val="24"/>
          <w:lang w:val="en-US" w:eastAsia="zh-CN"/>
        </w:rPr>
        <w:object>
          <v:shape id="_x0000_i1027" type="#_x0000_t75" style="height:31pt;width:52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 xml:space="preserve">      21. 1或7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>三，计算题</w:t>
      </w:r>
    </w:p>
    <w:p>
      <w:pPr>
        <w:numPr>
          <w:ilvl w:val="0"/>
          <w:numId w:val="3"/>
        </w:numPr>
        <w:tabs>
          <w:tab w:val="clear" w:pos="312"/>
        </w:tabs>
        <w:textAlignment w:val="center"/>
      </w:pPr>
      <w:r>
        <w:rPr>
          <w:rFonts w:ascii="Times New Roman" w:hAnsi="Times New Roman" w:cs="Times New Roman" w:hint="eastAsia"/>
          <w:kern w:val="0"/>
          <w:sz w:val="24"/>
          <w:szCs w:val="24"/>
          <w:lang w:val="en-US" w:eastAsia="zh-CN"/>
        </w:rPr>
        <w:t>（1）</w:t>
      </w:r>
      <w:r>
        <w:drawing>
          <wp:inline distT="0" distB="0" distL="114300" distR="114300">
            <wp:extent cx="228600" cy="390525"/>
            <wp:effectExtent l="0" t="0" r="0" b="8890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（2）x=-14       (3)x=</w:t>
      </w:r>
      <w:r>
        <w:drawing>
          <wp:inline distT="0" distB="0" distL="114300" distR="114300">
            <wp:extent cx="200025" cy="390525"/>
            <wp:effectExtent l="0" t="0" r="9525" b="889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00025" cy="390525"/>
            <wp:effectExtent l="0" t="0" r="0" b="889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112.5</w:t>
      </w:r>
      <w:r>
        <w:rPr>
          <w:rFonts w:hint="eastAsia"/>
          <w:vertAlign w:val="superscript"/>
          <w:lang w:val="en-US" w:eastAsia="zh-CN"/>
        </w:rPr>
        <w:t>0</w:t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AB=12</w:t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200025" cy="390525"/>
            <wp:effectExtent l="0" t="0" r="9525" b="8890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125</w:t>
      </w:r>
    </w:p>
    <w:p>
      <w:pPr>
        <w:numPr>
          <w:ilvl w:val="0"/>
          <w:numId w:val="3"/>
        </w:numPr>
        <w:tabs>
          <w:tab w:val="clear" w:pos="312"/>
        </w:tabs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(1)7</w:t>
      </w:r>
    </w:p>
    <w:p>
      <w:pPr>
        <w:numPr>
          <w:ilvl w:val="0"/>
          <w:numId w:val="0"/>
        </w:numPr>
        <w:ind w:firstLine="420" w:firstLineChars="200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(2)6或3</w:t>
      </w:r>
    </w:p>
    <w:p>
      <w:pPr>
        <w:numPr>
          <w:ilvl w:val="0"/>
          <w:numId w:val="0"/>
        </w:numPr>
        <w:ind w:firstLine="420" w:firstLineChars="200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（3）1或13或26</w:t>
      </w:r>
    </w:p>
    <w:p>
      <w:pPr>
        <w:numPr>
          <w:ilvl w:val="0"/>
          <w:numId w:val="0"/>
        </w:numPr>
        <w:ind w:firstLine="420" w:firstLineChars="200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（4）PQ-OF=2MN</w:t>
      </w: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宋三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A292081"/>
    <w:multiLevelType w:val="singleLevel"/>
    <w:tmpl w:val="5A29208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292329"/>
    <w:multiLevelType w:val="singleLevel"/>
    <w:tmpl w:val="5A292329"/>
    <w:lvl w:ilvl="0">
      <w:start w:val="11"/>
      <w:numFmt w:val="decimal"/>
      <w:suff w:val="space"/>
      <w:lvlText w:val="%1."/>
      <w:lvlJc w:val="left"/>
    </w:lvl>
  </w:abstractNum>
  <w:abstractNum w:abstractNumId="2">
    <w:nsid w:val="5A292440"/>
    <w:multiLevelType w:val="singleLevel"/>
    <w:tmpl w:val="5A292440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image" Target="media/image5.wmf" /><Relationship Id="rId12" Type="http://schemas.openxmlformats.org/officeDocument/2006/relationships/image" Target="media/image6.wmf" /><Relationship Id="rId13" Type="http://schemas.openxmlformats.org/officeDocument/2006/relationships/image" Target="media/image7.wmf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王智平</cp:lastModifiedBy>
  <cp:revision>0</cp:revision>
  <cp:lastPrinted>2017-12-20T00:31:33Z</cp:lastPrinted>
  <dcterms:created xsi:type="dcterms:W3CDTF">2014-10-29T12:08:00Z</dcterms:created>
  <dcterms:modified xsi:type="dcterms:W3CDTF">2017-12-20T00:32:08Z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