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800pt;margin-top:926pt;mso-position-horizontal-relative:page;mso-position-vertical-relative:top-margin-area;position:absolute;width:20pt;z-index:251658240">
            <v:imagedata r:id="rId5" o:title=""/>
          </v:shape>
        </w:pict>
      </w:r>
      <w:bookmarkStart w:id="0" w:name="_GoBack"/>
      <w:bookmarkEnd w:id="0"/>
      <w:r>
        <w:rPr>
          <w:rFonts w:ascii="宋体" w:eastAsia="宋体" w:hAnsi="宋体" w:hint="eastAsia"/>
          <w:szCs w:val="21"/>
        </w:rPr>
        <w:t>八年级下学期月考语文试卷参考答案</w:t>
      </w:r>
      <w:r>
        <w:rPr>
          <w:rFonts w:ascii="宋体" w:eastAsia="宋体" w:hAnsi="宋体"/>
          <w:szCs w:val="21"/>
        </w:rPr>
        <w:t>2019.3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一、积累与运用（2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分）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1.</w:t>
      </w:r>
      <w:r>
        <w:rPr>
          <w:rFonts w:ascii="宋体" w:eastAsia="宋体" w:hAnsi="宋体" w:hint="eastAsia"/>
          <w:szCs w:val="21"/>
        </w:rPr>
        <w:t>（1</w:t>
      </w:r>
      <w:r>
        <w:rPr>
          <w:rFonts w:ascii="宋体" w:eastAsia="宋体" w:hAnsi="宋体"/>
          <w:szCs w:val="21"/>
        </w:rPr>
        <w:t>2</w:t>
      </w:r>
      <w:r>
        <w:rPr>
          <w:rFonts w:ascii="宋体" w:eastAsia="宋体" w:hAnsi="宋体" w:hint="eastAsia"/>
          <w:szCs w:val="21"/>
        </w:rPr>
        <w:t>分）</w:t>
      </w:r>
      <w:r>
        <w:rPr>
          <w:rFonts w:ascii="宋体" w:eastAsia="宋体" w:hAnsi="宋体"/>
          <w:szCs w:val="21"/>
        </w:rPr>
        <w:t>每空1分，错字、漏字该句均不得分。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(1)悠悠我心 （2）徒有羡鱼情 （3）气蒸云梦泽（4）微君之躬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5）关关雎鸠（6）有良田</w:t>
      </w:r>
      <w:r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/>
          <w:szCs w:val="21"/>
        </w:rPr>
        <w:t>美池</w:t>
      </w:r>
      <w:r>
        <w:rPr>
          <w:rFonts w:ascii="宋体" w:eastAsia="宋体" w:hAnsi="宋体" w:hint="eastAsia"/>
          <w:szCs w:val="21"/>
        </w:rPr>
        <w:t>、</w:t>
      </w:r>
      <w:r>
        <w:rPr>
          <w:rFonts w:ascii="宋体" w:eastAsia="宋体" w:hAnsi="宋体"/>
          <w:szCs w:val="21"/>
        </w:rPr>
        <w:t>桑竹之属   （7）如三月兮  （8）东山的糜子西山的谷 （9）窈窕淑女，君子好逑 （10）海内存知己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天涯若比邻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（2分）D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3.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 xml:space="preserve">6分）（1）① B  ② A      （2）甲   A     乙  A    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3）修改句：“武夷水秀”的设计理念在于增强民众水资源保护的意识。（缺宾语）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二、阅读（7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分）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（一）</w:t>
      </w:r>
      <w:r>
        <w:rPr>
          <w:rFonts w:ascii="宋体" w:eastAsia="宋体" w:hAnsi="宋体"/>
          <w:szCs w:val="21"/>
        </w:rPr>
        <w:t>4.</w:t>
      </w:r>
      <w:r>
        <w:rPr>
          <w:rFonts w:hint="eastAsia"/>
          <w:szCs w:val="21"/>
        </w:rPr>
        <w:t>（3分）</w:t>
      </w:r>
      <w:r>
        <w:rPr>
          <w:rFonts w:ascii="宋体" w:eastAsia="宋体" w:hAnsi="宋体"/>
          <w:szCs w:val="21"/>
        </w:rPr>
        <w:t>D(“绝望之情”有误)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5.</w:t>
      </w:r>
      <w:r>
        <w:rPr>
          <w:rFonts w:hint="eastAsia"/>
          <w:szCs w:val="21"/>
        </w:rPr>
        <w:t>（2分）</w:t>
      </w:r>
      <w:r>
        <w:rPr>
          <w:rFonts w:ascii="宋体" w:eastAsia="宋体" w:hAnsi="宋体" w:hint="eastAsia"/>
          <w:szCs w:val="21"/>
        </w:rPr>
        <w:t>示例一：景物描写。</w:t>
      </w:r>
      <w:r>
        <w:rPr>
          <w:rFonts w:ascii="宋体" w:eastAsia="宋体" w:hAnsi="宋体"/>
          <w:szCs w:val="21"/>
        </w:rPr>
        <w:t>①点明季节和时间</w:t>
      </w:r>
      <w:r>
        <w:rPr>
          <w:rFonts w:ascii="宋体" w:eastAsia="宋体" w:hAnsi="宋体" w:hint="eastAsia"/>
          <w:szCs w:val="21"/>
        </w:rPr>
        <w:t>；</w:t>
      </w:r>
      <w:r>
        <w:rPr>
          <w:rFonts w:ascii="宋体" w:eastAsia="宋体" w:hAnsi="宋体"/>
          <w:szCs w:val="21"/>
        </w:rPr>
        <w:t>②渲染冷清、萧瑟的氛围</w:t>
      </w:r>
      <w:r>
        <w:rPr>
          <w:rFonts w:ascii="宋体" w:eastAsia="宋体" w:hAnsi="宋体" w:hint="eastAsia"/>
          <w:szCs w:val="21"/>
        </w:rPr>
        <w:t>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示例二：托物起兴（比兴手法或起兴）①通过描写深秋的景色，渲染凄清的气氛，引出主人公对“伊人”对思念。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示例三：重章叠唱（句）①一唱三叹，节奏鲜明，音韵优美；②而且还显示了主人公情感的逐层加深，具有强烈的感染力。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（二）6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（4分）</w:t>
      </w:r>
      <w:r>
        <w:rPr>
          <w:rFonts w:ascii="宋体" w:eastAsia="宋体" w:hAnsi="宋体"/>
          <w:szCs w:val="21"/>
        </w:rPr>
        <w:t>(1)穿透  (2)离开  (3)向南  (4) 说出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7.</w:t>
      </w:r>
      <w:r>
        <w:rPr>
          <w:rFonts w:ascii="宋体" w:eastAsia="宋体" w:hAnsi="宋体" w:hint="eastAsia"/>
          <w:szCs w:val="21"/>
        </w:rPr>
        <w:t>（6分）</w:t>
      </w:r>
      <w:r>
        <w:rPr>
          <w:rFonts w:ascii="宋体" w:eastAsia="宋体" w:hAnsi="宋体"/>
          <w:szCs w:val="21"/>
        </w:rPr>
        <w:t>① 看到溪水像北斗星那样曲折，像蛇那样蜿蜒前行，时隐时现。</w:t>
      </w:r>
      <w:r>
        <w:rPr>
          <w:rFonts w:ascii="宋体" w:eastAsia="宋体" w:hAnsi="宋体" w:hint="eastAsia"/>
          <w:szCs w:val="21"/>
        </w:rPr>
        <w:t>②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岸边</w:t>
      </w:r>
      <w:r>
        <w:rPr>
          <w:rFonts w:ascii="宋体" w:eastAsia="宋体" w:hAnsi="宋体"/>
          <w:szCs w:val="21"/>
        </w:rPr>
        <w:t>美</w:t>
      </w:r>
      <w:r>
        <w:rPr>
          <w:rFonts w:ascii="宋体" w:eastAsia="宋体" w:hAnsi="宋体" w:hint="eastAsia"/>
          <w:szCs w:val="21"/>
        </w:rPr>
        <w:t>丽</w:t>
      </w:r>
      <w:r>
        <w:rPr>
          <w:rFonts w:ascii="宋体" w:eastAsia="宋体" w:hAnsi="宋体"/>
          <w:szCs w:val="21"/>
        </w:rPr>
        <w:t>的树木与</w:t>
      </w:r>
      <w:r>
        <w:rPr>
          <w:rFonts w:ascii="宋体" w:eastAsia="宋体" w:hAnsi="宋体" w:hint="eastAsia"/>
          <w:szCs w:val="21"/>
        </w:rPr>
        <w:t>珍奇</w:t>
      </w:r>
      <w:r>
        <w:rPr>
          <w:rFonts w:ascii="宋体" w:eastAsia="宋体" w:hAnsi="宋体"/>
          <w:szCs w:val="21"/>
        </w:rPr>
        <w:t>的</w:t>
      </w:r>
      <w:r>
        <w:rPr>
          <w:rFonts w:ascii="宋体" w:eastAsia="宋体" w:hAnsi="宋体" w:hint="eastAsia"/>
          <w:szCs w:val="21"/>
        </w:rPr>
        <w:t>青</w:t>
      </w:r>
      <w:r>
        <w:rPr>
          <w:rFonts w:ascii="宋体" w:eastAsia="宋体" w:hAnsi="宋体"/>
          <w:szCs w:val="21"/>
        </w:rPr>
        <w:t>竹</w:t>
      </w:r>
      <w:r>
        <w:rPr>
          <w:rFonts w:ascii="宋体" w:eastAsia="宋体" w:hAnsi="宋体" w:hint="eastAsia"/>
          <w:szCs w:val="21"/>
        </w:rPr>
        <w:t>，</w:t>
      </w:r>
      <w:r>
        <w:rPr>
          <w:rFonts w:ascii="宋体" w:eastAsia="宋体" w:hAnsi="宋体"/>
          <w:szCs w:val="21"/>
        </w:rPr>
        <w:t>投下的阴影互相</w:t>
      </w:r>
      <w:r>
        <w:rPr>
          <w:rFonts w:ascii="宋体" w:eastAsia="宋体" w:hAnsi="宋体" w:hint="eastAsia"/>
          <w:szCs w:val="21"/>
        </w:rPr>
        <w:t>掩</w:t>
      </w:r>
      <w:r>
        <w:rPr>
          <w:rFonts w:ascii="宋体" w:eastAsia="宋体" w:hAnsi="宋体"/>
          <w:szCs w:val="21"/>
        </w:rPr>
        <w:t>映。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8.</w:t>
      </w:r>
      <w:r>
        <w:rPr>
          <w:rFonts w:ascii="宋体" w:eastAsia="宋体" w:hAnsi="宋体" w:hint="eastAsia"/>
          <w:szCs w:val="21"/>
        </w:rPr>
        <w:t>（3分）</w:t>
      </w:r>
      <w:r>
        <w:rPr>
          <w:rFonts w:ascii="宋体" w:eastAsia="宋体" w:hAnsi="宋体"/>
          <w:szCs w:val="21"/>
        </w:rPr>
        <w:t>C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此句写出了潭水的空明澄澈和游鱼的情态。</w:t>
      </w:r>
      <w:r>
        <w:rPr>
          <w:rFonts w:ascii="宋体" w:eastAsia="宋体" w:hAnsi="宋体" w:hint="eastAsia"/>
          <w:szCs w:val="21"/>
        </w:rPr>
        <w:t>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9.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分）</w:t>
      </w:r>
      <w:r>
        <w:rPr>
          <w:rFonts w:ascii="宋体" w:eastAsia="宋体" w:hAnsi="宋体"/>
          <w:szCs w:val="21"/>
        </w:rPr>
        <w:t xml:space="preserve">甲文：清澈透明，侧面（间接）描写  乙文：水流湍急，正面（直接）描写  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（三）</w:t>
      </w:r>
      <w:r>
        <w:rPr>
          <w:rFonts w:ascii="宋体" w:eastAsia="宋体" w:hAnsi="宋体"/>
          <w:szCs w:val="21"/>
        </w:rPr>
        <w:t>10.</w:t>
      </w:r>
      <w:r>
        <w:rPr>
          <w:rFonts w:ascii="宋体" w:eastAsia="宋体" w:hAnsi="宋体" w:hint="eastAsia"/>
          <w:szCs w:val="21"/>
        </w:rPr>
        <w:t>（4分）①义道公、驼背伯</w:t>
      </w:r>
      <w:r>
        <w:rPr>
          <w:rFonts w:ascii="宋体" w:eastAsia="宋体" w:hAnsi="宋体"/>
          <w:szCs w:val="21"/>
        </w:rPr>
        <w:t xml:space="preserve">  ②向着“我们”，过年时提议三家的爆竹合放  ③大儿子肚子疼，家人熬到三点时，才敢点着鞭炮，然后抬上病人直奔公社医院  ④伢子们  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11.</w:t>
      </w:r>
      <w:r>
        <w:rPr>
          <w:rFonts w:hint="eastAsia"/>
          <w:szCs w:val="21"/>
        </w:rPr>
        <w:t>（4分）</w:t>
      </w:r>
      <w:r>
        <w:rPr>
          <w:rFonts w:ascii="宋体" w:eastAsia="宋体" w:hAnsi="宋体" w:hint="eastAsia"/>
          <w:szCs w:val="21"/>
        </w:rPr>
        <w:t>①引用诗句，使文章更有文采，能引起读者的阅读兴趣；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②直接点明文章要写的主要内容（点明中心、揭示主旨）。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2.</w:t>
      </w:r>
      <w:r>
        <w:rPr>
          <w:rFonts w:ascii="宋体" w:eastAsia="宋体" w:hAnsi="宋体" w:hint="eastAsia"/>
          <w:szCs w:val="21"/>
        </w:rPr>
        <w:t>（6分）</w:t>
      </w:r>
      <w:r>
        <w:rPr>
          <w:rFonts w:ascii="宋体" w:eastAsia="宋体" w:hAnsi="宋体"/>
          <w:szCs w:val="21"/>
        </w:rPr>
        <w:t>(1)运用了环境描写，天上的阴沉寒冷与地上的暖洋洋形成对比，突出和渲染过年的热闹氛围，引出文章的写作对象——爆竹。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(2)运用动作描写（或细节描写），突出父亲焙爆竹时的小心和谨慎。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3.</w:t>
      </w:r>
      <w:r>
        <w:rPr>
          <w:rFonts w:ascii="宋体" w:eastAsia="宋体" w:hAnsi="宋体" w:hint="eastAsia"/>
          <w:szCs w:val="21"/>
        </w:rPr>
        <w:t>（4分）这句话说出了大人和小孩对待过年的不同态度。大人因生活穷困，过年要花钱，怕过年；孩子觉得过年好玩，盼望过年。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4.</w:t>
      </w:r>
      <w:r>
        <w:rPr>
          <w:rFonts w:ascii="宋体" w:eastAsia="宋体" w:hAnsi="宋体" w:hint="eastAsia"/>
          <w:szCs w:val="21"/>
        </w:rPr>
        <w:t>（4分）三十祭祖、除夕封门、初二接女婿、初三唱大戏、十五迎龙灯、大年初一放开门爆竹等。看法可从利弊两方面谈，言之成理即可。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（四）1</w:t>
      </w:r>
      <w:r>
        <w:rPr>
          <w:rFonts w:ascii="宋体" w:eastAsia="宋体" w:hAnsi="宋体"/>
          <w:szCs w:val="21"/>
        </w:rPr>
        <w:t>5.</w:t>
      </w:r>
      <w:r>
        <w:rPr>
          <w:rFonts w:ascii="宋体" w:eastAsia="宋体" w:hAnsi="宋体" w:hint="eastAsia"/>
          <w:szCs w:val="21"/>
        </w:rPr>
        <w:t>（3分）B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6.</w:t>
      </w:r>
      <w:r>
        <w:rPr>
          <w:rFonts w:ascii="宋体" w:eastAsia="宋体" w:hAnsi="宋体" w:hint="eastAsia"/>
          <w:szCs w:val="21"/>
        </w:rPr>
        <w:t>（4分）“扑”这一动作形象地写出了诗人重返延安、再次见到延安亲人时心中有千言万语，却“登时说不出来”的情景，表现出诗人见到亲人们时无以言表的激动心情。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7.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分）①一般由上下两句构成一节，经常上句比兴，下句道出真意。②每节上下两句都押韵，如“跳”“了”、“放”“上”等。③形式活泼，节奏自由。④语言适合口头传唱，如“几回回”颇有些土气，但接地气。（任意答出两点即可）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（五）1</w:t>
      </w:r>
      <w:r>
        <w:rPr>
          <w:rFonts w:ascii="宋体" w:eastAsia="宋体" w:hAnsi="宋体"/>
          <w:szCs w:val="21"/>
        </w:rPr>
        <w:t>8.</w:t>
      </w:r>
      <w:r>
        <w:rPr>
          <w:rFonts w:ascii="宋体" w:eastAsia="宋体" w:hAnsi="宋体" w:hint="eastAsia"/>
          <w:szCs w:val="21"/>
        </w:rPr>
        <w:t>（3分）A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9.(4</w:t>
      </w:r>
      <w:r>
        <w:rPr>
          <w:rFonts w:ascii="宋体" w:eastAsia="宋体" w:hAnsi="宋体" w:hint="eastAsia"/>
          <w:szCs w:val="21"/>
        </w:rPr>
        <w:t>分</w:t>
      </w:r>
      <w:r>
        <w:rPr>
          <w:rFonts w:ascii="宋体" w:eastAsia="宋体" w:hAnsi="宋体"/>
          <w:szCs w:val="21"/>
        </w:rPr>
        <w:t>)</w:t>
      </w:r>
      <w:r>
        <w:rPr>
          <w:rFonts w:ascii="宋体" w:eastAsia="宋体" w:hAnsi="宋体" w:hint="eastAsia"/>
          <w:szCs w:val="21"/>
        </w:rPr>
        <w:t>学生对于古诗的解读存在障碍，诗歌的意思、名句的赏析、诗人情怀的抒发都难以把握，主动积累古诗的同学也不多。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2</w:t>
      </w:r>
      <w:r>
        <w:rPr>
          <w:rFonts w:ascii="宋体" w:eastAsia="宋体" w:hAnsi="宋体"/>
          <w:szCs w:val="21"/>
        </w:rPr>
        <w:t>0.</w:t>
      </w:r>
      <w:r>
        <w:rPr>
          <w:rFonts w:ascii="宋体" w:eastAsia="宋体" w:hAnsi="宋体" w:hint="eastAsia"/>
          <w:szCs w:val="21"/>
        </w:rPr>
        <w:t>（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>分）①</w:t>
      </w:r>
      <w:r>
        <w:rPr>
          <w:rFonts w:ascii="宋体" w:eastAsia="宋体" w:hAnsi="宋体"/>
          <w:szCs w:val="21"/>
        </w:rPr>
        <w:t>要主动积累，有扎实的基础，良好的训练，并能准确地解读古诗。</w:t>
      </w:r>
      <w:r>
        <w:rPr>
          <w:rFonts w:ascii="宋体" w:eastAsia="宋体" w:hAnsi="宋体" w:hint="eastAsia"/>
          <w:szCs w:val="21"/>
        </w:rPr>
        <w:t>②</w:t>
      </w:r>
      <w:r>
        <w:rPr>
          <w:rFonts w:ascii="宋体" w:eastAsia="宋体" w:hAnsi="宋体"/>
          <w:szCs w:val="21"/>
        </w:rPr>
        <w:t>利用好互联网优势，扩大古诗的阅读面、挖掘古诗阅读的层次。</w:t>
      </w:r>
      <w:r>
        <w:rPr>
          <w:rFonts w:ascii="宋体" w:eastAsia="宋体" w:hAnsi="宋体" w:hint="eastAsia"/>
          <w:szCs w:val="21"/>
        </w:rPr>
        <w:t>③</w:t>
      </w:r>
      <w:r>
        <w:rPr>
          <w:rFonts w:ascii="宋体" w:eastAsia="宋体" w:hAnsi="宋体"/>
          <w:szCs w:val="21"/>
        </w:rPr>
        <w:t>积极参与诸如“诗词大会”的各种文化类活动，拓展古诗应用的途径。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（六）2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、（</w:t>
      </w:r>
      <w:r>
        <w:rPr>
          <w:rFonts w:ascii="宋体" w:eastAsia="宋体" w:hAnsi="宋体"/>
          <w:szCs w:val="21"/>
        </w:rPr>
        <w:t>3</w:t>
      </w:r>
      <w:r>
        <w:rPr>
          <w:rFonts w:ascii="宋体" w:eastAsia="宋体" w:hAnsi="宋体" w:hint="eastAsia"/>
          <w:szCs w:val="21"/>
        </w:rPr>
        <w:t xml:space="preserve">分）√ × √ </w:t>
      </w:r>
      <w:r>
        <w:rPr>
          <w:rFonts w:ascii="宋体" w:eastAsia="宋体" w:hAnsi="宋体"/>
          <w:szCs w:val="21"/>
        </w:rPr>
        <w:t xml:space="preserve">  22.</w:t>
      </w:r>
      <w:r>
        <w:rPr>
          <w:rFonts w:ascii="宋体" w:eastAsia="宋体" w:hAnsi="宋体" w:hint="eastAsia"/>
          <w:szCs w:val="21"/>
        </w:rPr>
        <w:t>（2分）C</w:t>
      </w:r>
    </w:p>
    <w:p>
      <w:pPr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三、写作（6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分）（参照中考评分标准）</w:t>
      </w:r>
    </w:p>
    <w:sectPr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850" w:right="850" w:bottom="850" w:left="85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il"/>
      </w:pBd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semiHidden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1187</Characters>
  <Application>Microsoft Office Word</Application>
  <DocSecurity>0</DocSecurity>
  <Lines>9</Lines>
  <Paragraphs>2</Paragraphs>
  <ScaleCrop>false</ScaleCrop>
  <Company/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Administrator</cp:lastModifiedBy>
  <cp:revision>5</cp:revision>
  <cp:lastPrinted>2019-03-26T13:15:15Z</cp:lastPrinted>
  <dcterms:created xsi:type="dcterms:W3CDTF">2019-03-20T15:10:00Z</dcterms:created>
  <dcterms:modified xsi:type="dcterms:W3CDTF">2019-03-26T13:15:22Z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