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right="0" w:firstLine="592" w:firstLineChars="200"/>
        <w:jc w:val="both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8"/>
          <w:szCs w:val="28"/>
          <w:shd w:val="clear" w:color="auto" w:fill="FFFFFF"/>
          <w:lang w:eastAsia="zh-CN"/>
        </w:rPr>
        <w:pict>
          <v:shape id="_x0000_s1025" o:spid="_x0000_s1025" o:spt="75" type="#_x0000_t75" style="position:absolute;left:0pt;margin-left:878pt;margin-top:860pt;height:26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8"/>
          <w:szCs w:val="28"/>
          <w:shd w:val="clear" w:color="auto" w:fill="FFFFFF"/>
          <w:lang w:eastAsia="zh-CN"/>
        </w:rPr>
        <w:t>泸州玉林中学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8"/>
          <w:szCs w:val="28"/>
          <w:shd w:val="clear" w:color="auto" w:fill="FFFFFF"/>
          <w:lang w:val="en-US" w:eastAsia="zh-CN"/>
        </w:rPr>
        <w:t>2018-2019春期九年级语文月考试卷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一、语文知识积累及运用（23分）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1．根据语境，在横线上填入古诗文名句。（6分）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古典文学一如陈年佳酿，芬芳了四季，诗意了人生。春水满泗泽，王湾在北固山下，见证-------------，------------------的壮阔；夏意醉原野，辛弃疾流连于乡间，品味“稻花香里说丰年，--------------”的欣喜；秋风送闲雅，陶渊明结庐在人境，享受“-------------，悠然见南山”的恬静；冬岭秀松柏，孔子伫立于天地间，感悟“-------------，---------------”的深邃。吟诵时，山川有意；凝眸处，草木多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2．  阅读下面语段，完成后面题目。（6分）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 ①大堰河甘甜的乳汁滋润（     ）了艾青的童年，故乡秀美的山水蕴育了诗人的才情。诗人在《少年行》中深情地对乡亲们说：“双尖山保佑我们平安无恙／等我也老了／我再回来和你们在一起。”他在《献给乡村的诗》中说：“我的诗献给生长我的小小的乡村——／ bēi（      ）微的，没有人注意的小小的乡村／ 它像中国大地上的千百万的乡村／它存在于我的心里，像母亲存在于儿子的心里。”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 ②土地、阳光、lí（      ）明，艾青“用嘶哑的喉咙”为黑暗中的祖国呼唤“火把”，“常含泪水”把赞美诗呈给“被暴风雨所打击着的土地”。他的诗是具有广泛影响的世界诗坛巨匠之一。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（1）结合语境，并给加点字注音，或根据拼音写出汉字。（3分）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（2）第①段第一句中有一个错别字，请找出并加以改正。（1分）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（3）第②段中划线句有语病，请改正。（2分）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3. 读下面的文字，在横线处续写一句连贯、得体的话。（2分）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  有这样一则故事：一个小孩把手伸进装满栗子的瓶中，他想尽可能多地抓一大把，但当他想要拿出手来时，手却被瓶口卡住了。他既不愿意放弃一部分栗子，又不能拿出手来，只好痛哭流涕。一个行人对他说：“你还是知足一些吧，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u w:val="single"/>
          <w:shd w:val="clear" w:color="auto" w:fill="FFFFFF"/>
        </w:rPr>
        <w:t>             　　　   　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　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4．走进文学名著，沐浴经典阳光。根据提供的材料，填写相应的人物（名字）或故事名称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（选做其中三小题）。（3分）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1）原来挑上冈子时，两桶都是好酒。七个人先吃了一桶，刘唐揭起桶盖，又兜了半瓢吃，故意要他们看着，只是叫人死心塌地。次后，吴用去松林里取出药来，抖在瓢里，只做走来饶他酒吃，把瓢去兜时，药已搅在酒里，假意兜半瓢吃，那白胜劈手夺来，倾在桶里。这个便是计策。那计较都是吴用主张。这个唤作“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u w:val="single"/>
          <w:shd w:val="clear" w:color="auto" w:fill="FFFFFF"/>
        </w:rPr>
        <w:t>                         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（2）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u w:val="single"/>
          <w:shd w:val="clear" w:color="auto" w:fill="FFFFFF"/>
        </w:rPr>
        <w:t> 　　　　　　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站住了，脸上现出欢喜和凄凉的神情；动着嘴唇，却没有作声。他的态度终于恭敬起来了，分明的叫道：“老爷！……”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（3）“说吧!”曹先生点了点头。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u w:val="single"/>
          <w:shd w:val="clear" w:color="auto" w:fill="FFFFFF"/>
        </w:rPr>
        <w:t>    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开始说过去的事，从怎么由乡间到城里说起。本来不想说这些没用的事，可是不说这些，心中不能痛快，事情也显得不齐全。他的记忆是血汗与苦痛砌成的，不能随便说着玩，一说起来也不愿掐头去尾。每一滴汗，每一滴血，都是由生命中流出去的，所以每一件事都有值得说的价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（4）香蔷薇，青蒿，茉莉，石竹，玫瑰都早已把芳香作为晚间祭品奉献出来了；这股新的香味既不是灌木香又不是花香，而是——我很熟悉——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u w:val="single"/>
          <w:shd w:val="clear" w:color="auto" w:fill="FFFFFF"/>
        </w:rPr>
        <w:t>　　　　　　　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的雪茄的香味。我回过头来听听。我看见果实正在成熟的树木。我听见夜莺在半英里以外的树林子里歌唱。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5.综合性学习（6分）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2010年上海世博会国际夏令营创设了“见证世博”、“传承国学”、“快乐动漫”、“国际交流”等六个核心模块，意在让青少年学生在活动中增长见识，开拓视野，提高能力。现在，世博会国际夏令营邀请你作为金华学生代表参加下列活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活动一：见证世博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（1）阅读材料，对出下联。（2分）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在世博园的浙江馆里，有一个特殊的展区，那就是经过半年时间推选出的最能代表浙江３０年发展与活力的６户“最浙江”家庭。在浙江省１１个地市中，我们金华独占了两席。一个是义乌的周晓光家庭。30年来，周家人从小货铺起家，用双手创造出了一个拥有38亿产业的财富神话。另一个是武义俞源的俞凤法家庭。俞源村是历史悠久的古村落，俞家祖上就是书香门第，年近八旬的俞凤法与子孙们仍住在世代相传的祖屋里。他经常采集中草药，勤劳乐善，他的家庭是浙江乡村传统耕读文化的缩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上联：小货铺中创神话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下联：  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横批：金华人家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活动二：传承国学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（2）金华是国家历史文化名城，人文底蕴深厚，婺文化源远流长。夏令营的“国学讲堂”请你仿照下面的示例，向大家介绍金华的一位历史文化名人（备选人物：骆宾王、吕祖谦、宋濂、李渔）。（2分）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示例：贯休——唐末著名诗僧，多才多艺，诗、书、画兼长。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                                                  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活动三：国际交流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3）夏令营活动中，一些外国朋友对浙江馆情有独钟。被誉为“浙江之心”的金华，风景独好。活动结束时，请你用一段简明得体的话来介绍我们金华的名胜古迹，邀请外国朋友来观光旅游。（60字左右）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                                                                                                                    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二、现代文阅读（23分）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（一）阅读下面一篇文章，完成6—10题。（13分）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烧炭工和绅士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                                    亚米契斯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   (1) 诺比斯的父亲是当地有钱的绅士，因此诺比斯便趾高气扬，目中无人。他父亲身材魁梧，蓄着浓密的黑胡子，表情十分严肃，几乎每天送儿子上学，接儿子放学。昨天上午，诺比斯跟班里最小的一个孩子——烧炭工的儿子倍梯吵架。诺比斯自知理亏，无法辩解，就冲着倍梯气急败坏地说：“你父亲是个乞丐！”倍梯委屈得要命，顿时面红耳赤，默不作声，热泪夺眶而出，回到家里，便把事情一五一十地告诉了父亲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(2)午饭过后，全身黑糊糊、个子矮小的烧炭工领着孩子来到学校，向老师抱怨。大家都不吱声，只是静悄悄地、全神贯注地听着。跟往常一样，诺比斯的父亲正在门口给儿子脱外衣，他听到有人叫自己的名字，便走进教室，问是怎么回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(3)“是这位先生在抱怨您儿子。您儿子对他儿子说：‘你父亲是个乞丐！’”老师回答。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(4)诺比斯的父亲听后，皱皱眉头，羞愧得有点儿脸红，于是询问儿子：“你说那句话了吗？”诺比斯站在教室中间，当着倍梯的面，低着头不言不语。父亲紧紧抓着儿子的胳臂，把他拉到倍梯的面前说：“快道声对不起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(5)烧炭工以和事老的口吻连声说：“算了吧，算了吧。”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(6)可绅士不理睬他，依然谆谆劝导儿子说：“照我的话这样说：‘我说了愚昧无知的话，侮辱了你的父亲，请你原谅。如果我的父亲能紧握你父亲的手，那将是非常荣幸的！’”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(7)烧炭工做了个果断的手势，好像在说：“我不愿意。”绅士不听他的话，逼儿子照他说的办。他的儿子头也不抬，轻声细气而断断续续地说：“我说了——愚昧无知的话，侮辱了——你的——父亲，请——你原谅。如果我父亲——能紧握你——父亲的手，那——那将是非常——荣幸的！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(8)绅士向烧炭工伸过手，烧炭工用力紧握着。然后，烧炭工推了儿子一把，儿子心领神会，扑到诺比斯怀里，两人紧紧拥抱。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(9)“老师，请您帮个忙，让他俩坐在一起好吗？”绅士问老师。于是，老师把倍梯安排到诺比斯旁边坐下。待他俩坐好后，诺比斯的父亲打了个招呼告辞了。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(10)烧炭工若有所思地站了片刻，全神贯注地凝视着靠近坐好的两个孩子，然后，来到课桌前，带着爱怜和歉意的表情端详着诺比斯，仿佛想说些什么，可什么也没说出来。他伸手想慈爱地跟他亲热一下，似乎又没有这个胆量，只是用他那粗大的手指轻轻地碰了一下诺比斯的额头。他走到教室门口，回头瞥了诺比斯一眼，才迈着慢慢的步子走开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(11)“孩子们，你们要牢牢记住今天看到的事情。”老师语重心长地说，“这是本学年最精彩的一课了！”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                          （选自《爱的教育》，略有改动）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6．请你用简洁的语言概括这篇小说的主要情节。（30字左右）（3分）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7．选择下列句子中的一句，结合上下文,品析加点词或短语的含义，指出其表达效果。（2分）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（1）诺比斯的父亲听后，皱皱眉头，羞愧得有点儿脸红。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（2）绅士向烧炭工伸过手，烧炭工用力紧握着。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8．第（10）段中说“(烧炭工)仿佛想说些什么，可什么也没说出来”。请揣摩烧炭工当时的心理活动，用第一人称把它表述出来。（50字左右）（3分）              9.结合全文，分析文中绅士的形象。（2分）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10．小说的结尾，老师语重心长地说：“这是本学年最精彩的一课了！”你认为“精彩”在哪里？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（二）阅读下面一篇文章，完成11—14题。（10分）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最佳饮料——白开水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①随着生活水平的提高，各种各样的饮料走进了人们的生活。喝矿泉水、纯净水已是普遍现象，喝雪碧、可乐成了一种时尚，各种名目繁多的功能饮料更是赢得了青少年的青睐，而饮用白开水的人却越来越少。其实，从科学角度来看，任何其他的饮料都无法取代白开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②众所周知，水是维持人体正常生理活动所必需的物质，只有保证机体有足够的水分，体内产生的废物才能及时地通过肾脏排出体外。从医学角度上讲，任何饮料都不如白开水对生理健康有价值。白开水最容易解渴，有调节体温、输送养分及清洁身体内部的功能。而且，白开水具有较强的生物活性，对于促进细胞新陈代谢、能量转换、血液循环和维持电解质平衡，都大有益处。白开水不含卡路里，在进入人体后，很容易透过细胞膜，增加血液中血红蛋白含量，增强人体自身免疫功能，提高机体抗病能力。因此，白开水实在是人体最需要的天然“饮料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③白开水是由自来水煮沸而来的，其主要成分是水，其中还包含多种矿物质和一些人体需要量极少的微量元素，如钠、钾、钙、镁、锌、铁、铜、铅、氟、碘和硒等。矿物质和微量元素是人体必需的营养素，不能缺乏，但也不能过多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u w:val="single"/>
          <w:shd w:val="clear" w:color="auto" w:fill="FFFFFF"/>
        </w:rPr>
        <w:t>自来水所含的矿物质为矿泉水的1/10，又是纯净水的10倍。矿泉水的矿化度一般为200～300毫克/升，自来水为20～30毫克/升，而纯净水只有2～3毫克/升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。有关研究表明，自来水中的矿物质和微量元素的含量对人体来说是最适宜的。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④其他的饮料所含糖分和热量一般都偏高，食欲旺盛且过量饮用的人，往往会因糖分和热量摄入过多引起肥胖，食欲不振的人则由于饮料影响正餐，可能导致热量摄入不足而渐趋瘦弱。饮料中的果糖会阻止人体对铜的吸收，引起贫血等病症。饮料中的人工色素、防腐剂在体内蓄积，会干扰多种酶的功能，引起消化不良。再者，饮料中的大量电解质不容易很快从胃肠排空，而是较长时间存在于胃肠内，影响消化吸收，降低食欲，同时还加重了肾脏的负担。另外，通过蒸馏和逆渗透技术加以净化后的纯净水会失去如镁、锌、铁、硒、碘等对人体有益的矿物质，长期饮用纯净水，人体便会缺少某些必要的元素而造成营养失衡，这对处于生长期的青少年来说尤为不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⑤那么，如何科学地饮用白开水呢？首先要注意喝水时间。饭前饭后半小时和餐中都不宜大量饮水，以免冲淡唾液、胃液，导致消化不良；最好在两顿饭中间适量饮用。其次要掌握喝水的量。成人每天需500～3000毫升，要一次性将一整杯水喝完，这样有利于身体真正吸收；最好每隔1～2小时喝一杯，不要等到有口渴感觉时才饮水。再者要喝新鲜开水。饮用水储存时间不宜过长，否则其中的亚硝酸盐含量就会上升，可转换为有致癌作用的亚硝胺。将水加热到100℃并持续沸腾3分钟，等降温到30℃以下后最适合安全饮用。而生水、不开的水、重新煮开的水、千滚水（反复煮沸的水）、蒸锅水（蒸馒头等的剩锅水）和老化水（长时间贮存不动的水）等，是绝对不可饮用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11．为什么说白开水是生活中的最佳饮料？（3分）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12．请你从说明方法的角度分析第③段中画线句子的表达作用。（3分）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13.下列说法，符合文意的一项是（    ）（2分）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A. 从科学角度来看，其他的饮料都无法取代白开水。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B. 只要保证机体有足够的水分，体内产生的废物就能通过肾脏排出体外。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C. 食欲旺盛且过量饮用的人，一定会因糖分和热量摄入过多引起肥胖。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D. 饭前饭后半小时和餐中都不宜饮水，以免冲淡唾液、胃液，导致消化不良。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14．请你为倡导喝白开水拟写一则公益广告语。（2分）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三、古诗文阅读（20分）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阅读下面的古诗文，完成15—21题。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（一）丰乐亭游春①（其一）（4分）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欧阳修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绿树交加山鸟啼，晴风荡漾落花飞。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鸟歌花舞太守醉，明日酒醒春已归。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【注释】①此诗作于庆历七年，欧阳修被贬为滁州知州的第三年。丰乐亭，在琅琊山幽谷泉上，距醉翁亭不远，为欧阳修所建。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15．诗歌的第一、二句写了哪些景物？体现了丰乐亭景色怎样的特点？（2分）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16．这首诗表达了诗人怎样的思想感情？（2分）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                                                        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（二）（16分）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（甲）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　  庆历四年春，滕子京谪守巴陵郡。越明年，政通人和，百废具兴。乃重修岳阳楼，增其旧制，刻唐贤今人诗赋于其上。属予作文以记之。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予观夫巴陵胜状，在洞庭一湖。衔远山，吞长江，浩浩汤汤，横无际涯；朝晖夕阴，气象万千。此则岳阳楼之大观也，前人之述备矣。然则北通巫峡，南极潇湘，迁客骚人，多会于此，览物之情，得无异乎？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 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嗟夫！予尝求古仁人之心，或异二者之为，何哉？不以物喜，不以己悲；居庙堂之高则忧其民；处江湖之远则忧其君。是进亦忧，退亦忧。然则何时而乐耶？其必曰“先天下之忧而忧，后天下之乐而乐”乎。噫！微斯人，吾谁与归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（节选自《岳阳楼记》）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（乙）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范文正公轻财好施，尤厚于族人。既贵，于姑苏近郊买良田数千亩，为义庄，以养群从之贫者，择族人长而贤者一人主其出纳。人日食米一升，岁衣缣①一匹，嫁娶丧葬，皆有赡给。聚族人仅②百口。公殁逾四十年，子孙贤令③，至今奉公之法，不敢废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                                         （选自《渑水燕谈录》卷四）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【注释】  ①缣：细绢。    ②仅：将近。   ③令：善，美好。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17.请解释下列句子中加点的词。（4分）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（1）政通人和，百废具兴          （2）前人之述备矣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（3）范文正公轻财好施            （4）岁衣缣一匹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18.下列句子中“之”的意义和用法与例句相同的一项是（    ）（3分）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例句：居庙堂之高则忧其民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A.属予作文以记之             B.此则岳阳楼之大观也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C.览物之情，得无异乎         D.以养群从之贫者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19.请用现代汉语翻译下列句子。（4分）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（1）不以物喜，不以己悲                            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（2）子孙贤令，至今奉公之法，不敢废弛。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20．乙文体现了范仲淹怎样的精神品质？（请用甲文中合适的句子回答）（2分）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21.《孟子 •梁惠王下》中说：“乐民之乐者，民亦乐其乐；忧民之忧者，民亦忧其忧。乐以天下，忧以天下，然而不王者，未之有也。”请你根据甲乙两文，具体说说你对范仲淹忧乐观的理解和看法。（3分）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                                                         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四．写作（50分）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22．请在以下两题中任选一题作文。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请你以“那一天，我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u w:val="single"/>
          <w:shd w:val="clear" w:color="auto" w:fill="FFFFFF"/>
        </w:rPr>
        <w:t>        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了”为题，写一篇作文。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要求：（1）请在横线上填入适当的词语或短语，把题目补充完整。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（2）必须结合自己的生活经历，写出真情实感。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(3)文中不得出现真实的地名、校名和人名；除诗歌外，文体不限；不少于600字。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语文参考答案及评分标准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一、语文知识积累及运用（23分）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1．潮平两岸阔，风正一帆悬    听取蛙声一片    采菊东篱下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岁寒，然后知松柏之后凋也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2．（1）rùn   卑    黎    （2）“蕴”改为“孕”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（3）他是具有广泛影响的世界诗坛巨匠之一。（或：他的诗在世界诗坛上具有广泛的影响。）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3．只要少拿一些，你的手就能很容易地拿出来了。（答案要体现出“知足”的意思来，如答成“松开手”、“放开手”之类的，皆不给分。）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4．①智取生辰纲      ②闰土     ③祥子    ④罗切斯特先生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5．（1）如“古村落里飘书香”（或“书香门第传文化”、“乡村人家传书香”等意义、结构相近的都可以。）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（2）如：骆宾王——初唐著名诗人，与王勃、杨炯、卢照邻合称“初唐四杰”。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吕祖谦——南宋理学家，“东南三贤”之一，被推为金华学派之祖。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     宋濂——“明初诗文三大家”之一，为明代“开国文臣之首”。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李渔——清代戏曲理论家、戏剧作家。《闲情偶寄》是其戏剧理论的代表作。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2）示例：我们金华，素有“浙江之心”的美称。金华是国家历史文化名城，在这里，人文底蕴深厚，旅游资源丰富。我们不仅有源远流长的婺江，还有被称为“人间奇景”的方岩；不仅有名闻天下的双龙洞，还有历史遗迹八咏楼。千年古刹传承民族文化，现代建筑折射社会繁荣。如果要细细品味我们金华的风采，还是请您到我们这里来走一走吧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评分标准：第1题每空1分，共6分（有错、添、漏字不给分）。第2题中第（1）小题每空1分，第（2）小题1分，第（3）小题2分，共6分。第3题2分，答案要体现“知足”两字，否则不给分。第4题每处1分，有错别字不给分，共3分；如果做了4小题则根据前3小题答案评分。第5题每小题2分，共6分，其中第（3）小题以金华各地的名胜或特产为内容，语言简明得体即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二、现代文阅读（23分）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 （一）（13分）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6．绅士的儿子（诺比斯）羞辱了烧炭工的儿子，绅士要儿子道歉。（大意相符即可）（道歉的原因不写，扣1分；没有指明绅士，扣1 分。）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7.（1）“皱皱眉头”，说明心事大，难处理。这里，包含了多层意思：既有为自己的儿子侮辱同学感到意外、吃惊，也有为自己没能教育好儿子感到的羞愧，同时还有为妥善处理好这件事而产生的担忧。（答出两点即可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（2）一方面，“用力”一词写出了烧炭工对这位绅士教子有方的感动；另一方面，也表达了对绅士没有贫贱观念、平等待人的崇敬心理。（大意相符即可）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8．答案示例（1）：孩子，对不起，我难为你了。你知错能改，好可爱。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示例（2）：我真为你的勇敢高兴，更为你的爸爸感动。孩子，委屈你了！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（能扣住“爱怜”和“歉意”写，各1 分，语言连贯1 分，共3 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9．他是一位严于教子、有错必纠、平等待人、尊重弱势群体的绅士。（写出两点即可）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10．教育学生不能嫌贫爱富；做了错事，要敢于承认并主动道歉；从人格上说，人人都是平等的。（写出两点即可）（3分）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（二）（10分）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11．（1）白开水最容易解渴，有调节体温、输送养分及清洁身体内部的功能。（2）它具有较强的生物活性，对于促进细胞新陈代谢、能量转换、血液循环和维持电解质平衡，都大有益处。（3）白开水可以增加血液中血红蛋白含量，增强人体的免疫功能，提供机体的抗病能力。（4）白开水中的矿物质和微量元素的含量对人体是最适宜的。（3分。答出其中的三点，即可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12．（3分）运用了列数字、作比较的说明方法，准确地说明了白开水是对人体来说最适宜的饮料。（至少写出一种说明方法，否则扣1 分。表达作用2分。）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13.A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14．（2分）示例：（1）喝白开水，走健康路。（2）给我一杯开水，还你一生平安。（3）每逢喝渴饮白开水，总会想起父母情。（大意相符即可）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三、古诗文阅读(20分)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（一）(4分)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15．绿树、山鸟、晴风、落花（答出3项及以上给1分）、明媚（1分）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16．表达了诗人热爱自然、珍惜春天、追求美好生活的思想感情。（2分）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（二）（16分）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17．（1）通“俱”，全、皆  （2）详尽   （3）轻视、看不起  （4）每年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（每小题1分）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18．D（3分）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19．（1）不因外物（好坏）和自己（得失）而或喜或悲。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（2）（范仲淹）的子孙贤明善良，到现在（还）尊奉范仲淹的规矩（做法），不敢废除。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（以上每小题2分）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20．先天下之忧而忧（或：居庙堂之高则忧其民。多写不给分，如有错别字，每个扣1分。）（2分）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21．范仲淹的“先天下之忧而忧，后天下之乐而乐”，是对孟子“乐以天下，忧以天下”思想的继承和发展；他不受个人荣辱、悲喜的局限，用具体的行动体现忧国忧民的情怀，是难能可贵的。（“继承和发展”，1 分，“忧国忧民”1 分，两点都能兼顾到，3分。）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四、写作（50分）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   评分标准：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一类卷（50—46分）：符合题意，立意深刻、新颖、思想健康，中心突出，内容丰富，结构合理，语言准确，有文采，标点正确，600字以上。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二类卷（45—40分）：符合题意，立意正确，思想健康，中心明确，内容较充实，结构完整，语言基本准确，标点正确，600字左右。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三类卷（39—35分）：基本符合题意，中心基本明确，思想健康，内容较充实，结构较完整，语言基本通顺，标点错误不多，不足600字但字数相差不大。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四类卷（34—30分）：基本符合题意，中心不明确，内容不充实，结构不完整，语句不通顺，语病较多，错别字和标点错误较多，字数相差大。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五类卷（30分以下）：不符合题意，文理不通，结构不完整，层次混乱，错别字和标点错误多。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五、书写（4分）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4分 3分 2分 1—0分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字迹端正、匀称；书写、标点、格式正确；卷面整洁。    字迹清楚；书写、标点、格式正确；卷面整洁。  字迹较清楚；有多处错别字和标点错误；卷面整洁。  字迹潦草；错别字、标点错误多；卷面脏乱。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8"/>
          <w:sz w:val="22"/>
          <w:szCs w:val="22"/>
          <w:shd w:val="clear" w:color="auto" w:fill="FFFFFF"/>
        </w:rPr>
      </w:pPr>
    </w:p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E3F74B5"/>
    <w:rsid w:val="77B035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2019-03-22T03:00:00Z</dcterms:created>
  <dc:creator>Administrator</dc:creator>
  <cp:lastModifiedBy>Administrator</cp:lastModifiedBy>
  <dcterms:modified xsi:type="dcterms:W3CDTF">2019-07-27T02:27:54Z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