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A3E4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32pt;margin-top:858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876925" cy="88582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81725" cy="86677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91250" cy="87344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53125" cy="88487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FA1" w:rsidRPr="00905914" w:rsidP="00465FA1">
      <w:pPr>
        <w:spacing w:line="360" w:lineRule="auto"/>
        <w:jc w:val="center"/>
        <w:rPr>
          <w:b/>
          <w:sz w:val="32"/>
          <w:szCs w:val="32"/>
        </w:rPr>
      </w:pPr>
      <w:r w:rsidRPr="00905914">
        <w:rPr>
          <w:rFonts w:ascii="Times New Roman" w:hAnsi="Times New Roman" w:cs="Times New Roman" w:hint="eastAsia"/>
          <w:b/>
          <w:sz w:val="32"/>
          <w:szCs w:val="32"/>
        </w:rPr>
        <w:t>九年级化学参考答案与评分建议</w:t>
      </w:r>
    </w:p>
    <w:p w:rsidR="00465FA1" w:rsidRPr="00440DD0" w:rsidP="00465FA1">
      <w:pPr>
        <w:adjustRightInd w:val="0"/>
        <w:snapToGrid w:val="0"/>
        <w:spacing w:line="360" w:lineRule="auto"/>
        <w:ind w:left="470" w:hanging="470"/>
        <w:rPr>
          <w:b/>
          <w:szCs w:val="21"/>
        </w:rPr>
      </w:pPr>
      <w:r w:rsidRPr="000A2EA7">
        <w:rPr>
          <w:rFonts w:hint="eastAsia"/>
          <w:b/>
          <w:sz w:val="24"/>
        </w:rPr>
        <w:t>一、</w:t>
      </w:r>
      <w:r w:rsidRPr="00613F30">
        <w:rPr>
          <w:rFonts w:hint="eastAsia"/>
          <w:b/>
          <w:sz w:val="24"/>
        </w:rPr>
        <w:t>选择</w:t>
      </w:r>
      <w:r>
        <w:rPr>
          <w:rFonts w:hint="eastAsia"/>
          <w:b/>
          <w:sz w:val="24"/>
        </w:rPr>
        <w:t>题</w:t>
      </w:r>
      <w:r w:rsidRPr="00A9574A">
        <w:rPr>
          <w:rFonts w:hint="eastAsia"/>
          <w:b/>
          <w:szCs w:val="21"/>
        </w:rPr>
        <w:t>（本题包括</w:t>
      </w:r>
      <w:r w:rsidRPr="00A9574A">
        <w:rPr>
          <w:b/>
          <w:szCs w:val="21"/>
        </w:rPr>
        <w:t>10</w:t>
      </w:r>
      <w:r w:rsidRPr="00A9574A">
        <w:rPr>
          <w:rFonts w:hint="eastAsia"/>
          <w:b/>
          <w:szCs w:val="21"/>
        </w:rPr>
        <w:t>小题，每小题</w:t>
      </w:r>
      <w:r w:rsidRPr="00A9574A">
        <w:rPr>
          <w:b/>
          <w:szCs w:val="21"/>
        </w:rPr>
        <w:t>2</w:t>
      </w:r>
      <w:r w:rsidRPr="00A9574A">
        <w:rPr>
          <w:rFonts w:hint="eastAsia"/>
          <w:b/>
          <w:szCs w:val="21"/>
        </w:rPr>
        <w:t>分，共</w:t>
      </w:r>
      <w:r w:rsidRPr="00A9574A">
        <w:rPr>
          <w:b/>
          <w:szCs w:val="21"/>
        </w:rPr>
        <w:t>20</w:t>
      </w:r>
      <w:r w:rsidRPr="00A9574A">
        <w:rPr>
          <w:rFonts w:hint="eastAsia"/>
          <w:b/>
          <w:szCs w:val="21"/>
        </w:rPr>
        <w:t>分</w:t>
      </w:r>
      <w:r>
        <w:rPr>
          <w:rFonts w:hint="eastAsia"/>
          <w:b/>
          <w:szCs w:val="21"/>
        </w:rPr>
        <w:t>。</w:t>
      </w:r>
      <w:r w:rsidRPr="00A9574A">
        <w:rPr>
          <w:rFonts w:hint="eastAsia"/>
          <w:b/>
          <w:szCs w:val="21"/>
        </w:rPr>
        <w:t>）</w:t>
      </w:r>
    </w:p>
    <w:p w:rsidR="00465FA1" w:rsidRPr="00BB6332" w:rsidP="00465FA1">
      <w:pPr>
        <w:adjustRightInd w:val="0"/>
        <w:snapToGrid w:val="0"/>
        <w:spacing w:line="360" w:lineRule="auto"/>
        <w:rPr>
          <w:color w:val="000000" w:themeColor="text1"/>
        </w:rPr>
      </w:pPr>
      <w:r w:rsidRPr="00BB6332">
        <w:rPr>
          <w:rFonts w:hint="eastAsia"/>
          <w:color w:val="000000" w:themeColor="text1"/>
        </w:rPr>
        <w:t>1.B  2.C</w:t>
      </w:r>
      <w:r w:rsidRPr="00BB6332">
        <w:rPr>
          <w:rFonts w:hint="eastAsia"/>
          <w:color w:val="000000" w:themeColor="text1"/>
        </w:rPr>
        <w:t xml:space="preserve">  3.B  4.D  5.C  6.D  7.D  8.A  9.B  10.A</w:t>
      </w:r>
    </w:p>
    <w:p w:rsidR="00465FA1" w:rsidRPr="00BB6332" w:rsidP="00465FA1">
      <w:pPr>
        <w:adjustRightInd w:val="0"/>
        <w:snapToGrid w:val="0"/>
        <w:spacing w:line="360" w:lineRule="auto"/>
        <w:rPr>
          <w:b/>
          <w:color w:val="000000" w:themeColor="text1"/>
          <w:sz w:val="24"/>
        </w:rPr>
      </w:pPr>
      <w:r w:rsidRPr="00BB6332">
        <w:rPr>
          <w:rFonts w:hint="eastAsia"/>
          <w:b/>
          <w:color w:val="000000" w:themeColor="text1"/>
          <w:sz w:val="24"/>
        </w:rPr>
        <w:t>二、非选择题（本题包括7小题，11-15小题，每空一分。本题共30分。）</w:t>
      </w:r>
    </w:p>
    <w:p w:rsidR="00465FA1" w:rsidRPr="00BB6332" w:rsidP="00465FA1">
      <w:pPr>
        <w:rPr>
          <w:color w:val="000000" w:themeColor="text1"/>
        </w:rPr>
      </w:pPr>
      <w:r w:rsidRPr="00BB6332">
        <w:rPr>
          <w:rFonts w:hint="eastAsia"/>
          <w:color w:val="000000" w:themeColor="text1"/>
        </w:rPr>
        <w:t>11.(1)H</w:t>
      </w:r>
      <w:r w:rsidRPr="00BB6332">
        <w:rPr>
          <w:rFonts w:hint="eastAsia"/>
          <w:color w:val="000000" w:themeColor="text1"/>
          <w:vertAlign w:val="subscript"/>
        </w:rPr>
        <w:t>2</w:t>
      </w:r>
      <w:r w:rsidRPr="00BB6332">
        <w:rPr>
          <w:rFonts w:hint="eastAsia"/>
          <w:color w:val="000000" w:themeColor="text1"/>
        </w:rPr>
        <w:t>CO</w:t>
      </w:r>
      <w:r w:rsidRPr="00BB6332">
        <w:rPr>
          <w:rFonts w:hint="eastAsia"/>
          <w:color w:val="000000" w:themeColor="text1"/>
          <w:vertAlign w:val="subscript"/>
        </w:rPr>
        <w:t>3</w:t>
      </w:r>
      <w:r w:rsidRPr="00BB6332">
        <w:rPr>
          <w:rFonts w:hint="eastAsia"/>
          <w:color w:val="000000" w:themeColor="text1"/>
        </w:rPr>
        <w:t xml:space="preserve">  (</w:t>
      </w:r>
      <w:r w:rsidRPr="00BB6332">
        <w:rPr>
          <w:rFonts w:hint="eastAsia"/>
          <w:color w:val="000000" w:themeColor="text1"/>
        </w:rPr>
        <w:t>2)</w:t>
      </w:r>
      <w:r w:rsidRPr="00BB6332">
        <w:rPr>
          <w:rFonts w:hint="eastAsia"/>
          <w:color w:val="000000" w:themeColor="text1"/>
        </w:rPr>
        <w:t>CaO</w:t>
      </w:r>
      <w:r w:rsidRPr="00BB6332">
        <w:rPr>
          <w:rFonts w:hint="eastAsia"/>
          <w:color w:val="000000" w:themeColor="text1"/>
        </w:rPr>
        <w:t xml:space="preserve">  (3)NaCl  (4)Ba(OH)</w:t>
      </w:r>
      <w:r w:rsidRPr="00BB6332">
        <w:rPr>
          <w:rFonts w:hint="eastAsia"/>
          <w:color w:val="000000" w:themeColor="text1"/>
          <w:vertAlign w:val="subscript"/>
        </w:rPr>
        <w:t>2</w:t>
      </w:r>
    </w:p>
    <w:p w:rsidR="00465FA1" w:rsidRPr="00BB6332" w:rsidP="00465FA1">
      <w:pPr>
        <w:spacing w:line="360" w:lineRule="auto"/>
        <w:ind w:left="273" w:hanging="260" w:hangingChars="130"/>
        <w:rPr>
          <w:rFonts w:ascii="Times New Roman" w:eastAsia="新宋体" w:hAnsi="Times New Roman"/>
          <w:color w:val="000000" w:themeColor="text1"/>
          <w:szCs w:val="21"/>
        </w:rPr>
      </w:pPr>
      <w:r w:rsidRPr="00BB6332">
        <w:rPr>
          <w:rFonts w:hint="eastAsia"/>
          <w:color w:val="000000" w:themeColor="text1"/>
        </w:rPr>
        <w:t>12.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B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；（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）相等；饱和；（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）升高温度或增加溶剂．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13.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；（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）催化作用；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Fe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+6HCl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2FeCl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+3H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；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Fe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+3CO</w:t>
      </w:r>
      <w:r w:rsidRPr="00BB6332">
        <w:rPr>
          <w:rFonts w:ascii="Times New Roman" w:eastAsia="新宋体" w:hAnsi="Times New Roman" w:hint="eastAsia"/>
          <w:noProof/>
          <w:color w:val="000000" w:themeColor="text1"/>
          <w:position w:val="-23"/>
          <w:szCs w:val="21"/>
        </w:rPr>
        <w:drawing>
          <wp:inline distT="0" distB="0" distL="0" distR="0">
            <wp:extent cx="504825" cy="382270"/>
            <wp:effectExtent l="19050" t="0" r="9525" b="0"/>
            <wp:docPr id="5" name="图片 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8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2Fe+3CO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；（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4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）刷漆。</w:t>
      </w:r>
    </w:p>
    <w:p w:rsidR="00465FA1" w:rsidRPr="00BB6332" w:rsidP="00465FA1">
      <w:pPr>
        <w:pStyle w:val="p0"/>
        <w:tabs>
          <w:tab w:val="center" w:pos="4082"/>
        </w:tabs>
        <w:spacing w:line="400" w:lineRule="exact"/>
        <w:jc w:val="left"/>
        <w:rPr>
          <w:rFonts w:ascii="宋体" w:hAnsi="宋体"/>
          <w:color w:val="000000" w:themeColor="text1"/>
        </w:rPr>
      </w:pPr>
      <w:r w:rsidRPr="00BB6332">
        <w:rPr>
          <w:rFonts w:eastAsia="新宋体" w:hint="eastAsia"/>
          <w:color w:val="000000" w:themeColor="text1"/>
        </w:rPr>
        <w:t>14.</w:t>
      </w:r>
      <w:r w:rsidRPr="00BB6332">
        <w:rPr>
          <w:rFonts w:ascii="宋体" w:hAnsi="宋体" w:hint="eastAsia"/>
          <w:color w:val="000000" w:themeColor="text1"/>
        </w:rPr>
        <w:t xml:space="preserve"> </w:t>
      </w:r>
      <w:r w:rsidRPr="00BB6332">
        <w:rPr>
          <w:rFonts w:ascii="宋体" w:hAnsi="宋体" w:hint="eastAsia"/>
          <w:color w:val="000000" w:themeColor="text1"/>
        </w:rPr>
        <w:fldChar w:fldCharType="begin"/>
      </w:r>
      <w:r w:rsidRPr="00BB6332">
        <w:rPr>
          <w:rFonts w:ascii="宋体" w:hAnsi="宋体" w:hint="eastAsia"/>
          <w:color w:val="000000" w:themeColor="text1"/>
        </w:rPr>
        <w:instrText xml:space="preserve"> = 1 \* GB2 \* MERGEFORMAT </w:instrText>
      </w:r>
      <w:r w:rsidRPr="00BB6332">
        <w:rPr>
          <w:rFonts w:ascii="宋体" w:hAnsi="宋体" w:hint="eastAsia"/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⑴</w:t>
      </w:r>
      <w:r w:rsidRPr="00BB6332">
        <w:rPr>
          <w:rFonts w:ascii="宋体" w:hAnsi="宋体" w:hint="eastAsia"/>
          <w:color w:val="000000" w:themeColor="text1"/>
        </w:rPr>
        <w:fldChar w:fldCharType="end"/>
      </w:r>
      <w:r w:rsidRPr="00BB6332">
        <w:rPr>
          <w:rFonts w:ascii="宋体" w:hAnsi="宋体" w:hint="eastAsia"/>
          <w:color w:val="000000" w:themeColor="text1"/>
        </w:rPr>
        <w:t xml:space="preserve">  锥形瓶    </w:t>
      </w:r>
      <w:r w:rsidRPr="00BB6332">
        <w:rPr>
          <w:rFonts w:ascii="宋体" w:hAnsi="宋体" w:hint="eastAsia"/>
          <w:color w:val="000000" w:themeColor="text1"/>
        </w:rPr>
        <w:fldChar w:fldCharType="begin"/>
      </w:r>
      <w:r w:rsidRPr="00BB6332">
        <w:rPr>
          <w:rFonts w:ascii="宋体" w:hAnsi="宋体" w:hint="eastAsia"/>
          <w:color w:val="000000" w:themeColor="text1"/>
        </w:rPr>
        <w:instrText xml:space="preserve"> = 2 \* GB2 \* MERGEFORMAT </w:instrText>
      </w:r>
      <w:r w:rsidRPr="00BB6332">
        <w:rPr>
          <w:rFonts w:ascii="宋体" w:hAnsi="宋体" w:hint="eastAsia"/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⑵</w:t>
      </w:r>
      <w:r w:rsidRPr="00BB6332">
        <w:rPr>
          <w:rFonts w:ascii="宋体" w:hAnsi="宋体" w:hint="eastAsia"/>
          <w:color w:val="000000" w:themeColor="text1"/>
        </w:rPr>
        <w:fldChar w:fldCharType="end"/>
      </w:r>
      <w:r w:rsidRPr="00BB6332">
        <w:rPr>
          <w:rFonts w:ascii="宋体" w:hAnsi="宋体" w:hint="eastAsia"/>
          <w:color w:val="000000" w:themeColor="text1"/>
        </w:rPr>
        <w:t xml:space="preserve">  润湿   </w:t>
      </w:r>
      <w:r w:rsidRPr="00BB6332">
        <w:rPr>
          <w:rFonts w:ascii="宋体" w:hAnsi="宋体" w:hint="eastAsia"/>
          <w:color w:val="000000" w:themeColor="text1"/>
        </w:rPr>
        <w:fldChar w:fldCharType="begin"/>
      </w:r>
      <w:r w:rsidRPr="00BB6332">
        <w:rPr>
          <w:rFonts w:ascii="宋体" w:hAnsi="宋体" w:hint="eastAsia"/>
          <w:color w:val="000000" w:themeColor="text1"/>
        </w:rPr>
        <w:instrText xml:space="preserve"> = 3 \* GB2 \* MERGEFORMAT </w:instrText>
      </w:r>
      <w:r w:rsidRPr="00BB6332">
        <w:rPr>
          <w:rFonts w:ascii="宋体" w:hAnsi="宋体" w:hint="eastAsia"/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⑶</w:t>
      </w:r>
      <w:r w:rsidRPr="00BB6332">
        <w:rPr>
          <w:rFonts w:ascii="宋体" w:hAnsi="宋体" w:hint="eastAsia"/>
          <w:color w:val="000000" w:themeColor="text1"/>
        </w:rPr>
        <w:fldChar w:fldCharType="end"/>
      </w:r>
      <w:r w:rsidRPr="00BB6332">
        <w:rPr>
          <w:rFonts w:ascii="宋体" w:hAnsi="宋体" w:hint="eastAsia"/>
          <w:color w:val="000000" w:themeColor="text1"/>
        </w:rPr>
        <w:t xml:space="preserve"> AD    </w:t>
      </w:r>
      <w:r w:rsidRPr="00BB6332">
        <w:rPr>
          <w:rFonts w:eastAsia="新宋体" w:hint="eastAsia"/>
          <w:color w:val="000000" w:themeColor="text1"/>
        </w:rPr>
        <w:t>2KMnO</w:t>
      </w:r>
      <w:r w:rsidRPr="00BB6332">
        <w:rPr>
          <w:rFonts w:eastAsia="新宋体" w:hint="eastAsia"/>
          <w:color w:val="000000" w:themeColor="text1"/>
          <w:sz w:val="24"/>
          <w:szCs w:val="24"/>
          <w:vertAlign w:val="subscript"/>
        </w:rPr>
        <w:t>4</w:t>
      </w:r>
      <w:r w:rsidRPr="00BB6332">
        <w:rPr>
          <w:rFonts w:eastAsia="新宋体" w:hint="eastAsia"/>
          <w:noProof/>
          <w:color w:val="000000" w:themeColor="text1"/>
          <w:position w:val="-22"/>
        </w:rPr>
        <w:drawing>
          <wp:inline distT="0" distB="0" distL="0" distR="0">
            <wp:extent cx="504825" cy="354965"/>
            <wp:effectExtent l="19050" t="0" r="9525" b="0"/>
            <wp:docPr id="6" name="图片 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5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332">
        <w:rPr>
          <w:rFonts w:eastAsia="新宋体" w:hint="eastAsia"/>
          <w:color w:val="000000" w:themeColor="text1"/>
        </w:rPr>
        <w:t>K</w:t>
      </w:r>
      <w:r w:rsidRPr="00BB6332">
        <w:rPr>
          <w:rFonts w:eastAsia="新宋体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eastAsia="新宋体" w:hint="eastAsia"/>
          <w:color w:val="000000" w:themeColor="text1"/>
        </w:rPr>
        <w:t>MnO</w:t>
      </w:r>
      <w:r w:rsidRPr="00BB6332">
        <w:rPr>
          <w:rFonts w:eastAsia="新宋体" w:hint="eastAsia"/>
          <w:color w:val="000000" w:themeColor="text1"/>
          <w:sz w:val="24"/>
          <w:szCs w:val="24"/>
          <w:vertAlign w:val="subscript"/>
        </w:rPr>
        <w:t>4</w:t>
      </w:r>
      <w:r w:rsidRPr="00BB6332">
        <w:rPr>
          <w:rFonts w:eastAsia="新宋体" w:hint="eastAsia"/>
          <w:color w:val="000000" w:themeColor="text1"/>
        </w:rPr>
        <w:t>+MnO</w:t>
      </w:r>
      <w:r w:rsidRPr="00BB6332">
        <w:rPr>
          <w:rFonts w:eastAsia="新宋体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eastAsia="新宋体" w:hint="eastAsia"/>
          <w:color w:val="000000" w:themeColor="text1"/>
        </w:rPr>
        <w:t>+O</w:t>
      </w:r>
      <w:r w:rsidRPr="00BB6332">
        <w:rPr>
          <w:rFonts w:eastAsia="新宋体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eastAsia="新宋体" w:hint="eastAsia"/>
          <w:color w:val="000000" w:themeColor="text1"/>
        </w:rPr>
        <w:t>↑</w:t>
      </w:r>
      <w:r w:rsidRPr="00BB6332">
        <w:rPr>
          <w:rFonts w:ascii="宋体" w:hAnsi="宋体" w:hint="eastAsia"/>
          <w:color w:val="000000" w:themeColor="text1"/>
        </w:rPr>
        <w:t xml:space="preserve"> </w:t>
      </w:r>
    </w:p>
    <w:p w:rsidR="00465FA1" w:rsidRPr="00BB6332" w:rsidP="00465FA1">
      <w:pPr>
        <w:pStyle w:val="p0"/>
        <w:tabs>
          <w:tab w:val="center" w:pos="4082"/>
        </w:tabs>
        <w:spacing w:line="400" w:lineRule="exact"/>
        <w:jc w:val="left"/>
        <w:rPr>
          <w:rFonts w:ascii="宋体" w:hAnsi="宋体"/>
          <w:color w:val="000000" w:themeColor="text1"/>
        </w:rPr>
      </w:pPr>
      <w:r w:rsidRPr="00BB6332">
        <w:rPr>
          <w:rFonts w:ascii="宋体" w:hAnsi="宋体" w:hint="eastAsia"/>
          <w:color w:val="000000" w:themeColor="text1"/>
        </w:rPr>
        <w:fldChar w:fldCharType="begin"/>
      </w:r>
      <w:r w:rsidRPr="00BB6332">
        <w:rPr>
          <w:rFonts w:ascii="宋体" w:hAnsi="宋体" w:hint="eastAsia"/>
          <w:color w:val="000000" w:themeColor="text1"/>
        </w:rPr>
        <w:instrText xml:space="preserve"> = 4 \* GB2 \* MERGEFORMAT </w:instrText>
      </w:r>
      <w:r w:rsidRPr="00BB6332">
        <w:rPr>
          <w:rFonts w:ascii="宋体" w:hAnsi="宋体" w:hint="eastAsia"/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⑷</w:t>
      </w:r>
      <w:r w:rsidRPr="00BB6332">
        <w:rPr>
          <w:rFonts w:ascii="宋体" w:hAnsi="宋体" w:hint="eastAsia"/>
          <w:color w:val="000000" w:themeColor="text1"/>
        </w:rPr>
        <w:fldChar w:fldCharType="end"/>
      </w:r>
      <w:r w:rsidRPr="00BB6332">
        <w:rPr>
          <w:rFonts w:ascii="宋体" w:hAnsi="宋体" w:hint="eastAsia"/>
          <w:color w:val="000000" w:themeColor="text1"/>
        </w:rPr>
        <w:t xml:space="preserve"> </w:t>
      </w:r>
      <w:r w:rsidRPr="00BB6332">
        <w:rPr>
          <w:rFonts w:ascii="宋体" w:hAnsi="宋体" w:hint="eastAsia"/>
          <w:color w:val="000000" w:themeColor="text1"/>
        </w:rPr>
        <w:fldChar w:fldCharType="begin"/>
      </w:r>
      <w:r w:rsidRPr="00BB6332">
        <w:rPr>
          <w:rFonts w:ascii="宋体" w:hAnsi="宋体" w:hint="eastAsia"/>
          <w:color w:val="000000" w:themeColor="text1"/>
        </w:rPr>
        <w:instrText xml:space="preserve"> = 1 \* GB3 \* MERGEFORMAT </w:instrText>
      </w:r>
      <w:r w:rsidRPr="00BB6332">
        <w:rPr>
          <w:rFonts w:ascii="宋体" w:hAnsi="宋体" w:hint="eastAsia"/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①</w:t>
      </w:r>
      <w:r w:rsidRPr="00BB6332">
        <w:rPr>
          <w:rFonts w:ascii="宋体" w:hAnsi="宋体" w:hint="eastAsia"/>
          <w:color w:val="000000" w:themeColor="text1"/>
        </w:rPr>
        <w:fldChar w:fldCharType="end"/>
      </w:r>
      <w:r w:rsidRPr="00BB6332">
        <w:rPr>
          <w:color w:val="000000" w:themeColor="text1"/>
        </w:rPr>
        <w:t xml:space="preserve">  </w:t>
      </w:r>
      <w:r w:rsidRPr="00BB6332">
        <w:rPr>
          <w:rFonts w:ascii="宋体" w:hAnsi="宋体" w:hint="eastAsia"/>
          <w:color w:val="000000" w:themeColor="text1"/>
        </w:rPr>
        <w:t xml:space="preserve">节约药品 （其他答案合理即给分）  </w:t>
      </w:r>
      <w:r w:rsidRPr="00BB6332">
        <w:rPr>
          <w:rFonts w:hint="eastAsia"/>
          <w:color w:val="000000" w:themeColor="text1"/>
        </w:rPr>
        <w:t xml:space="preserve"> </w:t>
      </w:r>
      <w:r w:rsidRPr="00BB6332">
        <w:rPr>
          <w:color w:val="000000" w:themeColor="text1"/>
        </w:rPr>
        <w:fldChar w:fldCharType="begin"/>
      </w:r>
      <w:r w:rsidRPr="00BB6332">
        <w:rPr>
          <w:color w:val="000000" w:themeColor="text1"/>
        </w:rPr>
        <w:instrText xml:space="preserve"> = 2 \* GB3 \* MERGEFORMAT </w:instrText>
      </w:r>
      <w:r w:rsidRPr="00BB6332">
        <w:rPr>
          <w:color w:val="000000" w:themeColor="text1"/>
        </w:rPr>
        <w:fldChar w:fldCharType="separate"/>
      </w:r>
      <w:r w:rsidRPr="00BB6332">
        <w:rPr>
          <w:rFonts w:ascii="宋体" w:hAnsi="宋体" w:cs="宋体" w:hint="eastAsia"/>
          <w:color w:val="000000" w:themeColor="text1"/>
        </w:rPr>
        <w:t>②</w:t>
      </w:r>
      <w:r w:rsidRPr="00BB6332">
        <w:rPr>
          <w:color w:val="000000" w:themeColor="text1"/>
        </w:rPr>
        <w:fldChar w:fldCharType="end"/>
      </w:r>
      <w:r w:rsidRPr="00BB6332">
        <w:rPr>
          <w:rFonts w:ascii="宋体" w:hAnsi="宋体" w:hint="eastAsia"/>
          <w:color w:val="000000" w:themeColor="text1"/>
        </w:rPr>
        <w:t xml:space="preserve"> 检查装置气密性   </w:t>
      </w:r>
    </w:p>
    <w:p w:rsidR="00465FA1" w:rsidRPr="00BB6332" w:rsidP="00465FA1">
      <w:pPr>
        <w:spacing w:line="360" w:lineRule="auto"/>
        <w:ind w:left="273" w:hanging="260" w:hangingChars="130"/>
        <w:rPr>
          <w:rFonts w:ascii="Times New Roman" w:eastAsia="新宋体" w:hAnsi="Times New Roman"/>
          <w:color w:val="000000" w:themeColor="text1"/>
          <w:szCs w:val="21"/>
        </w:rPr>
      </w:pPr>
      <w:r w:rsidRPr="00BB6332">
        <w:rPr>
          <w:rFonts w:ascii="宋体" w:hAnsi="宋体" w:hint="eastAsia"/>
          <w:color w:val="000000" w:themeColor="text1"/>
        </w:rPr>
        <w:t>15.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【猜想与假设】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Na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SO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4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和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NaOH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【进行实验】</w:t>
      </w:r>
      <w:r w:rsidRPr="00BB6332">
        <w:rPr>
          <w:rFonts w:ascii="Times New Roman" w:eastAsia="新宋体" w:hAnsi="Times New Roman" w:cs="Times New Roman" w:hint="eastAsia"/>
          <w:color w:val="000000" w:themeColor="text1"/>
          <w:szCs w:val="21"/>
        </w:rPr>
        <w:t>有气泡产生</w:t>
      </w:r>
      <w:r w:rsidRPr="00BB6332">
        <w:rPr>
          <w:rFonts w:ascii="Times New Roman" w:eastAsia="新宋体" w:hAnsi="Times New Roman" w:cs="Times New Roman" w:hint="eastAsia"/>
          <w:color w:val="000000" w:themeColor="text1"/>
          <w:szCs w:val="21"/>
        </w:rPr>
        <w:t xml:space="preserve">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Na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CO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+H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SO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4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Na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SO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4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+H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O+CO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↑</w:t>
      </w:r>
    </w:p>
    <w:p w:rsidR="00465FA1" w:rsidRPr="00BB6332" w:rsidP="00465FA1">
      <w:pPr>
        <w:spacing w:line="360" w:lineRule="auto"/>
        <w:ind w:left="273" w:hanging="260" w:hangingChars="130"/>
        <w:rPr>
          <w:rFonts w:ascii="Times New Roman" w:eastAsia="新宋体" w:hAnsi="Times New Roman"/>
          <w:color w:val="000000" w:themeColor="text1"/>
          <w:szCs w:val="2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【反思拓展】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AC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【交流提升】紫色石蕊</w:t>
      </w:r>
    </w:p>
    <w:p w:rsidR="00465FA1" w:rsidRPr="00BB6332" w:rsidP="00465FA1">
      <w:pPr>
        <w:spacing w:line="360" w:lineRule="auto"/>
        <w:ind w:left="273" w:hanging="260" w:hangingChars="130"/>
        <w:rPr>
          <w:rFonts w:ascii="Times New Roman" w:eastAsia="新宋体" w:hAnsi="Times New Roman"/>
          <w:color w:val="000000" w:themeColor="text1"/>
          <w:szCs w:val="2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16.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2                  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解：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设这种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石灰石样品中碳酸钙的质量分数为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x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，稀盐酸的溶质质量分数为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y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。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CaCO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+2HCl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═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CaCl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+H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O+CO</w:t>
      </w:r>
      <w:r w:rsidRPr="00BB6332">
        <w:rPr>
          <w:rFonts w:ascii="Times New Roman" w:eastAsia="新宋体" w:hAnsi="Times New Roman" w:hint="eastAsia"/>
          <w:color w:val="000000" w:themeColor="text1"/>
          <w:sz w:val="24"/>
          <w:szCs w:val="24"/>
          <w:vertAlign w:val="subscript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↑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100     73               44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50.0gx   200.0gy         17.6g 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noProof/>
          <w:color w:val="000000" w:themeColor="text1"/>
          <w:position w:val="-23"/>
          <w:szCs w:val="21"/>
        </w:rPr>
        <w:drawing>
          <wp:inline distT="0" distB="0" distL="0" distR="0">
            <wp:extent cx="504825" cy="340995"/>
            <wp:effectExtent l="19050" t="0" r="9525" b="0"/>
            <wp:docPr id="11" name="图片 3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4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noProof/>
          <w:color w:val="000000" w:themeColor="text1"/>
          <w:position w:val="-23"/>
          <w:szCs w:val="21"/>
        </w:rPr>
        <w:drawing>
          <wp:inline distT="0" distB="0" distL="0" distR="0">
            <wp:extent cx="579755" cy="340995"/>
            <wp:effectExtent l="19050" t="0" r="0" b="0"/>
            <wp:docPr id="12" name="图片 3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" cy="34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noProof/>
          <w:color w:val="000000" w:themeColor="text1"/>
          <w:position w:val="-23"/>
          <w:szCs w:val="21"/>
        </w:rPr>
        <w:drawing>
          <wp:inline distT="0" distB="0" distL="0" distR="0">
            <wp:extent cx="429895" cy="340995"/>
            <wp:effectExtent l="19050" t="0" r="8255" b="0"/>
            <wp:docPr id="13" name="图片 3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菁优网-jyeoo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" cy="34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  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     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x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80.0%</w:t>
      </w:r>
      <w:r w:rsidRPr="00BB6332">
        <w:rPr>
          <w:rFonts w:hint="eastAsia"/>
          <w:color w:val="000000" w:themeColor="text1"/>
        </w:rPr>
        <w:t xml:space="preserve">                 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hint="eastAsia"/>
          <w:color w:val="000000" w:themeColor="text1"/>
        </w:rPr>
        <w:t xml:space="preserve">（3）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y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＝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14.6%                            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分）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答：（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2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）这种石灰石样品中碳酸钙的质量分数为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 xml:space="preserve"> 80.0%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。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（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3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）稀盐酸的溶质质量分数为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14.6%</w:t>
      </w:r>
      <w:r w:rsidRPr="00BB6332">
        <w:rPr>
          <w:rFonts w:ascii="Times New Roman" w:eastAsia="新宋体" w:hAnsi="Times New Roman" w:hint="eastAsia"/>
          <w:color w:val="000000" w:themeColor="text1"/>
          <w:szCs w:val="21"/>
        </w:rPr>
        <w:t>。</w:t>
      </w:r>
    </w:p>
    <w:p w:rsidR="00465FA1" w:rsidRPr="00BB6332" w:rsidP="00465FA1">
      <w:pPr>
        <w:spacing w:line="360" w:lineRule="auto"/>
        <w:ind w:left="273" w:hanging="260" w:hangingChars="130"/>
        <w:rPr>
          <w:color w:val="000000" w:themeColor="text1"/>
        </w:rPr>
      </w:pPr>
    </w:p>
    <w:p w:rsidR="00465FA1" w:rsidRPr="00465FA1">
      <w:pPr>
        <w:rPr>
          <w:rFonts w:hint="eastAsia"/>
        </w:rPr>
      </w:pPr>
      <w:bookmarkStart w:id="0" w:name="_GoBack"/>
      <w:bookmarkEnd w:id="0"/>
    </w:p>
    <w:sectPr w:rsidSect="00465FA1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a"/>
    <w:uiPriority w:val="99"/>
    <w:semiHidden/>
    <w:unhideWhenUsed/>
    <w:rsid w:val="00465FA1"/>
    <w:rPr>
      <w:sz w:val="18"/>
      <w:szCs w:val="18"/>
    </w:rPr>
  </w:style>
  <w:style w:type="character" w:customStyle="1" w:styleId="a">
    <w:name w:val="批注框文本 字符"/>
    <w:basedOn w:val="DefaultParagraphFont"/>
    <w:link w:val="BalloonText"/>
    <w:uiPriority w:val="99"/>
    <w:semiHidden/>
    <w:rsid w:val="00465FA1"/>
    <w:rPr>
      <w:sz w:val="18"/>
      <w:szCs w:val="18"/>
    </w:rPr>
  </w:style>
  <w:style w:type="paragraph" w:customStyle="1" w:styleId="p0">
    <w:name w:val="p0"/>
    <w:basedOn w:val="Normal"/>
    <w:rsid w:val="00465FA1"/>
    <w:pPr>
      <w:widowControl/>
    </w:pPr>
    <w:rPr>
      <w:rFonts w:ascii="Times New Roman" w:eastAsia="宋体" w:hAnsi="Times New Roman" w:cs="Times New Roman"/>
      <w:kern w:val="0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150</Words>
  <Characters>856</Characters>
  <Application>Microsoft Office Word</Application>
  <DocSecurity>0</DocSecurity>
  <Lines>7</Lines>
  <Paragraphs>2</Paragraphs>
  <ScaleCrop>false</ScaleCrop>
  <Company/>
  <LinksUpToDate>false</LinksUpToDate>
  <CharactersWithSpaces>1004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 文献</dc:creator>
  <cp:lastModifiedBy>朱 文献</cp:lastModifiedBy>
  <cp:revision>1</cp:revision>
  <dcterms:created xsi:type="dcterms:W3CDTF">2019-03-29T12:24:00Z</dcterms:created>
  <dcterms:modified xsi:type="dcterms:W3CDTF">2019-03-29T12:35:00Z</dcterms:modified>
</cp:coreProperties>
</file>