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9pt;margin-left:906pt;margin-top:992pt;mso-position-horizontal-relative:page;mso-position-vertical-relative:top-margin-area;position:absolute;width:30pt;z-index:251658240">
            <v:imagedata r:id="rId5" o:title=""/>
          </v:shape>
        </w:pict>
      </w:r>
      <w:bookmarkStart w:id="0" w:name="_GoBack"/>
      <w:bookmarkEnd w:id="0"/>
      <w:r>
        <w:rPr>
          <w:rFonts w:hint="eastAsia"/>
          <w:b/>
          <w:szCs w:val="21"/>
          <w:lang w:val="en-US" w:eastAsia="zh-CN"/>
        </w:rPr>
        <w:t>五单元检测</w:t>
      </w:r>
    </w:p>
    <w:p>
      <w:pPr>
        <w:pStyle w:val="p0"/>
        <w:wordWrap/>
        <w:spacing w:beforeAutospacing="0" w:afterAutospacing="0" w:line="360" w:lineRule="auto"/>
        <w:rPr>
          <w:rFonts w:ascii="宋体" w:hAnsi="宋体" w:hint="default"/>
          <w:b/>
          <w:lang w:val="en-US"/>
        </w:rPr>
      </w:pPr>
      <w:r>
        <w:rPr>
          <w:rFonts w:hint="eastAsia"/>
          <w:b/>
          <w:szCs w:val="21"/>
          <w:lang w:val="en-US" w:eastAsia="zh-CN"/>
        </w:rPr>
        <w:t xml:space="preserve">一、字音字形根据拼音写汉字、填齐成语或给加点字注音  </w:t>
      </w:r>
      <w:r>
        <w:rPr>
          <w:rFonts w:ascii="宋体" w:hAnsi="宋体" w:hint="eastAsia"/>
          <w:b/>
          <w:lang w:val="en-US" w:eastAsia="zh-CN"/>
        </w:rPr>
        <w:t xml:space="preserve"> </w:t>
      </w:r>
    </w:p>
    <w:p>
      <w:pPr>
        <w:pStyle w:val="p0"/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P</w:t>
      </w:r>
      <w:r>
        <w:rPr>
          <w:rFonts w:ascii="宋体" w:hAnsi="宋体" w:hint="eastAsia"/>
        </w:rPr>
        <w:t>ù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布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hint="eastAsia"/>
          <w:em w:val="dot"/>
        </w:rPr>
        <w:t>迸</w:t>
      </w:r>
      <w:r>
        <w:rPr>
          <w:rFonts w:ascii="宋体" w:hAnsi="宋体" w:hint="eastAsia"/>
        </w:rPr>
        <w:t>溅</w:t>
      </w:r>
      <w:r>
        <w:rPr>
          <w:rFonts w:hint="eastAsia"/>
        </w:rPr>
        <w:t>（    ）</w:t>
      </w:r>
      <w:r>
        <w:rPr>
          <w:rFonts w:ascii="宋体" w:hAnsi="宋体" w:hint="eastAsia"/>
          <w:em w:val="dot"/>
        </w:rPr>
        <w:t>挑</w:t>
      </w:r>
      <w:r>
        <w:rPr>
          <w:rFonts w:ascii="宋体" w:hAnsi="宋体" w:hint="eastAsia"/>
        </w:rPr>
        <w:t>逗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>n</w:t>
      </w:r>
      <w:r>
        <w:rPr>
          <w:rFonts w:ascii="宋体" w:hAnsi="宋体" w:hint="eastAsia"/>
        </w:rPr>
        <w:t>í</w:t>
      </w:r>
      <w:r>
        <w:rPr>
          <w:rFonts w:hint="eastAsia"/>
        </w:rPr>
        <w:t xml:space="preserve">ng 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望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hint="eastAsia"/>
        </w:rPr>
        <w:t>忍俊不</w:t>
      </w:r>
      <w:r>
        <w:rPr>
          <w:rFonts w:ascii="宋体" w:hAnsi="宋体" w:hint="eastAsia"/>
          <w:em w:val="dot"/>
        </w:rPr>
        <w:t>禁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繁</w:t>
      </w:r>
      <w:r>
        <w:rPr>
          <w:rFonts w:hint="eastAsia"/>
        </w:rPr>
        <w:t>m</w:t>
      </w:r>
      <w:r>
        <w:rPr>
          <w:rFonts w:ascii="宋体" w:hAnsi="宋体" w:hint="eastAsia"/>
        </w:rPr>
        <w:t>ì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笼</w:t>
      </w:r>
      <w:r>
        <w:rPr>
          <w:rFonts w:hint="eastAsia"/>
        </w:rPr>
        <w:t>zh</w:t>
      </w:r>
      <w:r>
        <w:rPr>
          <w:rFonts w:ascii="宋体" w:hAnsi="宋体" w:hint="eastAsia"/>
        </w:rPr>
        <w:t>à</w:t>
      </w:r>
      <w:r>
        <w:rPr>
          <w:rFonts w:hint="eastAsia"/>
        </w:rPr>
        <w:t>o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     </w:t>
      </w:r>
      <w:r>
        <w:rPr>
          <w:rFonts w:ascii="宋体" w:hAnsi="宋体" w:hint="eastAsia"/>
        </w:rPr>
        <w:t>枯</w:t>
      </w:r>
      <w:r>
        <w:rPr>
          <w:rFonts w:ascii="宋体" w:hAnsi="宋体" w:hint="eastAsia"/>
          <w:em w:val="dot"/>
        </w:rPr>
        <w:t>槐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遗</w:t>
      </w:r>
      <w:r>
        <w:rPr>
          <w:rFonts w:ascii="宋体" w:hAnsi="宋体" w:hint="eastAsia"/>
          <w:em w:val="dot"/>
        </w:rPr>
        <w:t>憾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仙露</w:t>
      </w:r>
      <w:r>
        <w:rPr>
          <w:rFonts w:ascii="宋体" w:hAnsi="宋体" w:hint="eastAsia"/>
          <w:em w:val="dot"/>
        </w:rPr>
        <w:t>琼</w:t>
      </w:r>
      <w:r>
        <w:rPr>
          <w:rFonts w:ascii="宋体" w:hAnsi="宋体" w:hint="eastAsia"/>
        </w:rPr>
        <w:t>浆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  <w:em w:val="dot"/>
        </w:rPr>
        <w:t>伫</w:t>
      </w:r>
      <w:r>
        <w:rPr>
          <w:rFonts w:hint="eastAsia"/>
        </w:rPr>
        <w:t>立(         )</w:t>
      </w:r>
      <w:r>
        <w:rPr>
          <w:rFonts w:hint="eastAsia"/>
          <w:em w:val="dot"/>
        </w:rPr>
        <w:t>伶仃</w:t>
      </w:r>
      <w:r>
        <w:rPr>
          <w:rFonts w:hint="eastAsia"/>
        </w:rPr>
        <w:t>（    ）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盘</w:t>
      </w:r>
      <w:r>
        <w:rPr>
          <w:rFonts w:hint="eastAsia"/>
          <w:em w:val="dot"/>
        </w:rPr>
        <w:t>虬</w:t>
      </w:r>
      <w:r>
        <w:rPr>
          <w:rFonts w:hint="eastAsia"/>
        </w:rPr>
        <w:t>卧龙（    ）酒</w:t>
      </w:r>
      <w:r>
        <w:rPr>
          <w:rFonts w:hint="eastAsia"/>
          <w:em w:val="dot"/>
        </w:rPr>
        <w:t>酿</w:t>
      </w:r>
      <w:r>
        <w:rPr>
          <w:rFonts w:hint="eastAsia"/>
        </w:rPr>
        <w:t>(       )沉</w:t>
      </w:r>
      <w:r>
        <w:rPr>
          <w:rFonts w:hint="eastAsia"/>
          <w:em w:val="dot"/>
        </w:rPr>
        <w:t>淀(</w:t>
      </w:r>
      <w:r>
        <w:rPr>
          <w:rFonts w:hint="eastAsia"/>
        </w:rPr>
        <w:t xml:space="preserve">     )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稻</w:t>
      </w:r>
      <w:r>
        <w:rPr>
          <w:rFonts w:hint="eastAsia"/>
          <w:em w:val="dot"/>
        </w:rPr>
        <w:t>穗</w:t>
      </w:r>
      <w:r>
        <w:rPr>
          <w:rFonts w:hint="eastAsia"/>
        </w:rPr>
        <w:t>(      )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em w:val="dot"/>
        </w:rPr>
        <w:t>绽</w:t>
      </w:r>
      <w:r>
        <w:rPr>
          <w:rFonts w:hint="eastAsia"/>
        </w:rPr>
        <w:t xml:space="preserve">开(      )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ch</w:t>
      </w:r>
      <w:r>
        <w:rPr>
          <w:rFonts w:ascii="宋体" w:hAnsi="宋体" w:hint="eastAsia"/>
        </w:rPr>
        <w:t>á</w:t>
      </w:r>
      <w:r>
        <w:rPr>
          <w:rFonts w:hint="eastAsia"/>
        </w:rPr>
        <w:t>n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悔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hint="eastAsia"/>
        </w:rPr>
        <w:t>哆</w:t>
      </w:r>
      <w:r>
        <w:rPr>
          <w:rFonts w:hint="eastAsia"/>
        </w:rPr>
        <w:t xml:space="preserve">suo 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 w:hint="eastAsia"/>
          <w:em w:val="dot"/>
        </w:rPr>
        <w:t>矜</w:t>
      </w:r>
      <w:r>
        <w:rPr>
          <w:rFonts w:ascii="宋体" w:hAnsi="宋体" w:hint="eastAsia"/>
        </w:rPr>
        <w:t>持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执</w:t>
      </w:r>
      <w:r>
        <w:rPr>
          <w:rFonts w:hint="eastAsia"/>
        </w:rPr>
        <w:t>zhu</w:t>
      </w:r>
      <w:r>
        <w:rPr>
          <w:rFonts w:ascii="宋体" w:hAnsi="宋体" w:hint="eastAsia"/>
        </w:rPr>
        <w:t xml:space="preserve">ó 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 xml:space="preserve"> 服</w:t>
      </w:r>
      <w:r>
        <w:rPr>
          <w:rFonts w:hint="eastAsia"/>
        </w:rPr>
        <w:t>sh</w:t>
      </w:r>
      <w:r>
        <w:rPr>
          <w:rFonts w:ascii="宋体" w:hAnsi="宋体" w:hint="eastAsia"/>
        </w:rPr>
        <w:t>ì</w:t>
      </w:r>
      <w:r>
        <w:rPr>
          <w:rFonts w:hint="eastAsia"/>
        </w:rPr>
        <w:t xml:space="preserve"> 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猥</w:t>
      </w:r>
      <w:r>
        <w:rPr>
          <w:rFonts w:hint="eastAsia"/>
        </w:rPr>
        <w:t>su</w:t>
      </w:r>
      <w:r>
        <w:rPr>
          <w:rFonts w:ascii="宋体" w:hAnsi="宋体" w:hint="eastAsia"/>
        </w:rPr>
        <w:t>ǒ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>mi</w:t>
      </w:r>
      <w:r>
        <w:rPr>
          <w:rFonts w:ascii="宋体" w:hAnsi="宋体" w:hint="eastAsia"/>
        </w:rPr>
        <w:t>á</w:t>
      </w:r>
      <w:r>
        <w:rPr>
          <w:rFonts w:hint="eastAsia"/>
        </w:rPr>
        <w:t>o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小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hint="eastAsia"/>
        </w:rPr>
        <w:t>魂</w:t>
      </w:r>
      <w:r>
        <w:rPr>
          <w:rFonts w:hint="eastAsia"/>
        </w:rPr>
        <w:t>p</w:t>
      </w:r>
      <w:r>
        <w:rPr>
          <w:rFonts w:ascii="宋体" w:hAnsi="宋体" w:hint="eastAsia"/>
        </w:rPr>
        <w:t>ò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幼</w:t>
      </w:r>
      <w:r>
        <w:rPr>
          <w:rFonts w:hint="eastAsia"/>
        </w:rPr>
        <w:t>zh</w:t>
      </w:r>
      <w:r>
        <w:rPr>
          <w:rFonts w:ascii="宋体" w:hAnsi="宋体" w:hint="eastAsia"/>
        </w:rPr>
        <w:t>ì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ch</w:t>
      </w:r>
      <w:r>
        <w:rPr>
          <w:rFonts w:ascii="宋体" w:hAnsi="宋体" w:hint="eastAsia"/>
        </w:rPr>
        <w:t>à</w:t>
      </w:r>
      <w:r>
        <w:rPr>
          <w:rFonts w:hint="eastAsia"/>
        </w:rPr>
        <w:t>n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抖</w:t>
      </w:r>
      <w:r>
        <w:rPr>
          <w:rFonts w:hint="eastAsia"/>
        </w:rPr>
        <w:t xml:space="preserve">    </w:t>
      </w:r>
      <w:r>
        <w:rPr>
          <w:rFonts w:ascii="宋体" w:hAnsi="宋体" w:hint="eastAsia"/>
        </w:rPr>
        <w:t>赤</w:t>
      </w:r>
      <w:r>
        <w:rPr>
          <w:rFonts w:ascii="宋体" w:hAnsi="宋体" w:hint="eastAsia"/>
          <w:em w:val="dot"/>
        </w:rPr>
        <w:t>裸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  </w:t>
      </w:r>
      <w:r>
        <w:rPr>
          <w:rFonts w:ascii="宋体" w:hAnsi="宋体" w:hint="eastAsia"/>
          <w:em w:val="dot"/>
        </w:rPr>
        <w:t>褪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 xml:space="preserve"> 气血方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轰轰</w:t>
      </w:r>
      <w:r>
        <w:rPr>
          <w:rFonts w:hint="eastAsia"/>
        </w:rPr>
        <w:t xml:space="preserve"> li</w:t>
      </w:r>
      <w:r>
        <w:rPr>
          <w:rFonts w:ascii="宋体" w:hAnsi="宋体" w:hint="eastAsia"/>
        </w:rPr>
        <w:t xml:space="preserve">è </w:t>
      </w:r>
      <w:r>
        <w:rPr>
          <w:rFonts w:hint="eastAsia"/>
        </w:rPr>
        <w:t>li</w:t>
      </w:r>
      <w:r>
        <w:rPr>
          <w:rFonts w:ascii="宋体" w:hAnsi="宋体" w:hint="eastAsia"/>
        </w:rPr>
        <w:t>è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    </w:t>
      </w:r>
      <w:r>
        <w:rPr>
          <w:rFonts w:ascii="宋体" w:hAnsi="宋体" w:hint="eastAsia"/>
          <w:lang w:eastAsia="zh-CN"/>
        </w:rPr>
        <w:t>）（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不单行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hint="eastAsia"/>
          <w:em w:val="dot"/>
        </w:rPr>
        <w:t>瞬</w:t>
      </w:r>
      <w:r>
        <w:rPr>
          <w:rFonts w:ascii="宋体" w:hAnsi="宋体" w:hint="eastAsia"/>
        </w:rPr>
        <w:t>间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ascii="宋体" w:hAnsi="宋体" w:hint="eastAsia"/>
          <w:em w:val="dot"/>
        </w:rPr>
        <w:t>涉</w:t>
      </w:r>
      <w:r>
        <w:rPr>
          <w:rFonts w:ascii="宋体" w:hAnsi="宋体" w:hint="eastAsia"/>
        </w:rPr>
        <w:t>足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pStyle w:val="p0"/>
        <w:wordWrap/>
        <w:spacing w:beforeAutospacing="0" w:afterAutospacing="0" w:line="360" w:lineRule="auto"/>
        <w:rPr>
          <w:rFonts w:ascii="宋体" w:eastAsia="宋体" w:hAnsi="宋体" w:hint="eastAsia"/>
          <w:lang w:val="en-US" w:eastAsia="zh-CN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>萋萋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  <w:r>
        <w:rPr>
          <w:rFonts w:hint="eastAsia"/>
        </w:rPr>
        <w:t xml:space="preserve">   </w:t>
      </w:r>
      <w:r>
        <w:rPr>
          <w:rFonts w:ascii="宋体" w:hAnsi="宋体" w:hint="eastAsia"/>
        </w:rPr>
        <w:t>幽</w: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hint="eastAsia"/>
        </w:rPr>
        <w:t>j</w:t>
      </w:r>
      <w:r>
        <w:rPr>
          <w:rFonts w:ascii="宋体" w:hAnsi="宋体" w:hint="eastAsia"/>
        </w:rPr>
        <w:t>ì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="微软雅黑" w:eastAsia="微软雅黑" w:hAnsi="微软雅黑" w:hint="eastAsia"/>
          <w:color w:val="333333"/>
          <w:spacing w:val="8"/>
          <w:sz w:val="23"/>
          <w:szCs w:val="23"/>
          <w:lang w:eastAsia="zh-CN"/>
        </w:rPr>
      </w:pPr>
      <w:r>
        <w:rPr>
          <w:rFonts w:ascii="微软雅黑" w:eastAsia="微软雅黑" w:hAnsi="微软雅黑" w:hint="eastAsia"/>
          <w:color w:val="333333"/>
          <w:spacing w:val="8"/>
          <w:sz w:val="23"/>
          <w:szCs w:val="23"/>
          <w:lang w:eastAsia="zh-CN"/>
        </w:rPr>
        <w:t>二文常</w:t>
      </w:r>
    </w:p>
    <w:p>
      <w:pPr>
        <w:pStyle w:val="PlainText"/>
        <w:wordWrap/>
        <w:spacing w:beforeAutospacing="0" w:afterAutospacing="0" w:line="360" w:lineRule="auto"/>
        <w:rPr>
          <w:rFonts w:hAnsi="宋体"/>
        </w:rPr>
      </w:pPr>
      <w:r>
        <w:rPr>
          <w:rFonts w:hAnsi="宋体" w:cs="Times New Roman" w:hint="eastAsia"/>
        </w:rPr>
        <w:t>17、《</w:t>
      </w:r>
      <w:r>
        <w:rPr>
          <w:rFonts w:hAnsi="宋体" w:hint="eastAsia"/>
        </w:rPr>
        <w:t>紫藤萝瀑布</w:t>
      </w:r>
      <w:r>
        <w:rPr>
          <w:rFonts w:hAnsi="宋体" w:cs="Times New Roman" w:hint="eastAsia"/>
        </w:rPr>
        <w:t>》选自《</w:t>
      </w:r>
      <w:r>
        <w:rPr>
          <w:rFonts w:hAnsi="宋体" w:cs="Times New Roman" w:hint="eastAsia"/>
          <w:u w:val="single"/>
          <w:lang w:val="en-US" w:eastAsia="zh-CN"/>
        </w:rPr>
        <w:t xml:space="preserve">       </w:t>
      </w:r>
      <w:r>
        <w:rPr>
          <w:rFonts w:hAnsi="宋体" w:cs="Times New Roman" w:hint="eastAsia"/>
        </w:rPr>
        <w:t>》，作者是</w:t>
      </w:r>
      <w:r>
        <w:rPr>
          <w:rFonts w:hAnsi="宋体" w:hint="eastAsia"/>
          <w:u w:val="single"/>
          <w:lang w:val="en-US" w:eastAsia="zh-CN"/>
        </w:rPr>
        <w:t xml:space="preserve">     </w:t>
      </w:r>
      <w:r>
        <w:rPr>
          <w:rFonts w:hAnsi="宋体" w:hint="eastAsia"/>
        </w:rPr>
        <w:t>原名</w:t>
      </w:r>
      <w:r>
        <w:rPr>
          <w:rFonts w:hAnsi="宋体" w:hint="eastAsia"/>
          <w:u w:val="single"/>
        </w:rPr>
        <w:t>冯宗璞</w:t>
      </w:r>
      <w:r>
        <w:rPr>
          <w:rFonts w:hAnsi="宋体" w:hint="eastAsia"/>
        </w:rPr>
        <w:t>，我国</w:t>
      </w:r>
      <w:r>
        <w:rPr>
          <w:rFonts w:hAnsi="宋体" w:hint="eastAsia"/>
          <w:u w:val="single"/>
          <w:lang w:val="en-US" w:eastAsia="zh-CN"/>
        </w:rPr>
        <w:t xml:space="preserve">    </w:t>
      </w:r>
      <w:r>
        <w:rPr>
          <w:rFonts w:hAnsi="宋体" w:hint="eastAsia"/>
        </w:rPr>
        <w:t>代女作家，毕业于清华大学文学系。我们学过的文章有童话《</w:t>
      </w:r>
      <w:r>
        <w:rPr>
          <w:rFonts w:hAnsi="宋体" w:hint="eastAsia"/>
          <w:u w:val="single"/>
        </w:rPr>
        <w:t>花的话</w:t>
      </w:r>
      <w:r>
        <w:rPr>
          <w:rFonts w:hAnsi="宋体" w:hint="eastAsia"/>
        </w:rPr>
        <w:t>》。</w:t>
      </w:r>
    </w:p>
    <w:p>
      <w:pPr>
        <w:pStyle w:val="PlainText"/>
        <w:wordWrap/>
        <w:spacing w:beforeAutospacing="0" w:afterAutospacing="0" w:line="360" w:lineRule="auto"/>
        <w:rPr>
          <w:rFonts w:hAnsi="宋体"/>
        </w:rPr>
      </w:pPr>
      <w:r>
        <w:rPr>
          <w:rFonts w:hAnsi="宋体" w:hint="eastAsia"/>
        </w:rPr>
        <w:t>18、《一棵小桃树&gt;作者是</w:t>
      </w:r>
      <w:r>
        <w:rPr>
          <w:rFonts w:hAnsi="宋体" w:hint="eastAsia"/>
          <w:u w:val="single"/>
          <w:lang w:val="en-US" w:eastAsia="zh-CN"/>
        </w:rPr>
        <w:t xml:space="preserve">     </w:t>
      </w:r>
      <w:r>
        <w:rPr>
          <w:rFonts w:hAnsi="宋体" w:hint="eastAsia"/>
        </w:rPr>
        <w:t>，</w:t>
      </w:r>
      <w:r>
        <w:rPr>
          <w:rFonts w:hAnsi="宋体" w:hint="eastAsia"/>
          <w:u w:val="single"/>
          <w:lang w:val="en-US" w:eastAsia="zh-CN"/>
        </w:rPr>
        <w:t xml:space="preserve">     </w:t>
      </w:r>
      <w:r>
        <w:rPr>
          <w:rFonts w:hAnsi="宋体" w:hint="eastAsia"/>
        </w:rPr>
        <w:t>代作家，原名</w:t>
      </w:r>
      <w:r>
        <w:rPr>
          <w:rFonts w:hAnsi="宋体" w:hint="eastAsia"/>
          <w:u w:val="single"/>
        </w:rPr>
        <w:t>贾平娃</w:t>
      </w:r>
      <w:r>
        <w:rPr>
          <w:rFonts w:hAnsi="宋体" w:hint="eastAsia"/>
        </w:rPr>
        <w:t>。</w:t>
      </w:r>
      <w:r>
        <w:rPr>
          <w:rFonts w:hAnsi="宋体" w:hint="eastAsia"/>
          <w:u w:val="single"/>
        </w:rPr>
        <w:t>陕西丹凤</w:t>
      </w:r>
      <w:r>
        <w:rPr>
          <w:rFonts w:hAnsi="宋体" w:hint="eastAsia"/>
        </w:rPr>
        <w:t>人。主要作品有小说《</w:t>
      </w:r>
      <w:r>
        <w:rPr>
          <w:rFonts w:hAnsi="宋体" w:hint="eastAsia"/>
          <w:u w:val="single"/>
        </w:rPr>
        <w:t>废都</w:t>
      </w:r>
      <w:r>
        <w:rPr>
          <w:rFonts w:hAnsi="宋体" w:hint="eastAsia"/>
        </w:rPr>
        <w:t>》 《</w:t>
      </w:r>
      <w:r>
        <w:rPr>
          <w:rFonts w:hAnsi="宋体" w:hint="eastAsia"/>
          <w:u w:val="single"/>
        </w:rPr>
        <w:t>浮躁</w:t>
      </w:r>
      <w:r>
        <w:rPr>
          <w:rFonts w:hAnsi="宋体" w:hint="eastAsia"/>
        </w:rPr>
        <w:t>》《</w:t>
      </w:r>
      <w:r>
        <w:rPr>
          <w:rFonts w:hAnsi="宋体" w:hint="eastAsia"/>
          <w:u w:val="single"/>
        </w:rPr>
        <w:t>高老庄</w:t>
      </w:r>
      <w:r>
        <w:rPr>
          <w:rFonts w:hAnsi="宋体" w:hint="eastAsia"/>
        </w:rPr>
        <w:t>》《</w:t>
      </w:r>
      <w:r>
        <w:rPr>
          <w:rFonts w:hAnsi="宋体" w:hint="eastAsia"/>
          <w:u w:val="single"/>
        </w:rPr>
        <w:t>秦腔</w:t>
      </w:r>
      <w:r>
        <w:rPr>
          <w:rFonts w:hAnsi="宋体" w:hint="eastAsia"/>
        </w:rPr>
        <w:t>》等。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/>
          <w:szCs w:val="21"/>
        </w:rPr>
      </w:pPr>
      <w:r>
        <w:rPr>
          <w:rFonts w:hAnsi="宋体" w:hint="eastAsia"/>
          <w:szCs w:val="21"/>
        </w:rPr>
        <w:t>19、</w:t>
      </w:r>
      <w:r>
        <w:rPr>
          <w:rFonts w:ascii="宋体" w:hAnsi="宋体" w:cs="宋体" w:hint="eastAsia"/>
          <w:szCs w:val="21"/>
        </w:rPr>
        <w:t>《假如生活欺骗了你》选自</w:t>
      </w:r>
      <w:r>
        <w:rPr>
          <w:rFonts w:ascii="宋体" w:hAnsi="宋体" w:hint="eastAsia"/>
          <w:szCs w:val="21"/>
          <w:u w:val="single"/>
        </w:rPr>
        <w:t>《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  <w:u w:val="single"/>
        </w:rPr>
        <w:t>》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</w:rPr>
        <w:t>，作者是</w:t>
      </w:r>
      <w:r>
        <w:rPr>
          <w:rFonts w:ascii="宋体" w:hAnsi="宋体" w:cs="宋体" w:hint="eastAsia"/>
          <w:szCs w:val="21"/>
          <w:u w:val="single"/>
        </w:rPr>
        <w:t xml:space="preserve"> 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szCs w:val="21"/>
          <w:u w:val="none"/>
          <w:lang w:val="en-US" w:eastAsia="zh-CN"/>
        </w:rPr>
        <w:t>（国籍）</w:t>
      </w:r>
      <w:r>
        <w:rPr>
          <w:rFonts w:ascii="宋体" w:hAnsi="宋体" w:cs="宋体" w:hint="eastAsia"/>
          <w:szCs w:val="21"/>
        </w:rPr>
        <w:t>伟大的民主诗人、小说家,史称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            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 w:hint="eastAsia"/>
          <w:szCs w:val="21"/>
        </w:rPr>
        <w:t>。他被认为是</w:t>
      </w:r>
      <w:r>
        <w:rPr>
          <w:rFonts w:ascii="宋体" w:hAnsi="宋体" w:cs="宋体" w:hint="eastAsia"/>
          <w:szCs w:val="21"/>
          <w:u w:val="single"/>
        </w:rPr>
        <w:t>俄罗斯文学语言的</w:t>
      </w:r>
      <w:r>
        <w:rPr>
          <w:rFonts w:ascii="宋体" w:hAnsi="宋体" w:cs="宋体" w:hint="eastAsia"/>
          <w:szCs w:val="21"/>
        </w:rPr>
        <w:t>创建者和</w:t>
      </w:r>
      <w:r>
        <w:rPr>
          <w:rFonts w:ascii="宋体" w:hAnsi="宋体" w:cs="宋体" w:hint="eastAsia"/>
          <w:szCs w:val="21"/>
          <w:u w:val="single"/>
        </w:rPr>
        <w:t>新俄罗斯文学</w:t>
      </w:r>
      <w:r>
        <w:rPr>
          <w:rFonts w:ascii="宋体" w:hAnsi="宋体" w:cs="宋体" w:hint="eastAsia"/>
          <w:szCs w:val="21"/>
        </w:rPr>
        <w:t>的奠基人。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著名诗作有</w:t>
      </w:r>
      <w:r>
        <w:rPr>
          <w:rFonts w:ascii="宋体" w:hAnsi="宋体" w:cs="宋体" w:hint="eastAsia"/>
          <w:szCs w:val="21"/>
          <w:u w:val="single"/>
        </w:rPr>
        <w:t> </w:t>
      </w:r>
      <w:r>
        <w:rPr>
          <w:rFonts w:ascii="宋体" w:hAnsi="宋体" w:hint="eastAsia"/>
          <w:szCs w:val="21"/>
          <w:u w:val="single"/>
        </w:rPr>
        <w:t>《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  <w:u w:val="single"/>
        </w:rPr>
        <w:t>》、《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  <w:u w:val="single"/>
        </w:rPr>
        <w:t>》、《致恰达耶夫》</w:t>
      </w:r>
      <w:r>
        <w:rPr>
          <w:rFonts w:ascii="宋体" w:hAnsi="宋体" w:cs="宋体" w:hint="eastAsia"/>
          <w:szCs w:val="21"/>
          <w:u w:val="single"/>
        </w:rPr>
        <w:t xml:space="preserve">    </w:t>
      </w:r>
      <w:r>
        <w:rPr>
          <w:rFonts w:ascii="宋体" w:hAnsi="宋体" w:cs="宋体" w:hint="eastAsia"/>
          <w:szCs w:val="21"/>
        </w:rPr>
        <w:t>等。假如生活欺骗了你，不要悲伤，不要心急！</w:t>
      </w:r>
      <w:r>
        <w:rPr>
          <w:rFonts w:ascii="宋体" w:hAnsi="宋体" w:cs="宋体" w:hint="eastAsia"/>
          <w:szCs w:val="21"/>
          <w:u w:val="single"/>
        </w:rPr>
        <w:t> </w:t>
      </w:r>
      <w:r>
        <w:rPr>
          <w:rFonts w:ascii="宋体" w:hAnsi="宋体"/>
          <w:szCs w:val="21"/>
          <w:u w:val="single"/>
        </w:rPr>
        <w:t>忧郁的日子里需要镇静：相信吧，快乐的日子将会来临。 　</w:t>
      </w:r>
      <w:r>
        <w:rPr>
          <w:rFonts w:ascii="宋体" w:hAnsi="宋体" w:cs="宋体" w:hint="eastAsia"/>
          <w:szCs w:val="21"/>
          <w:u w:val="single"/>
        </w:rPr>
        <w:t xml:space="preserve">   </w:t>
      </w:r>
      <w:r>
        <w:rPr>
          <w:rFonts w:ascii="宋体" w:hAnsi="宋体" w:cs="宋体" w:hint="eastAsia"/>
          <w:szCs w:val="21"/>
        </w:rPr>
        <w:t> 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《未选择的路》选自</w:t>
      </w:r>
      <w:r>
        <w:rPr>
          <w:rFonts w:ascii="宋体" w:hAnsi="宋体" w:cs="宋体" w:hint="eastAsia"/>
          <w:szCs w:val="21"/>
          <w:u w:val="single"/>
        </w:rPr>
        <w:t> </w:t>
      </w:r>
      <w:r>
        <w:rPr>
          <w:rFonts w:ascii="宋体" w:hAnsi="宋体" w:hint="eastAsia"/>
          <w:szCs w:val="21"/>
          <w:u w:val="single"/>
        </w:rPr>
        <w:t>《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  <w:u w:val="single"/>
        </w:rPr>
        <w:t>》</w:t>
      </w:r>
      <w:r>
        <w:rPr>
          <w:rFonts w:ascii="宋体" w:hAnsi="宋体" w:cs="宋体" w:hint="eastAsia"/>
          <w:szCs w:val="21"/>
          <w:u w:val="single"/>
        </w:rPr>
        <w:t xml:space="preserve">  </w:t>
      </w:r>
      <w:r>
        <w:rPr>
          <w:rFonts w:ascii="宋体" w:hAnsi="宋体" w:cs="宋体" w:hint="eastAsia"/>
          <w:szCs w:val="21"/>
        </w:rPr>
        <w:t xml:space="preserve">， </w:t>
      </w:r>
      <w:r>
        <w:rPr>
          <w:rFonts w:ascii="宋体" w:hAnsi="宋体" w:cs="宋体" w:hint="eastAsia"/>
          <w:szCs w:val="21"/>
          <w:u w:val="single"/>
        </w:rPr>
        <w:t>作者是 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   国诗人  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Cs w:val="21"/>
        </w:rPr>
        <w:t>  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20、《</w:t>
      </w:r>
      <w:r>
        <w:rPr>
          <w:rFonts w:ascii="宋体" w:hAnsi="宋体" w:hint="eastAsia"/>
          <w:szCs w:val="21"/>
        </w:rPr>
        <w:t>登幽州台歌》作者是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(661-702),字伯玉,射洪人。他是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  <w:u w:val="none"/>
          <w:lang w:val="en-US" w:eastAsia="zh-CN"/>
        </w:rPr>
        <w:t>（朝代）</w:t>
      </w:r>
      <w:r>
        <w:rPr>
          <w:rFonts w:ascii="宋体" w:hAnsi="宋体" w:hint="eastAsia"/>
          <w:szCs w:val="21"/>
        </w:rPr>
        <w:t>诗革新的先驱者。诗的代表作为《</w:t>
      </w:r>
      <w:r>
        <w:rPr>
          <w:rFonts w:ascii="宋体" w:hAnsi="宋体" w:hint="eastAsia"/>
          <w:szCs w:val="21"/>
          <w:u w:val="single"/>
        </w:rPr>
        <w:t>感遇</w:t>
      </w:r>
      <w:r>
        <w:rPr>
          <w:rFonts w:ascii="宋体" w:hAnsi="宋体" w:hint="eastAsia"/>
          <w:szCs w:val="21"/>
        </w:rPr>
        <w:t>》38首,旨在抨击时弊,抒写情怀。</w:t>
      </w:r>
    </w:p>
    <w:p>
      <w:pPr>
        <w:wordWrap/>
        <w:spacing w:beforeAutospacing="0" w:afterAutospacing="0" w:line="360" w:lineRule="auto"/>
        <w:ind w:firstLine="412" w:firstLineChars="19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《望岳》作者是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712-770</w:t>
      </w:r>
      <w:r>
        <w:rPr>
          <w:rFonts w:ascii="宋体" w:hAnsi="宋体" w:hint="eastAsia"/>
          <w:szCs w:val="21"/>
        </w:rPr>
        <w:t>），字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。世称</w:t>
      </w:r>
      <w:r>
        <w:rPr>
          <w:rFonts w:ascii="宋体" w:hAnsi="宋体"/>
          <w:szCs w:val="21"/>
        </w:rPr>
        <w:t>“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，其诗是</w:t>
      </w:r>
      <w:r>
        <w:rPr>
          <w:rFonts w:ascii="宋体" w:hAnsi="宋体"/>
          <w:szCs w:val="21"/>
        </w:rPr>
        <w:t>“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。因曾居长安城南的少陵以西，故自称</w:t>
      </w:r>
      <w:r>
        <w:rPr>
          <w:rFonts w:ascii="宋体" w:hAnsi="宋体" w:hint="eastAsia"/>
          <w:szCs w:val="21"/>
          <w:u w:val="single"/>
        </w:rPr>
        <w:t>少陵野老</w:t>
      </w:r>
      <w:r>
        <w:rPr>
          <w:rFonts w:ascii="宋体" w:hAnsi="宋体" w:hint="eastAsia"/>
          <w:szCs w:val="21"/>
        </w:rPr>
        <w:t>，世称</w:t>
      </w:r>
      <w:r>
        <w:rPr>
          <w:rFonts w:ascii="宋体" w:hAnsi="宋体" w:hint="eastAsia"/>
          <w:szCs w:val="21"/>
          <w:u w:val="single"/>
        </w:rPr>
        <w:t>杜少陵</w:t>
      </w:r>
      <w:r>
        <w:rPr>
          <w:rFonts w:ascii="宋体" w:hAnsi="宋体" w:hint="eastAsia"/>
          <w:szCs w:val="21"/>
        </w:rPr>
        <w:t>。官致参谋、检校工部员外郎，故又有</w:t>
      </w:r>
      <w:r>
        <w:rPr>
          <w:rFonts w:ascii="宋体" w:hAnsi="宋体" w:hint="eastAsia"/>
          <w:szCs w:val="21"/>
          <w:u w:val="single"/>
        </w:rPr>
        <w:t>杜工部</w:t>
      </w:r>
      <w:r>
        <w:rPr>
          <w:rFonts w:ascii="宋体" w:hAnsi="宋体" w:hint="eastAsia"/>
          <w:szCs w:val="21"/>
        </w:rPr>
        <w:t>之称。他是我国古代伟大的诗人。在文学史上，他把现实主义传统推向了一个新的更高更成熟的阶段，对后世文学创作产生了极为深远的影响。与李白齐名，世称“</w:t>
      </w:r>
      <w:r>
        <w:rPr>
          <w:rFonts w:ascii="宋体" w:hAnsi="宋体" w:hint="eastAsia"/>
          <w:szCs w:val="21"/>
          <w:u w:val="single"/>
        </w:rPr>
        <w:t>李杜</w:t>
      </w:r>
      <w:r>
        <w:rPr>
          <w:rFonts w:ascii="宋体" w:hAnsi="宋体" w:hint="eastAsia"/>
          <w:szCs w:val="21"/>
        </w:rPr>
        <w:t>”。有《</w:t>
      </w:r>
      <w:r>
        <w:rPr>
          <w:rFonts w:ascii="宋体" w:hAnsi="宋体" w:hint="eastAsia"/>
          <w:szCs w:val="21"/>
          <w:u w:val="single"/>
        </w:rPr>
        <w:t>杜工部集</w:t>
      </w:r>
      <w:r>
        <w:rPr>
          <w:rFonts w:ascii="宋体" w:hAnsi="宋体" w:hint="eastAsia"/>
          <w:szCs w:val="21"/>
        </w:rPr>
        <w:t>》。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《登飞来峰》</w:t>
      </w:r>
      <w:r>
        <w:rPr>
          <w:rFonts w:hAnsi="宋体" w:hint="eastAsia"/>
          <w:szCs w:val="21"/>
        </w:rPr>
        <w:t>作者是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</w:rPr>
        <w:t>（1021—1086），字</w:t>
      </w:r>
      <w:r>
        <w:rPr>
          <w:rFonts w:ascii="宋体" w:hAnsi="宋体" w:hint="eastAsia"/>
          <w:szCs w:val="21"/>
          <w:u w:val="single"/>
        </w:rPr>
        <w:t>介甫</w:t>
      </w:r>
      <w:r>
        <w:rPr>
          <w:rFonts w:ascii="宋体" w:hAnsi="宋体" w:hint="eastAsia"/>
          <w:szCs w:val="21"/>
        </w:rPr>
        <w:t>，号</w:t>
      </w:r>
      <w:r>
        <w:rPr>
          <w:rFonts w:ascii="宋体" w:hAnsi="宋体" w:hint="eastAsia"/>
          <w:szCs w:val="21"/>
          <w:u w:val="single"/>
        </w:rPr>
        <w:t>半山</w:t>
      </w:r>
      <w:r>
        <w:rPr>
          <w:rFonts w:ascii="宋体" w:hAnsi="宋体" w:hint="eastAsia"/>
          <w:szCs w:val="21"/>
        </w:rPr>
        <w:t>，抚州临川（今江西）人。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  <w:u w:val="none"/>
          <w:lang w:val="en-US" w:eastAsia="zh-CN"/>
        </w:rPr>
        <w:t>（朝代）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家、思想家、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szCs w:val="21"/>
        </w:rPr>
        <w:t>家、</w:t>
      </w:r>
      <w:r>
        <w:rPr>
          <w:rFonts w:ascii="宋体" w:hAnsi="宋体" w:hint="eastAsia"/>
          <w:szCs w:val="21"/>
          <w:u w:val="single"/>
        </w:rPr>
        <w:t>改革</w:t>
      </w:r>
      <w:r>
        <w:rPr>
          <w:rFonts w:ascii="宋体" w:hAnsi="宋体" w:hint="eastAsia"/>
          <w:szCs w:val="21"/>
        </w:rPr>
        <w:t>家。 他的散文雄健峭拔，为“</w:t>
      </w:r>
      <w:r>
        <w:rPr>
          <w:rFonts w:ascii="宋体" w:hAnsi="宋体" w:hint="eastAsia"/>
          <w:szCs w:val="21"/>
          <w:u w:val="single"/>
        </w:rPr>
        <w:t>唐宋八大家</w:t>
      </w:r>
      <w:r>
        <w:rPr>
          <w:rFonts w:ascii="宋体" w:hAnsi="宋体" w:hint="eastAsia"/>
          <w:szCs w:val="21"/>
        </w:rPr>
        <w:t>”之一。著有《</w:t>
      </w:r>
      <w:r>
        <w:rPr>
          <w:rFonts w:ascii="宋体" w:hAnsi="宋体" w:hint="eastAsia"/>
          <w:szCs w:val="21"/>
          <w:u w:val="single"/>
        </w:rPr>
        <w:t>临川先生文集</w:t>
      </w:r>
      <w:r>
        <w:rPr>
          <w:rFonts w:ascii="宋体" w:hAnsi="宋体" w:hint="eastAsia"/>
          <w:szCs w:val="21"/>
        </w:rPr>
        <w:t xml:space="preserve">》。 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《游山西村》</w:t>
      </w:r>
      <w:r>
        <w:rPr>
          <w:rFonts w:hAnsi="宋体" w:hint="eastAsia"/>
          <w:szCs w:val="21"/>
        </w:rPr>
        <w:t>作者是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Cs w:val="21"/>
        </w:rPr>
        <w:t>（1125-1210），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  <w:u w:val="single"/>
          <w:lang w:eastAsia="zh-CN"/>
        </w:rPr>
        <w:t>（</w:t>
      </w:r>
      <w:r>
        <w:rPr>
          <w:rFonts w:ascii="宋体" w:hAnsi="宋体" w:hint="eastAsia"/>
          <w:szCs w:val="21"/>
          <w:u w:val="none"/>
          <w:lang w:eastAsia="zh-CN"/>
        </w:rPr>
        <w:t>朝代）</w:t>
      </w:r>
      <w:r>
        <w:rPr>
          <w:rFonts w:ascii="宋体" w:hAnsi="宋体" w:hint="eastAsia"/>
          <w:szCs w:val="21"/>
        </w:rPr>
        <w:t>伟大诗人。字</w:t>
      </w:r>
      <w:r>
        <w:rPr>
          <w:rFonts w:ascii="宋体" w:hAnsi="宋体" w:hint="eastAsia"/>
          <w:szCs w:val="21"/>
          <w:u w:val="single"/>
        </w:rPr>
        <w:t>务观</w:t>
      </w:r>
      <w:r>
        <w:rPr>
          <w:rFonts w:ascii="宋体" w:hAnsi="宋体" w:hint="eastAsia"/>
          <w:szCs w:val="21"/>
        </w:rPr>
        <w:t>，号</w:t>
      </w:r>
      <w:r>
        <w:rPr>
          <w:rFonts w:ascii="宋体" w:hAnsi="宋体" w:hint="eastAsia"/>
          <w:szCs w:val="21"/>
          <w:u w:val="single"/>
        </w:rPr>
        <w:t>放翁</w:t>
      </w:r>
      <w:r>
        <w:rPr>
          <w:rFonts w:ascii="宋体" w:hAnsi="宋体" w:hint="eastAsia"/>
          <w:szCs w:val="21"/>
        </w:rPr>
        <w:t>，山阴（现浙江省绍兴市）人，著作《</w:t>
      </w:r>
      <w:r>
        <w:rPr>
          <w:rFonts w:ascii="宋体" w:hAnsi="宋体" w:hint="eastAsia"/>
          <w:szCs w:val="21"/>
          <w:u w:val="single"/>
        </w:rPr>
        <w:t>剑南诗稿</w:t>
      </w:r>
      <w:r>
        <w:rPr>
          <w:rFonts w:ascii="宋体" w:hAnsi="宋体" w:hint="eastAsia"/>
          <w:szCs w:val="21"/>
        </w:rPr>
        <w:t>》《</w:t>
      </w:r>
      <w:r>
        <w:rPr>
          <w:rFonts w:ascii="宋体" w:hAnsi="宋体" w:hint="eastAsia"/>
          <w:szCs w:val="21"/>
          <w:u w:val="single"/>
        </w:rPr>
        <w:t>沈园</w:t>
      </w:r>
      <w:r>
        <w:rPr>
          <w:rFonts w:ascii="宋体" w:hAnsi="宋体" w:hint="eastAsia"/>
          <w:szCs w:val="21"/>
        </w:rPr>
        <w:t>》。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《</w:t>
      </w:r>
      <w:r>
        <w:rPr>
          <w:rFonts w:ascii="宋体" w:hAnsi="宋体"/>
          <w:szCs w:val="21"/>
        </w:rPr>
        <w:t>己亥杂诗</w:t>
      </w:r>
      <w:r>
        <w:rPr>
          <w:rFonts w:ascii="宋体" w:hAnsi="宋体" w:hint="eastAsia"/>
          <w:szCs w:val="21"/>
        </w:rPr>
        <w:t>》</w:t>
      </w:r>
      <w:r>
        <w:rPr>
          <w:rFonts w:hAnsi="宋体" w:hint="eastAsia"/>
          <w:szCs w:val="21"/>
        </w:rPr>
        <w:t>作者是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 xml:space="preserve">（1792--1841）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代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家、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家。浙江仁和（今杭州）人。《</w:t>
      </w:r>
      <w:r>
        <w:rPr>
          <w:rFonts w:ascii="宋体" w:hAnsi="宋体" w:hint="eastAsia"/>
          <w:szCs w:val="21"/>
          <w:u w:val="single"/>
        </w:rPr>
        <w:t>明良论</w:t>
      </w:r>
      <w:r>
        <w:rPr>
          <w:rFonts w:ascii="宋体" w:hAnsi="宋体" w:hint="eastAsia"/>
          <w:szCs w:val="21"/>
        </w:rPr>
        <w:t>》、《</w:t>
      </w:r>
      <w:r>
        <w:rPr>
          <w:rFonts w:ascii="宋体" w:hAnsi="宋体" w:hint="eastAsia"/>
          <w:szCs w:val="21"/>
          <w:u w:val="single"/>
        </w:rPr>
        <w:t>病梅馆记</w:t>
      </w:r>
      <w:r>
        <w:rPr>
          <w:rFonts w:ascii="宋体" w:hAnsi="宋体" w:hint="eastAsia"/>
          <w:szCs w:val="21"/>
        </w:rPr>
        <w:t>》等文，和《</w:t>
      </w:r>
      <w:r>
        <w:rPr>
          <w:rFonts w:ascii="宋体" w:hAnsi="宋体" w:hint="eastAsia"/>
          <w:szCs w:val="21"/>
          <w:u w:val="single"/>
        </w:rPr>
        <w:t>己亥杂诗·九州生气恃风雷</w:t>
      </w:r>
      <w:r>
        <w:rPr>
          <w:rFonts w:ascii="宋体" w:hAnsi="宋体" w:hint="eastAsia"/>
          <w:szCs w:val="21"/>
        </w:rPr>
        <w:t>》等诗篇，皆为其代表作。散文奥博纵横，自成一家，诗尤瑰丽奇肆，有“龚派”之称。著有《龚自珍全集》。</w:t>
      </w:r>
    </w:p>
    <w:p>
      <w:pPr>
        <w:pStyle w:val="PlainText"/>
        <w:wordWrap/>
        <w:spacing w:beforeAutospacing="0" w:afterAutospacing="0" w:line="360" w:lineRule="auto"/>
        <w:rPr>
          <w:rFonts w:hAnsi="宋体" w:cs="Times New Roman"/>
        </w:rPr>
      </w:pPr>
      <w:r>
        <w:rPr>
          <w:rFonts w:hint="eastAsia"/>
          <w:bCs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eastAsia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三、默写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《登幽州台歌》  1、表达陈子昂怀才不遇的诗句是：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2、抒发诗人独立于悠悠天地间，孤独寂寞、悲哀苦闷之情的诗句是：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3、词中指生不逢时的句子：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rFonts w:eastAsia="宋体" w:hint="default"/>
          <w:szCs w:val="21"/>
          <w:lang w:val="en-US" w:eastAsia="zh-CN"/>
        </w:rPr>
      </w:pPr>
      <w:r>
        <w:rPr>
          <w:rFonts w:hint="eastAsia"/>
          <w:szCs w:val="21"/>
        </w:rPr>
        <w:t>4、屈原《远游》中有句云：“惟天地之无穷，哀人生之生勤。”本诗中与此意思相似的诗句：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Cs w:val="21"/>
          <w:lang w:val="en-US" w:eastAsia="zh-CN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《望岳》    1、《望岳》中诗人想像上泰山之巅抒发豪情的诗句是：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2、表达诗人要攀登泰山极顶的誓言和兼济天下的远大抱负的诗句是：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3、《望岳》一诗中化用孔子名言”登泰山而小天下“的诗句是：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4、《望岳》中包含一切有所作为的人都应具有不怕困难，敢于攀登绝顶，俯视一切的雄心和气概的哲理的诗句是：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  <w:u w:val="single"/>
          <w:lang w:val="en-US" w:eastAsia="zh-CN"/>
        </w:rPr>
        <w:t xml:space="preserve">   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5、《望岳》中突出泰山神奇秀丽，雄伟壮观的诗句是：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rFonts w:eastAsia="宋体" w:hint="eastAsia"/>
          <w:szCs w:val="21"/>
          <w:lang w:val="en-US" w:eastAsia="zh-CN"/>
        </w:rPr>
      </w:pPr>
      <w:r>
        <w:rPr>
          <w:rFonts w:hint="eastAsia"/>
          <w:szCs w:val="21"/>
        </w:rPr>
        <w:t>6、2011年10月第七届全国城市运动会在南昌市举行。这时我们可以用“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</w:rPr>
        <w:t>。”来激励运动员们勇攀最高峰。（填杜甫《望岳》中的诗句）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8、《望岳》中蕴藏着诗人对祖国河山的热爱和对祖国山河的赞美之情：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9、《望岳》中用虚笔写出了泰山的秀美，用实笔写出了泰山的高大的句子是：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《登飞来峰》 1、诗中表现诗人高瞻远瞩的远大政治抱负的诗句：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  <w:u w:val="single"/>
        </w:rPr>
      </w:pPr>
      <w:r>
        <w:rPr>
          <w:rFonts w:hint="eastAsia"/>
          <w:szCs w:val="21"/>
        </w:rPr>
        <w:t>2、诗中描写飞来峰概貌，并通过传说写飞来峰之高的诗句：</w:t>
      </w:r>
      <w:r>
        <w:rPr>
          <w:rFonts w:hint="eastAsia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/>
          <w:szCs w:val="21"/>
          <w:u w:val="none"/>
          <w:lang w:val="en-US" w:eastAsia="zh-CN"/>
        </w:rPr>
        <w:t xml:space="preserve"> </w:t>
      </w:r>
      <w:r>
        <w:rPr>
          <w:rFonts w:hint="eastAsia"/>
          <w:szCs w:val="21"/>
          <w:u w:val="none"/>
        </w:rPr>
        <w:t>，</w:t>
      </w:r>
      <w:r>
        <w:rPr>
          <w:rFonts w:hint="eastAsia"/>
          <w:szCs w:val="21"/>
          <w:u w:val="none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u w:val="single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  <w:u w:val="none"/>
        </w:rPr>
        <w:t>3、诗中表现诗人虽然变化遇到挫折，但仍矢志不改的诗句</w:t>
      </w:r>
      <w:r>
        <w:rPr>
          <w:rFonts w:hint="eastAsia"/>
          <w:szCs w:val="21"/>
          <w:u w:val="single"/>
        </w:rPr>
        <w:t>：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4、诗中表现诗人不畏艰难，极具有深刻哲理的诗句：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5、王之涣《登鹳雀楼》一诗中写道：“欲穷千里目，更上一层楼。”此诗中与之意境相似的诗句：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6、诗中直接描写和间接描写相结合，用来表现塔高的诗句：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《游山西村》1、诗</w:t>
      </w:r>
      <w:r>
        <w:rPr>
          <w:szCs w:val="21"/>
        </w:rPr>
        <w:t>中</w:t>
      </w:r>
      <w:r>
        <w:rPr>
          <w:rFonts w:hint="eastAsia"/>
          <w:szCs w:val="21"/>
        </w:rPr>
        <w:t>写下的蕴涵丰富人生哲理的千古名句是：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2、写村民们在迎接神的箫鼓中来来往往祈求丰收的诗句是：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《己亥杂诗》1、表现老一辈革命家鞠躬尽瘁，甘愿牺牲自己，培植新生力量的高尚品质的诗句是：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。　　　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2、阐明世上事物具有两重性的诗句是</w:t>
      </w:r>
      <w:r>
        <w:rPr>
          <w:rFonts w:hint="eastAsia"/>
          <w:szCs w:val="21"/>
          <w:u w:val="single"/>
        </w:rPr>
        <w:t>：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3、龚自珍在《己亥杂诗》中形象地表达了自己虽然辞官，但仍会关心国家的前途和命运且代落花立意，倾吐心曲，表现崇高的献身精神的句子是：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。 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</w:rPr>
        <w:t>4、龚自珍的《己亥杂诗》写诗人辞官之后的离愁别绪的诗句是：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</w:rPr>
        <w:t xml:space="preserve">。 </w:t>
      </w:r>
    </w:p>
    <w:p>
      <w:pPr>
        <w:wordWrap/>
        <w:spacing w:beforeAutospacing="0" w:afterAutospacing="0"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                    </w:t>
      </w:r>
      <w:r>
        <w:rPr>
          <w:rFonts w:hint="eastAsia"/>
          <w:szCs w:val="21"/>
        </w:rPr>
        <w:t>。</w:t>
      </w:r>
    </w:p>
    <w:p>
      <w:pPr>
        <w:wordWrap/>
        <w:spacing w:beforeAutospacing="0" w:afterAutospacing="0" w:line="360" w:lineRule="auto"/>
        <w:rPr>
          <w:rStyle w:val="p141"/>
          <w:rFonts w:ascii="宋体" w:hint="default"/>
          <w:spacing w:val="0"/>
          <w:sz w:val="21"/>
          <w:szCs w:val="21"/>
          <w:shd w:val="clear" w:color="auto" w:fill="FFFFFF"/>
          <w:lang w:val="en-US"/>
        </w:rPr>
      </w:pPr>
      <w:r>
        <w:rPr>
          <w:rFonts w:ascii="宋体" w:hAnsi="宋体" w:cs="Arial" w:hint="eastAsia"/>
          <w:b/>
          <w:kern w:val="0"/>
          <w:szCs w:val="21"/>
          <w:lang w:eastAsia="zh-CN"/>
        </w:rPr>
        <w:t>三诗歌鉴赏</w:t>
      </w:r>
      <w:r>
        <w:rPr>
          <w:rFonts w:ascii="宋体" w:hAnsi="宋体" w:cs="Arial" w:hint="eastAsia"/>
          <w:b/>
          <w:kern w:val="0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center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20-1</w:t>
      </w:r>
      <w:r>
        <w:rPr>
          <w:rFonts w:ascii="宋体" w:hAnsi="宋体" w:hint="eastAsia"/>
          <w:b/>
          <w:szCs w:val="21"/>
        </w:rPr>
        <w:t>登幽州台歌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宋体" w:hAnsi="宋体" w:hint="eastAsia"/>
          <w:szCs w:val="21"/>
        </w:rPr>
        <w:t>陈子昂</w:t>
      </w:r>
    </w:p>
    <w:p>
      <w:pPr>
        <w:wordWrap/>
        <w:spacing w:beforeAutospacing="0" w:afterAutospacing="0" w:line="360" w:lineRule="auto"/>
        <w:jc w:val="center"/>
        <w:rPr>
          <w:rFonts w:ascii="宋体" w:eastAsia="宋体" w:hint="eastAsia"/>
          <w:b/>
          <w:szCs w:val="21"/>
          <w:lang w:eastAsia="zh-CN"/>
        </w:rPr>
      </w:pPr>
      <w:r>
        <w:rPr>
          <w:rFonts w:ascii="宋体" w:hAnsi="宋体" w:hint="eastAsia"/>
          <w:szCs w:val="21"/>
        </w:rPr>
        <w:t>前不见古人，后不见来者。念天地之悠悠，独怆然而涕下。</w:t>
      </w: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、“前不见古人，后不见来者”一句抒发了一种怎样的情感？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hint="eastAsia"/>
          <w:b/>
          <w:szCs w:val="21"/>
          <w:lang w:val="en-US" w:eastAsia="zh-CN"/>
        </w:rPr>
      </w:pPr>
      <w:r>
        <w:rPr>
          <w:rFonts w:ascii="宋体" w:hAnsi="宋体" w:hint="eastAsia"/>
          <w:b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hint="eastAsia"/>
          <w:b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、“独怆然而涕下”属于何种描写？写出了什么？“独”有什么作用？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、《登幽州台歌》为我们描绘了一幅怎样的画面？表达了诗人怎样的思想感情？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Style w:val="p141"/>
          <w:rFonts w:eastAsia="宋体" w:hint="eastAsia"/>
          <w:spacing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jc w:val="center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20-2</w:t>
      </w:r>
      <w:r>
        <w:rPr>
          <w:rFonts w:ascii="宋体" w:hAnsi="宋体" w:hint="eastAsia"/>
          <w:b/>
          <w:szCs w:val="21"/>
        </w:rPr>
        <w:t>望岳</w:t>
      </w:r>
    </w:p>
    <w:p>
      <w:pPr>
        <w:wordWrap/>
        <w:spacing w:beforeAutospacing="0" w:afterAutospacing="0" w:line="360" w:lineRule="auto"/>
        <w:rPr>
          <w:rFonts w:ascii="宋体" w:eastAsia="宋体" w:hint="eastAsia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Cs w:val="21"/>
        </w:rPr>
        <w:t>岱宗夫如何，齐鲁青未了。造化钟神秀，阴阳割昏晓。荡胸生层云，决眦入归鸟。会当凌绝顶，一览众山小。</w:t>
      </w:r>
      <w:r>
        <w:rPr>
          <w:rFonts w:ascii="宋体" w:cs="宋体" w:hint="eastAsia"/>
          <w:b/>
          <w:kern w:val="0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．分析本诗所蕴含的思想感情。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．这首诗颔联是描写近望泰山所见的景物，请简要分析“钟”“割”字好在何处。</w:t>
      </w: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</w:rPr>
        <w:t>①“钟”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</w:rPr>
        <w:t>②“割”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．“会当凌绝顶，一览众山小”已成为流传千古的名句，试分析这两句诗表达了诗人怎样的雄心和气概？并品析其中蕴含的人生哲理。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 w:hint="eastAsia"/>
          <w:bCs/>
          <w:kern w:val="0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Cs/>
          <w:kern w:val="0"/>
          <w:szCs w:val="21"/>
          <w:lang w:val="en-US" w:eastAsia="zh-CN"/>
        </w:rPr>
        <w:t xml:space="preserve"> 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hAnsi="宋体" w:cs="宋体" w:hint="eastAsia"/>
          <w:bCs/>
          <w:kern w:val="0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jc w:val="center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20-3</w:t>
      </w:r>
      <w:r>
        <w:rPr>
          <w:rFonts w:ascii="宋体" w:hAnsi="宋体" w:hint="eastAsia"/>
          <w:b/>
          <w:szCs w:val="21"/>
        </w:rPr>
        <w:t>登飞来峰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宋体" w:hAnsi="宋体" w:hint="eastAsia"/>
          <w:szCs w:val="21"/>
        </w:rPr>
        <w:t>王安石</w:t>
      </w:r>
    </w:p>
    <w:p>
      <w:pPr>
        <w:wordWrap/>
        <w:spacing w:beforeAutospacing="0" w:afterAutospacing="0" w:line="360" w:lineRule="auto"/>
        <w:jc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飞来峰上千寻塔，闻说鸡鸣见日升。不畏浮云遮望眼，自缘身在最高层。</w:t>
      </w: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诗人善于把抽象的事理寓于具体形象中，这首诗揭示了怎样的人生哲理？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firstLine="101" w:firstLineChars="48"/>
        <w:rPr>
          <w:rFonts w:ascii="宋体" w:eastAsia="宋体" w:hint="eastAsia"/>
          <w:szCs w:val="21"/>
          <w:lang w:eastAsia="zh-CN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、这首诗处处写景，又另有所指，如“浮云”既是实写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hAnsi="宋体" w:hint="eastAsia"/>
          <w:szCs w:val="21"/>
        </w:rPr>
        <w:t>，又比喻当时的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hint="eastAsia"/>
          <w:szCs w:val="21"/>
        </w:rPr>
        <w:t>。诗中的“最高层”，字面是指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Cs w:val="21"/>
        </w:rPr>
        <w:t>，实则指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。</w:t>
      </w: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、这首诗表达了诗人怎样的思想感情？</w:t>
      </w: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 w:hint="eastAsia"/>
          <w:szCs w:val="21"/>
        </w:rPr>
      </w:pPr>
    </w:p>
    <w:p>
      <w:pPr>
        <w:wordWrap/>
        <w:spacing w:beforeAutospacing="0" w:afterAutospacing="0" w:line="360" w:lineRule="auto"/>
        <w:jc w:val="center"/>
        <w:rPr>
          <w:rFonts w:ascii="宋体"/>
          <w:b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/>
          <w:b/>
          <w:szCs w:val="21"/>
        </w:rPr>
        <w:t>20-4</w:t>
      </w:r>
      <w:r>
        <w:rPr>
          <w:rFonts w:ascii="宋体" w:hAnsi="宋体" w:hint="eastAsia"/>
          <w:b/>
          <w:szCs w:val="21"/>
        </w:rPr>
        <w:t>游山西村</w:t>
      </w:r>
      <w:r>
        <w:rPr>
          <w:rFonts w:ascii="宋体" w:hAnsi="宋体"/>
          <w:b/>
          <w:szCs w:val="21"/>
        </w:rPr>
        <w:t xml:space="preserve">    </w:t>
      </w:r>
    </w:p>
    <w:p>
      <w:pPr>
        <w:wordWrap/>
        <w:spacing w:beforeAutospacing="0" w:afterAutospacing="0" w:line="360" w:lineRule="auto"/>
        <w:jc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陆游（南宋）</w:t>
      </w:r>
    </w:p>
    <w:p>
      <w:pPr>
        <w:pStyle w:val="HTMLPreformatted"/>
        <w:wordWrap/>
        <w:spacing w:beforeAutospacing="0" w:afterAutospacing="0" w:line="360" w:lineRule="auto"/>
        <w:jc w:val="center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莫笑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农家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腊酒浑，丰年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留客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足鸡豚。山重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水复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疑无路，柳暗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花明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又一村。</w:t>
      </w:r>
    </w:p>
    <w:p>
      <w:pPr>
        <w:pStyle w:val="HTMLPreformatted"/>
        <w:wordWrap/>
        <w:spacing w:beforeAutospacing="0" w:afterAutospacing="0" w:line="360" w:lineRule="auto"/>
        <w:jc w:val="center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箫鼓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追随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春社近，衣冠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简朴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古风存。从今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若许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闲乘月，拄杖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无时</w:t>
      </w:r>
      <w:r>
        <w:rPr>
          <w:rFonts w:ascii="宋体" w:hAnsi="宋体"/>
          <w:sz w:val="21"/>
          <w:szCs w:val="21"/>
        </w:rPr>
        <w:t>/</w:t>
      </w:r>
      <w:r>
        <w:rPr>
          <w:rFonts w:ascii="宋体" w:hAnsi="宋体" w:hint="eastAsia"/>
          <w:sz w:val="21"/>
          <w:szCs w:val="21"/>
        </w:rPr>
        <w:t>夜叩门。</w:t>
      </w: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首联写出了农家人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  <w:u w:val="single"/>
        </w:rPr>
        <w:t>、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szCs w:val="21"/>
          <w:u w:val="single"/>
        </w:rPr>
        <w:t>、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Cs w:val="21"/>
        </w:rPr>
        <w:t>的特点，最后两句表现了诗人</w:t>
      </w:r>
      <w:r>
        <w:rPr>
          <w:rFonts w:ascii="宋体" w:hAnsi="宋体" w:hint="eastAsia"/>
          <w:szCs w:val="21"/>
          <w:u w:val="single"/>
        </w:rPr>
        <w:t>对游览之地（山西村）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</w:rPr>
        <w:t>的情感。</w:t>
      </w:r>
      <w:r>
        <w:rPr>
          <w:rFonts w:ascii="宋体" w:hAnsi="宋体"/>
          <w:szCs w:val="21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古典诗词讲究炼字，首联中的“足”字用得好，请你说说好在哪里。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 w:hint="eastAsia"/>
          <w:szCs w:val="21"/>
        </w:rPr>
        <w:t>你是怎样理解“山重水复疑无路，柳暗花明又一村”的？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jc w:val="center"/>
        <w:rPr>
          <w:rFonts w:ascii="宋体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/>
          <w:b/>
          <w:szCs w:val="21"/>
        </w:rPr>
        <w:t>20-5</w:t>
      </w:r>
      <w:r>
        <w:rPr>
          <w:rFonts w:ascii="宋体" w:hAnsi="宋体" w:hint="eastAsia"/>
          <w:b/>
          <w:szCs w:val="21"/>
        </w:rPr>
        <w:t>己亥杂诗</w:t>
      </w:r>
    </w:p>
    <w:p>
      <w:pPr>
        <w:widowControl/>
        <w:wordWrap/>
        <w:spacing w:beforeAutospacing="0" w:afterAutospacing="0" w:line="360" w:lineRule="auto"/>
        <w:jc w:val="center"/>
        <w:rPr>
          <w:rFonts w:ascii="宋体" w:cs="宋体"/>
          <w:b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浩荡离愁白日斜，吟鞭东指即天涯。落红不是无情物，化作春泥更护花。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）直抒作者心境的一个短语是：</w:t>
      </w:r>
      <w:r>
        <w:rPr>
          <w:rFonts w:ascii="宋体" w:hAnsi="宋体" w:cs="宋体" w:hint="eastAsia"/>
          <w:kern w:val="0"/>
          <w:szCs w:val="21"/>
          <w:u w:val="single" w:color="000000"/>
          <w:lang w:val="en-US" w:eastAsia="zh-CN"/>
        </w:rPr>
        <w:t xml:space="preserve">           </w:t>
      </w:r>
      <w:r>
        <w:rPr>
          <w:rFonts w:ascii="宋体" w:hAnsi="宋体" w:cs="宋体" w:hint="eastAsia"/>
          <w:kern w:val="0"/>
          <w:szCs w:val="21"/>
        </w:rPr>
        <w:t>；诗中表达作者心志的诗句是：</w:t>
      </w:r>
      <w:r>
        <w:rPr>
          <w:rFonts w:ascii="宋体" w:hAnsi="宋体" w:cs="宋体" w:hint="eastAsia"/>
          <w:kern w:val="0"/>
          <w:szCs w:val="21"/>
          <w:u w:val="single" w:color="000000"/>
        </w:rPr>
        <w:t>落红不是无情物，化作春泥更护花。</w:t>
      </w:r>
    </w:p>
    <w:p>
      <w:pPr>
        <w:widowControl/>
        <w:wordWrap/>
        <w:spacing w:beforeAutospacing="0" w:afterAutospacing="0"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）“落红”指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>。此句暗喻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kern w:val="0"/>
          <w:szCs w:val="21"/>
        </w:rPr>
        <w:t>。全诗抒发了诗人辞官离京时的复杂感情，展示了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ascii="宋体" w:hAnsi="宋体" w:cs="宋体" w:hint="eastAsia"/>
          <w:kern w:val="0"/>
          <w:szCs w:val="21"/>
        </w:rPr>
        <w:t>。</w:t>
      </w:r>
    </w:p>
    <w:p>
      <w:pPr>
        <w:wordWrap/>
        <w:spacing w:beforeAutospacing="0" w:afterAutospacing="0" w:line="360" w:lineRule="auto"/>
        <w:rPr>
          <w:rStyle w:val="p141"/>
          <w:rFonts w:ascii="宋体" w:eastAsia="宋体" w:hint="eastAsia"/>
          <w:spacing w:val="0"/>
          <w:sz w:val="21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</w:pPr>
      <w:r>
        <w:rPr>
          <w:rFonts w:ascii="宋体" w:hint="eastAsia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四名著《骆驼祥子》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 xml:space="preserve">1、凡尔纳是 （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）国的</w:t>
      </w:r>
      <w:r>
        <w:rPr>
          <w:rFonts w:hint="eastAsia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Cs w:val="21"/>
        </w:rPr>
        <w:t>小说家，他是</w:t>
      </w:r>
      <w:r>
        <w:rPr>
          <w:rFonts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Cs w:val="21"/>
        </w:rPr>
        <w:t>代科幻小说的重要奠基人。他被公认为“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</w:rPr>
        <w:t>”。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2、《海底两万里》是凡尔纳的的三部曲之二，其余两部是：第一部《</w:t>
      </w:r>
      <w:r>
        <w:rPr>
          <w:rFonts w:hint="eastAsia"/>
          <w:szCs w:val="21"/>
          <w:lang w:val="en-US" w:eastAsia="zh-CN"/>
        </w:rPr>
        <w:t xml:space="preserve">              </w:t>
      </w:r>
      <w:r>
        <w:rPr>
          <w:rFonts w:hint="eastAsia"/>
          <w:szCs w:val="21"/>
        </w:rPr>
        <w:t>》，第三部是《</w: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rFonts w:hint="eastAsia"/>
          <w:szCs w:val="21"/>
        </w:rPr>
        <w:t>》。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5、《海底两万里》书中人物寥寥，有名有姓的只有四个半。即：船长 （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rFonts w:hint="eastAsia"/>
          <w:szCs w:val="21"/>
        </w:rPr>
        <w:t xml:space="preserve">）、自然科学家 （ </w:t>
      </w:r>
      <w:r>
        <w:rPr>
          <w:rFonts w:hint="eastAsia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>）、仆人（</w:t>
      </w:r>
      <w:r>
        <w:rPr>
          <w:rFonts w:hint="eastAsia"/>
          <w:szCs w:val="21"/>
          <w:lang w:val="en-US" w:eastAsia="zh-CN"/>
        </w:rPr>
        <w:t xml:space="preserve">              </w:t>
      </w:r>
      <w:r>
        <w:rPr>
          <w:rFonts w:hint="eastAsia"/>
          <w:szCs w:val="21"/>
        </w:rPr>
        <w:t>）、捕鲸手 （</w:t>
      </w:r>
      <w:r>
        <w:rPr>
          <w:rFonts w:hint="eastAsia"/>
          <w:szCs w:val="21"/>
          <w:lang w:val="en-US" w:eastAsia="zh-CN"/>
        </w:rPr>
        <w:t xml:space="preserve">             </w:t>
      </w:r>
      <w:r>
        <w:rPr>
          <w:rFonts w:hint="eastAsia"/>
          <w:szCs w:val="21"/>
        </w:rPr>
        <w:t xml:space="preserve">），“亚伯拉罕?林肯”号驱逐舰舰长（ </w: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rFonts w:hint="eastAsia"/>
          <w:szCs w:val="21"/>
        </w:rPr>
        <w:t>），只在小说开头部分昙花一现，姑且算半个。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19 鹦鹉螺号是用（</w:t>
      </w:r>
      <w:r>
        <w:rPr>
          <w:rFonts w:hint="eastAsia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 xml:space="preserve"> ）作为动力源的。鹦鹉螺号是用高压电击退了土人的进攻。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20、鹦鹉螺号最快时速是（</w:t>
      </w:r>
      <w:r>
        <w:rPr>
          <w:rFonts w:hint="eastAsia"/>
          <w:szCs w:val="21"/>
          <w:lang w:val="en-US" w:eastAsia="zh-CN"/>
        </w:rPr>
        <w:t xml:space="preserve">                 </w:t>
      </w:r>
      <w:r>
        <w:rPr>
          <w:rFonts w:hint="eastAsia"/>
          <w:szCs w:val="21"/>
        </w:rPr>
        <w:t>）海里。鹦鹉螺号总计费用是四百五十万法郎。</w:t>
      </w:r>
    </w:p>
    <w:p>
      <w:pPr>
        <w:wordWrap/>
        <w:spacing w:beforeAutospacing="0" w:afterAutospacing="0"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21、在托雷斯海峡遇到什么危险？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22、“大海就是一切，它覆盖了地球表面的七分之一。大海纯净清新、大海充满了生命力、大海具有宽广的胸怀、大海就是永恒。”这句话是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Cs w:val="21"/>
        </w:rPr>
        <w:t>说的。船长的国籍是印度，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15.一句话评价：</w:t>
      </w:r>
      <w:r>
        <w:rPr>
          <w:rFonts w:hint="eastAsia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Cs w:val="21"/>
        </w:rPr>
        <w:t>与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</w:rPr>
        <w:t>之旅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二、选择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1、（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）是加拿大人，勇敢机智，捕鲸技艺天下无双。A 康塞尔 B 尼德 C 阿尤纳斯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2、尼摩船长在海底用（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）做的笔写字。A 鲸鱼骨头 B 鹅毛 C 塑料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3、“大海就是一切，它覆盖了地球表面的七分之一。大海纯净清新、大海充满了生命力、大海具有宽广的胸怀、大海就是永恒。”这句话是谁说的（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）。A 阿尤纳斯 B 尼摩船长 C 尼德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4、鹦鹉螺号是用（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）作为动力源的。A 电 B 太阳能 C 海水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5、鹦鹉螺号最快时速是（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）海里。A、50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B、500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C、5000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 xml:space="preserve">6、鹦鹉螺号总计费用是（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）法郎。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A、225 万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B、100 万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C、500 万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7、尼摩船长邀请我们去打猎，他们打到了什么？ （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）A、兔子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B、水獭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C、鲨鱼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8、在托雷斯海峡遇到什么危险？（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）A、鲨鱼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B、撞上一块暗礁，搁浅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C、被炸弹轰炸</w:t>
      </w:r>
    </w:p>
    <w:p>
      <w:pPr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 xml:space="preserve">9、为什么尼摩船长要将死去的同伴安葬在珊瑚地呢？（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）A 因为珊瑚地很美丽 B 因为珊瑚虫将永远封闭墓穴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character" w:customStyle="1" w:styleId="p141">
    <w:name w:val="p141"/>
    <w:basedOn w:val="DefaultParagraphFont"/>
    <w:uiPriority w:val="99"/>
    <w:qFormat/>
    <w:rPr>
      <w:rFonts w:cs="Times New Roman"/>
      <w:spacing w:val="3168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qFormat/>
    <w:rPr>
      <w:rFonts w:cs="Times New Roman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styleId="NoSpacing">
    <w:name w:val="No Spacing"/>
    <w:qFormat/>
    <w:pPr>
      <w:spacing w:after="0" w:line="240" w:lineRule="auto"/>
    </w:pPr>
    <w:rPr>
      <w:rFonts w:ascii="Calibri" w:eastAsia="Times New Roman" w:hAnsi="Calibri" w:cstheme="minorBidi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2019-02-27T03:42:00Z</dcterms:created>
  <dcterms:modified xsi:type="dcterms:W3CDTF">2019-07-15T02:13:17Z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