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946pt;margin-top:875pt;mso-position-horizontal-relative:page;mso-position-vertical-relative:top-margin-area;position:absolute;width:34pt;z-index:251658240">
            <v:imagedata r:id="rId5" o:title=""/>
          </v:shape>
        </w:pict>
      </w:r>
      <w:bookmarkStart w:id="0" w:name="_GoBack"/>
      <w:bookmarkEnd w:id="0"/>
      <w:r>
        <w:t>第5章　一元一次方程检测卷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楷体_GB2312" w:hAnsi="Times New Roman" w:cs="Times New Roman"/>
          <w:sz w:val="24"/>
          <w:szCs w:val="24"/>
        </w:rPr>
        <w:t>时间：100分钟　班级：</w:t>
      </w:r>
      <w:r>
        <w:rPr>
          <w:rFonts w:ascii="Times New Roman" w:eastAsia="楷体_GB2312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eastAsia="楷体_GB2312" w:hAnsi="Times New Roman" w:cs="Times New Roman"/>
          <w:sz w:val="24"/>
          <w:szCs w:val="24"/>
        </w:rPr>
        <w:t>　姓名：</w:t>
      </w:r>
      <w:r>
        <w:rPr>
          <w:rFonts w:ascii="Times New Roman" w:eastAsia="楷体_GB2312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eastAsia="楷体_GB2312" w:hAnsi="Times New Roman" w:cs="Times New Roman"/>
          <w:sz w:val="24"/>
          <w:szCs w:val="24"/>
        </w:rPr>
        <w:t>　得分：</w:t>
      </w:r>
      <w:r>
        <w:rPr>
          <w:rFonts w:ascii="Times New Roman" w:eastAsia="楷体_GB2312" w:hAnsi="Times New Roman" w:cs="Times New Roman"/>
          <w:sz w:val="24"/>
          <w:szCs w:val="24"/>
          <w:u w:val="single"/>
        </w:rPr>
        <w:t>　　　　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一、选择题(每小题3分，共30分)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1.下列方程中是一元一次方程的是( B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.x－2y＝0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x＝5x＋1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－4x＝3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.x－2＝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\f(3,x)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2.根据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x的3倍与5的和比x的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少3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可列方程( D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.3(x＋5)＝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＋3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.3x＋5＝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＋3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.3(x＋5)＝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－3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.3x＋5＝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－3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3.下列说法错误的是( D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.若a＝b，则ac＝bc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.若b＝1，则ab＝a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.若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\f(a,c)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\f(b,c)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，则a＝b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.若(a－1)c＝(b－1)c，则a＝b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4.下列变形中：</w:t>
      </w:r>
      <w:r>
        <w:rPr>
          <w:rFonts w:ascii="楷体" w:eastAsia="楷体" w:hAnsi="楷体" w:cs="宋体" w:hint="eastAsia"/>
          <w:sz w:val="24"/>
          <w:szCs w:val="24"/>
        </w:rPr>
        <w:t>①</w:t>
      </w:r>
      <w:r>
        <w:rPr>
          <w:rFonts w:ascii="楷体" w:eastAsia="楷体" w:hAnsi="楷体" w:cs="Times New Roman"/>
          <w:sz w:val="24"/>
          <w:szCs w:val="24"/>
        </w:rPr>
        <w:t>将方程3x＝－4的系数化为1，得x＝－</w:t>
      </w:r>
      <w:r>
        <w:rPr>
          <w:rFonts w:ascii="楷体" w:eastAsia="楷体" w:hAnsi="楷体" w:cs="Times New Roman"/>
          <w:sz w:val="24"/>
          <w:szCs w:val="24"/>
        </w:rPr>
        <w:fldChar w:fldCharType="begin"/>
      </w:r>
      <w:r>
        <w:rPr>
          <w:rFonts w:ascii="楷体" w:eastAsia="楷体" w:hAnsi="楷体" w:cs="Times New Roman"/>
          <w:sz w:val="24"/>
          <w:szCs w:val="24"/>
        </w:rPr>
        <w:instrText>eq \f(3,4)</w:instrText>
      </w:r>
      <w:r>
        <w:rPr>
          <w:rFonts w:ascii="楷体" w:eastAsia="楷体" w:hAnsi="楷体" w:cs="Times New Roman"/>
          <w:sz w:val="24"/>
          <w:szCs w:val="24"/>
        </w:rPr>
        <w:fldChar w:fldCharType="separate"/>
      </w:r>
      <w:r>
        <w:rPr>
          <w:rFonts w:ascii="楷体" w:eastAsia="楷体" w:hAnsi="楷体" w:cs="Times New Roman"/>
          <w:sz w:val="24"/>
          <w:szCs w:val="24"/>
        </w:rPr>
        <w:fldChar w:fldCharType="end"/>
      </w:r>
      <w:r>
        <w:rPr>
          <w:rFonts w:ascii="楷体" w:eastAsia="楷体" w:hAnsi="楷体" w:cs="Times New Roman"/>
          <w:sz w:val="24"/>
          <w:szCs w:val="24"/>
        </w:rPr>
        <w:t>；</w:t>
      </w:r>
      <w:r>
        <w:rPr>
          <w:rFonts w:ascii="楷体" w:eastAsia="楷体" w:hAnsi="楷体" w:cs="宋体" w:hint="eastAsia"/>
          <w:sz w:val="24"/>
          <w:szCs w:val="24"/>
        </w:rPr>
        <w:t>②</w:t>
      </w:r>
      <w:r>
        <w:rPr>
          <w:rFonts w:ascii="楷体" w:eastAsia="楷体" w:hAnsi="楷体" w:cs="Times New Roman"/>
          <w:sz w:val="24"/>
          <w:szCs w:val="24"/>
        </w:rPr>
        <w:t>将方程5＝2－x移项得x＝5－2；</w:t>
      </w:r>
      <w:r>
        <w:rPr>
          <w:rFonts w:ascii="楷体" w:eastAsia="楷体" w:hAnsi="楷体" w:cs="宋体" w:hint="eastAsia"/>
          <w:sz w:val="24"/>
          <w:szCs w:val="24"/>
        </w:rPr>
        <w:t>③</w:t>
      </w:r>
      <w:r>
        <w:rPr>
          <w:rFonts w:ascii="楷体" w:eastAsia="楷体" w:hAnsi="楷体" w:cs="Times New Roman"/>
          <w:sz w:val="24"/>
          <w:szCs w:val="24"/>
        </w:rPr>
        <w:t>将方程2(2x－1)－3(x－3)＝1去括号得4x－2－3x－9＝1；</w:t>
      </w:r>
      <w:r>
        <w:rPr>
          <w:rFonts w:ascii="楷体" w:eastAsia="楷体" w:hAnsi="楷体" w:cs="宋体" w:hint="eastAsia"/>
          <w:sz w:val="24"/>
          <w:szCs w:val="24"/>
        </w:rPr>
        <w:t>④</w:t>
      </w:r>
      <w:r>
        <w:rPr>
          <w:rFonts w:ascii="楷体" w:eastAsia="楷体" w:hAnsi="楷体" w:cs="Times New Roman"/>
          <w:sz w:val="24"/>
          <w:szCs w:val="24"/>
        </w:rPr>
        <w:t>将方程</w:t>
      </w:r>
      <w:r>
        <w:rPr>
          <w:rFonts w:ascii="楷体" w:eastAsia="楷体" w:hAnsi="楷体" w:cs="Times New Roman"/>
          <w:sz w:val="24"/>
          <w:szCs w:val="24"/>
        </w:rPr>
        <w:fldChar w:fldCharType="begin"/>
      </w:r>
      <w:r>
        <w:rPr>
          <w:rFonts w:ascii="楷体" w:eastAsia="楷体" w:hAnsi="楷体" w:cs="Times New Roman"/>
          <w:sz w:val="24"/>
          <w:szCs w:val="24"/>
        </w:rPr>
        <w:instrText>eq \f(2x－1,3)</w:instrText>
      </w:r>
      <w:r>
        <w:rPr>
          <w:rFonts w:ascii="楷体" w:eastAsia="楷体" w:hAnsi="楷体" w:cs="Times New Roman"/>
          <w:sz w:val="24"/>
          <w:szCs w:val="24"/>
        </w:rPr>
        <w:fldChar w:fldCharType="separate"/>
      </w:r>
      <w:r>
        <w:rPr>
          <w:rFonts w:ascii="楷体" w:eastAsia="楷体" w:hAnsi="楷体" w:cs="Times New Roman"/>
          <w:sz w:val="24"/>
          <w:szCs w:val="24"/>
        </w:rPr>
        <w:fldChar w:fldCharType="end"/>
      </w:r>
      <w:r>
        <w:rPr>
          <w:rFonts w:ascii="楷体" w:eastAsia="楷体" w:hAnsi="楷体" w:cs="Times New Roman"/>
          <w:sz w:val="24"/>
          <w:szCs w:val="24"/>
        </w:rPr>
        <w:t>＝1＋</w:t>
      </w:r>
      <w:r>
        <w:rPr>
          <w:rFonts w:ascii="楷体" w:eastAsia="楷体" w:hAnsi="楷体" w:cs="Times New Roman"/>
          <w:sz w:val="24"/>
          <w:szCs w:val="24"/>
        </w:rPr>
        <w:fldChar w:fldCharType="begin"/>
      </w:r>
      <w:r>
        <w:rPr>
          <w:rFonts w:ascii="楷体" w:eastAsia="楷体" w:hAnsi="楷体" w:cs="Times New Roman"/>
          <w:sz w:val="24"/>
          <w:szCs w:val="24"/>
        </w:rPr>
        <w:instrText>eq \f(x－3,2)</w:instrText>
      </w:r>
      <w:r>
        <w:rPr>
          <w:rFonts w:ascii="楷体" w:eastAsia="楷体" w:hAnsi="楷体" w:cs="Times New Roman"/>
          <w:sz w:val="24"/>
          <w:szCs w:val="24"/>
        </w:rPr>
        <w:fldChar w:fldCharType="separate"/>
      </w:r>
      <w:r>
        <w:rPr>
          <w:rFonts w:ascii="楷体" w:eastAsia="楷体" w:hAnsi="楷体" w:cs="Times New Roman"/>
          <w:sz w:val="24"/>
          <w:szCs w:val="24"/>
        </w:rPr>
        <w:fldChar w:fldCharType="end"/>
      </w:r>
      <w:r>
        <w:rPr>
          <w:rFonts w:ascii="楷体" w:eastAsia="楷体" w:hAnsi="楷体" w:cs="Times New Roman"/>
          <w:sz w:val="24"/>
          <w:szCs w:val="24"/>
        </w:rPr>
        <w:t>去分母得2(2x－1)＝1＋3(x－3)，</w:t>
      </w:r>
      <w:r>
        <w:rPr>
          <w:rFonts w:ascii="Times New Roman" w:hAnsi="Times New Roman" w:cs="Times New Roman"/>
          <w:sz w:val="24"/>
          <w:szCs w:val="24"/>
        </w:rPr>
        <w:t>其中正确的变形有( A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.0个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.1个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.2个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.3个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某校开展丰富多彩的社团活动，每位同学可报名参加1～2个社团，现有25位同学报名参加了书法社或摄影社，已知参加摄影社的人数比参加书法社的人数多5人，两个社团都参加的同学有12人.设参加书法社的同学有x人，则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.x＋(x－5)＝25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.x＋(x＋5)＋12＝25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.x＋(x＋5)－12＝25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.x＋(x＋5)－24＝25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6.若关于x的方程kx－2x＝14的解是正整数，则k的整数值有( D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.1个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.2个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.3个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.4个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7.定义a*b＝ab＋a＋b，若3*x＝27，则x的值是(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.3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.4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.6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.9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8.用铝片做听装饮料瓶，现有100张铝片，每张铝片可制瓶身16个或制瓶底45个，一个瓶身和两个瓶底可配成一套，设用x张铝片制作瓶身，则可列方程(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.16x＝45(100－x)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.16x＝45(50－x)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.2×16x＝45(100－x)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.16x＝2×45(100－x)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9.如图是三阶幻方的一部分，其每行、每列、每条对角线上三个数字之和都相等，则对于这个幻方，下列说法错误的是( B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type="#_x0000_t75" alt=" " style="height:63.35pt;width:63.35pt" coordsize="21600,21600" o:preferrelative="t" filled="f" stroked="f">
            <v:imagedata r:id="rId6" r:href="rId7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.每条对角线上三个数字之和等于3a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.三个空白方格中的数字之和等于3a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.b是这九个数字中最大的数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.这九个数字之和等于9a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10.甲、乙两人完成一项工作，甲先做了3天，然后乙加入合作，完成剩下的工作，设工作总量为1，工作进度如下表：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 w:hint="eastAsia"/>
          <w:sz w:val="24"/>
          <w:szCs w:val="24"/>
        </w:rPr>
      </w:pPr>
      <w:r>
        <w:drawing>
          <wp:inline distT="0" distB="0" distL="0" distR="0">
            <wp:extent cx="2447290" cy="894715"/>
            <wp:effectExtent l="0" t="0" r="0" b="63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7619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则完成这项工作共需( A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.9天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.10天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.11天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.12天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二、填空题(每小题4分，共24分)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11.当x＝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instrText>eq \f(19,5)</w:instrTex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时，代数式x－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\f(x＋1,2)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\f(x－2,3)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－2的值互为相反数.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12.已知x＝1是方程x＋2m＝7的解，则m＝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3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中华诗词博大精深，集大量的情景情感于短短数十字之间，文化价值极高.众所周知，古诗中，五言绝句是四句诗，每句都是五个字；七言绝句是四句诗，每句都是七个字.有一本古诗集，其中五言绝句比七言绝句多3首，但五言绝句的总字数却比七言绝句的总字数少20个字，可以算出该古诗集中这两种绝句共有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23　</w:t>
      </w:r>
      <w:r>
        <w:rPr>
          <w:rFonts w:ascii="Times New Roman" w:hAnsi="Times New Roman" w:cs="Times New Roman"/>
          <w:sz w:val="24"/>
          <w:szCs w:val="24"/>
        </w:rPr>
        <w:t>首.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14.一项工程，甲单独做需要10天完成，乙单独做需要15天完成，两人合作4天后，剩下的部分由乙单独做，则还需要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5　</w:t>
      </w:r>
      <w:r>
        <w:rPr>
          <w:rFonts w:ascii="Times New Roman" w:hAnsi="Times New Roman" w:cs="Times New Roman"/>
          <w:sz w:val="24"/>
          <w:szCs w:val="24"/>
        </w:rPr>
        <w:t>天才能完成.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15.我们称使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\f(y,3)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\f(x＋y,2＋3)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成立的一对数x，y为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甜蜜数对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，记为(x，y)，如：当x＝y＝0时，等式成立，记为(0,0)，若(m,3)、(2，n)都是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甜蜜数对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，则m－n的值为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instrText>eq \f(19,6)</w:instrTex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【解析】∵(m,3)、(2，n)都是</w:t>
      </w:r>
      <w:r>
        <w:rPr>
          <w:rFonts w:hAnsi="宋体" w:cs="Times New Roman"/>
          <w:color w:val="FF0000"/>
          <w:sz w:val="24"/>
          <w:szCs w:val="24"/>
        </w:rPr>
        <w:t>“</w:t>
      </w:r>
      <w:r>
        <w:rPr>
          <w:rFonts w:ascii="Times New Roman" w:hAnsi="Times New Roman" w:cs="Times New Roman"/>
          <w:color w:val="FF0000"/>
          <w:sz w:val="24"/>
          <w:szCs w:val="24"/>
        </w:rPr>
        <w:t>甜蜜数对</w:t>
      </w:r>
      <w:r>
        <w:rPr>
          <w:rFonts w:hAnsi="宋体" w:cs="Times New Roman"/>
          <w:color w:val="FF0000"/>
          <w:sz w:val="24"/>
          <w:szCs w:val="24"/>
        </w:rPr>
        <w:t>”</w:t>
      </w:r>
      <w:r>
        <w:rPr>
          <w:rFonts w:ascii="Times New Roman" w:hAnsi="Times New Roman" w:cs="Times New Roman"/>
          <w:color w:val="FF0000"/>
          <w:sz w:val="24"/>
          <w:szCs w:val="24"/>
        </w:rPr>
        <w:t>，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\b\lc\{\rc\ (\a\vs4\al\co1(\f(m,2)＋\f(3,3)＝\f(m＋3,5)，,\f(2,2)＋\f(n,3)＝\f(2＋n,5)，))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解得：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\b\lc\{\rc\ (\a\vs4\al\co1(m＝－\f(4,3),n＝－\f(9,2)))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，∴m－n＝－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\f(4,3)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－(－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\f(9,2)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\f(19,6)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五一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长假小明和父母一起去云南旅游，他们到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野象谷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游玩是乘坐缆车进谷的，小明听导游说，这里的缆车单程长为2.35千米，在钢缆上来回均匀地安装着188个吊窗，并且这些吊窗按顺序编号：1,2,3,4，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，187,188.小明入谷时乘坐的是45号吊窗，途中他观察迎面而来的吊窗的编号，他先看到142号，过一会他又看到145号，那么当他和145号吊窗并排时，他离缆车终点还有约　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1100　</w:t>
      </w:r>
      <w:r>
        <w:rPr>
          <w:rFonts w:ascii="Times New Roman" w:hAnsi="Times New Roman" w:cs="Times New Roman"/>
          <w:sz w:val="24"/>
          <w:szCs w:val="24"/>
        </w:rPr>
        <w:t>米.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三、解答题(共66分)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17.(6分)解方程：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(1)4x＋3＝2(x－1)＋1；  (2)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\f(2,7)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(3x＋7)＝2－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x.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解：(1)x＝－2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(2)x＝0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18.(6分)当x为何值时，代数式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\f(x＋1,2)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比代数式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\f(4－3x,8)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少1.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\f(x＋1,2)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\f(4－3x,8)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－1，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4(x＋1)＝4－3x－8，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4x＋4＝－3x－4，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7x＝－8，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x＝－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\f(8,7)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19.(6分)五个完全相同的小长方形拼成如图所示的大长方形，小长方形的周长是8 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，则小长方形的宽是多少？大长方形的面积是多少？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type="#_x0000_t75" alt=" " style="height:60.5pt;width:110pt" coordsize="21600,21600" o:preferrelative="t" filled="f" stroked="f">
            <v:imagedata r:id="rId9" r:href="rId10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解：∵小长方形的周长是8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，∴长与宽的和为4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.设小长方形的宽为x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，则长为(4－x)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，根据题意得3x＝4－x解得x＝1，所以大长方形的宽为3x＝3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，长为4－x＋2x＝5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>，所以大长方形的面积是15平方厘米.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20.(8分)若甲、乙两种商品的单价之和为500元，因为季节变化，甲商品降价10%，乙商品提价5%，调价后，甲、乙两商品的单价之和比原单价之和提高2%，求甲、乙两种商品的原来单价？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解：设甲商品的原单价为x元，则乙商品的原单价为(500－x)元，依题意，得：(1－10%)x＋(1＋5%)(500－x)＝500×(1＋2%)，解得：x＝100，∴500－x＝400.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答：甲商品的原单价为100元，乙商品的原单价为400元.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21.(8分)小明解方程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\f(2x＋1,5)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\f(x－a,2)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时，由于粗心大意，在去分母时，方程左边的1没有乘10，求得方程的解为x＝－2，试求a的值.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解：由题意可知：x＝－2是方程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\f(2x＋1,5)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×10＋1＝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\f(x－a,2)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×10，∴(－4＋1)×2＋1＝5(－2－a)，∴－6＋1＝－10－5a，∴－5＝－10－5a，∴5a＝－10＋5，∴5a＝－5，∴a＝－1.</w:t>
      </w:r>
    </w:p>
    <w:p>
      <w:pPr>
        <w:pStyle w:val="PlainText"/>
        <w:snapToGrid w:val="0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22.(10分)以下是两张不同类型火车的车票：(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×××次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表示动车，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×××次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表示高铁)：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8" type="#_x0000_t75" alt=" " style="height:84.65pt;width:354.8pt" coordsize="21600,21600" o:preferrelative="t" filled="f" stroked="f">
            <v:imagedata r:id="rId11" r:href="rId12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(1)根据车票中的信息填空：两车行驶方向</w:t>
      </w:r>
      <w:r>
        <w:rPr>
          <w:rFonts w:ascii="Times New Roman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cs="Times New Roman"/>
          <w:sz w:val="24"/>
          <w:szCs w:val="24"/>
        </w:rPr>
        <w:t>，出发时刻</w:t>
      </w:r>
      <w:r>
        <w:rPr>
          <w:rFonts w:ascii="Times New Roman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cs="Times New Roman"/>
          <w:sz w:val="24"/>
          <w:szCs w:val="24"/>
        </w:rPr>
        <w:t>(填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相同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不同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)；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(2)已知该动车和高铁的平均速度分别为200 </w:t>
      </w:r>
      <w:r>
        <w:rPr>
          <w:rFonts w:ascii="Times New Roman" w:hAnsi="Times New Roman" w:cs="Times New Roman"/>
          <w:i/>
          <w:sz w:val="24"/>
          <w:szCs w:val="24"/>
        </w:rPr>
        <w:t>km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</w:rPr>
        <w:t>h,</w:t>
      </w:r>
      <w:r>
        <w:rPr>
          <w:rFonts w:ascii="Times New Roman" w:hAnsi="Times New Roman" w:cs="Times New Roman"/>
          <w:sz w:val="24"/>
          <w:szCs w:val="24"/>
        </w:rPr>
        <w:t xml:space="preserve">300 </w:t>
      </w:r>
      <w:r>
        <w:rPr>
          <w:rFonts w:ascii="Times New Roman" w:hAnsi="Times New Roman" w:cs="Times New Roman"/>
          <w:i/>
          <w:sz w:val="24"/>
          <w:szCs w:val="24"/>
        </w:rPr>
        <w:t>km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，如果两车均按车票信息准时出发，且同时到达终点，求A，B两地之间的距离；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(3)在(2)的条件下，请求出在什么时刻两车相距100 </w:t>
      </w:r>
      <w:r>
        <w:rPr>
          <w:rFonts w:ascii="Times New Roman" w:hAnsi="Times New Roman" w:cs="Times New Roman"/>
          <w:i/>
          <w:sz w:val="24"/>
          <w:szCs w:val="24"/>
        </w:rPr>
        <w:t>km</w:t>
      </w:r>
      <w:r>
        <w:rPr>
          <w:rFonts w:ascii="Times New Roman" w:hAnsi="Times New Roman" w:cs="Times New Roman"/>
          <w:sz w:val="24"/>
          <w:szCs w:val="24"/>
        </w:rPr>
        <w:t>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解：(1)车票中的信息即可看到两张票都是从A地到B地，所以方向相同；两车出发时间分别是20：00与21：00，所以出发时刻不同；故答案为相同，不同；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(2)设A，B两地之间的距离为s，根据题意可得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\f(s,200)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－1＝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\f(s,300)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，解得s＝600，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答：A，B两地之间的距离为600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km</w:t>
      </w:r>
      <w:r>
        <w:rPr>
          <w:rFonts w:ascii="Times New Roman" w:hAnsi="Times New Roman" w:cs="Times New Roman"/>
          <w:color w:val="FF0000"/>
          <w:sz w:val="24"/>
          <w:szCs w:val="24"/>
        </w:rPr>
        <w:t>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(3)设在高铁出发t小时后两车相距100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km</w:t>
      </w:r>
      <w:r>
        <w:rPr>
          <w:rFonts w:ascii="Times New Roman" w:hAnsi="Times New Roman" w:cs="Times New Roman"/>
          <w:color w:val="FF0000"/>
          <w:sz w:val="24"/>
          <w:szCs w:val="24"/>
        </w:rPr>
        <w:t>，分追及前与追及后两种情况①200(t＋1)－300t＝100，解得t＝1；②300t－200(t＋1)＝100，解得t＝3但是在(2)的条件下，600÷300＝2，即高铁仅需2小时可到达B地，所以第②种情况不符合实际，应该舍去.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答：在(2)的条件下，在高铁出发1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h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时两车相距100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km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23.(10分)我们规定，若x的一元一次方程ax＝b的解为b－a，则称该方程的定解方程，例如：3x＝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\f(9,2)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的解为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\f(9,2)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－3＝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，则该方程3x＝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\f(9,2)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就是定解方程.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请根据上边规定解答下列问题：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(1)若x的一元一次方程2x＝m是定解方程，则m＝</w:t>
      </w:r>
      <w:r>
        <w:rPr>
          <w:rFonts w:ascii="Times New Roman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(2)若关于x的一元一次方程2x＝ab＋a是定解方程，它的解为a，求a，b的值；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(3)若x的一元一次方程2x＝mn＋m和－2x＝mn＋n都是定解方程，求代数式－2(m＋11)－{－4n－3[(mn＋m)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－m]}－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[(mn＋n)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－2n]的值.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解：(1)4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(2)解：由题意可知x＝ab＋a－2，由一元一次方程可知x＝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\f(ab＋a,2)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，又∵方程的解为a，∴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\f(ab＋a,2)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＝a，ab＋a－2＝a，解得a＝2，b＝1；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(3)解：由题可知：mn＋m＝4，mn＋n＝－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\f(4,3)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，两式相减得，m－n＝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\f(16,3)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，∴－2(m＋11)－{－4n－3[(mn＋m)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－m]}＝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[(mn＋n)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－2n]＝－5(m－n)－22＋3(mn＋m)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(mn＋n)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＝－5×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\f(16,3)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－22＋3×4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×(－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\f(4,3)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\f(80,3)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－22＋48－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\f(8,9)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\f(8,9)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\f(2,3)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\f(14,9)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24.(12分)某电信公司推出一款移动话费套餐，缴费标准见下表：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套餐月费/元,套餐内容,套餐外缴费主叫限定时间/分钟,被叫,主叫超时费(元/分钟)58,5088,150118,350,免费,0.250.20.15说明：①主叫：主动打电话给别人；被叫：接听别人打进来的电话.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②若办理的是月租费为58元的套餐，主叫时间不超过50分钟时，当月话费即为58元，主叫时间为60分钟时，则当月话费为58－0.25×(60－50)＝60.5小文办理的是月使用费为88元的套餐，亮亮办理的是月使用费为118元的套餐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(1)小文当月的主叫时间为220分钟，则该月她的话费需多少元？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(2)某月小文和亮亮的主叫时间都为m(m＞350)分钟，试用含m的代数式表示该月他们的话费差；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(3)某月小文和亮亮的话费相同，但主叫时间比亮亮少100分钟，求小文和亮亮的主叫时间分别为多少分钟？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解：(1)话费为88＋(220－150)×0.2＝102元；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(2)∵小文话费为88＋0.2(m－150)＝0.2m＋58(元)，亮亮的话费为118＋0.15(m－350)＝65.5＋0.15m(元)，∴他们的话费差为(0.2m＋58)－(0.15m＋65.5)＝0.05m－7.5(元).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(3)①若小文主叫时间超过150分钟，亮亮主叫时间没有超过350分钟，设小文主叫时间为x，依题意得，88＋0.2(x－150)＝118，解得，x＝300，∵x＋100＝400＞350，∴此种情况不存在；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②若小文主叫时间超过150分钟，亮亮主叫时间超过350分钟，依题意得88＋0.2(x－150)＝118＋0.15(x＋100－350)，解得，x＝450，∴x＋100＝550分钟，∴小文主叫时间是450分钟，亮亮主叫时间是550分钟.</w:t>
      </w:r>
    </w:p>
    <w:p>
      <w:pPr>
        <w:spacing w:line="360" w:lineRule="auto"/>
        <w:rPr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 w:semiHidden="0" w:unhideWhenUsed="0"/>
    <w:lsdException w:name="Table Web 3"/>
    <w:lsdException w:name="Balloon Text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8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a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标题 1 字符"/>
    <w:basedOn w:val="DefaultParagraphFont"/>
    <w:link w:val="Heading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">
    <w:name w:val="标题 2 字符"/>
    <w:basedOn w:val="DefaultParagraphFont"/>
    <w:link w:val="Heading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">
    <w:name w:val="标题 3 字符"/>
    <w:basedOn w:val="DefaultParagraphFont"/>
    <w:link w:val="Heading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">
    <w:name w:val="标题 4 字符"/>
    <w:basedOn w:val="DefaultParagraphFont"/>
    <w:link w:val="Heading4"/>
    <w:qFormat/>
    <w:rPr>
      <w:rFonts w:ascii="Arial" w:eastAsia="黑体" w:hAnsi="Arial" w:cs="Times New Roman"/>
      <w:b/>
      <w:bCs/>
      <w:sz w:val="28"/>
      <w:szCs w:val="28"/>
    </w:rPr>
  </w:style>
  <w:style w:type="character" w:customStyle="1" w:styleId="5">
    <w:name w:val="标题 5 字符"/>
    <w:basedOn w:val="DefaultParagraphFont"/>
    <w:link w:val="Heading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">
    <w:name w:val="标题 6 字符"/>
    <w:basedOn w:val="DefaultParagraphFont"/>
    <w:link w:val="Heading6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">
    <w:name w:val="标题 7 字符"/>
    <w:basedOn w:val="DefaultParagraphFont"/>
    <w:link w:val="Heading7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">
    <w:name w:val="标题 8 字符"/>
    <w:basedOn w:val="DefaultParagraphFont"/>
    <w:link w:val="Heading8"/>
    <w:qFormat/>
    <w:rPr>
      <w:rFonts w:ascii="Arial" w:eastAsia="黑体" w:hAnsi="Arial" w:cs="Times New Roman"/>
      <w:sz w:val="24"/>
      <w:szCs w:val="24"/>
    </w:rPr>
  </w:style>
  <w:style w:type="character" w:customStyle="1" w:styleId="a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a0">
    <w:name w:val="页眉 字符"/>
    <w:basedOn w:val="DefaultParagraphFont"/>
    <w:link w:val="Head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1">
    <w:name w:val="页脚 字符"/>
    <w:basedOn w:val="DefaultParagraphFont"/>
    <w:link w:val="Footer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W256.TIF" TargetMode="External" /><Relationship Id="rId11" Type="http://schemas.openxmlformats.org/officeDocument/2006/relationships/image" Target="media/image5.png" /><Relationship Id="rId12" Type="http://schemas.openxmlformats.org/officeDocument/2006/relationships/image" Target="W257.TIF" TargetMode="Externa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W255.TIF" TargetMode="Externa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3330</Words>
  <Characters>4083</Characters>
  <Application>Microsoft Office Word</Application>
  <DocSecurity>0</DocSecurity>
  <Lines>35</Lines>
  <Paragraphs>10</Paragraphs>
  <ScaleCrop>false</ScaleCrop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2019-06-24T07:28:00Z</dcterms:created>
  <dcterms:modified xsi:type="dcterms:W3CDTF">2019-08-01T03:15:16Z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