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15pt;margin-top:850pt;mso-position-horizontal-relative:page;mso-position-vertical-relative:top-margin-area;position:absolute;width:21pt;z-index:251658240">
            <v:imagedata r:id="rId5" o:title=""/>
          </v:shape>
        </w:pict>
      </w:r>
      <w:bookmarkStart w:id="0" w:name="_GoBack"/>
      <w:bookmarkEnd w:id="0"/>
      <w:r>
        <w:t>期中检测卷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sz w:val="24"/>
          <w:szCs w:val="24"/>
        </w:rPr>
        <w:t>时间：100分钟　班级：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姓名：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得分：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一、选择题(每小题3分，共30分)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1.在下列选项中，具有相反意义的量是(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.节约粮食5吨与浪费钢材2吨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.气温升高3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与气温为－3 </w:t>
      </w:r>
      <w:r>
        <w:rPr>
          <w:rFonts w:hAnsi="宋体" w:cs="宋体" w:hint="eastAsia"/>
          <w:sz w:val="24"/>
          <w:szCs w:val="24"/>
        </w:rPr>
        <w:t>℃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.前进3米与后退5米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.甲乙两支篮球队比赛，甲队得分65，乙队得分60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2.下列四个数中，最小的数是(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.－2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.0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3.在实数－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，0,0.3，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</w:instrText>
      </w:r>
      <w:r>
        <w:rPr>
          <w:rFonts w:ascii="Times New Roman" w:hAnsi="Times New Roman" w:cs="Times New Roman"/>
          <w:i/>
          <w:sz w:val="24"/>
          <w:szCs w:val="24"/>
        </w:rPr>
        <w:instrText>π</w:instrText>
      </w:r>
      <w:r>
        <w:rPr>
          <w:rFonts w:ascii="Times New Roman" w:hAnsi="Times New Roman" w:cs="Times New Roman"/>
          <w:sz w:val="24"/>
          <w:szCs w:val="24"/>
        </w:rPr>
        <w:instrText>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\r(16)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，3.1415926中，是无理数的有(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.4个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.3个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.2个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.1个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4.我国治霾任务仍然艰巨，根据国务院发布的《大气污染防治行动计划》，大气污染防治行动计划共需投入17500亿元，用科学记数法表示为(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.1.75×10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亿元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.1.75×10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亿元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.175×10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亿元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.1.75×10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亿元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5.下列运算中正确的是(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.±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\r(25)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＝5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\r(5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＝±5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\r((－2)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＝2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\r(4\f(1,4))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6.下列结论中，正确的是(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.单项式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 w:val="24"/>
          <w:szCs w:val="24"/>
        </w:rPr>
        <w:instrText>b,7)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的系数是3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.单项式－xy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z的系数是－1，次数是4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.2a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b与－ab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是同类项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.多项式2xy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＋xy＋3是三次三项式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7.下列运算正确的是(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.a－(2b－7c)＝a－2b＋7c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.(a＋1)－(－b＋c)＝a＋1＋b＋c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－2(a－b＋c)＝a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－2a－b＋c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.(a－d)－(b＋c)＝a－b＋c－d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8.实数a，b在数轴上的位置如图所示，以下说法正确的是( D 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75" alt=" " style="height:20.15pt;width:146.3pt" coordsize="21600,21600" o:preferrelative="t" filled="f" stroked="f">
            <v:imagedata r:id="rId6" r:href="rId7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.a＋b＝0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.b＜a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.ab＞0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.|b|＜|a|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9.如图，面积为5的正方形ABCD的顶点A在数轴上，且表示的数为1，若AD＝AE，则数轴上点E所表示的数为( B 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type="#_x0000_t75" alt=" " style="height:84.65pt;width:245.95pt" coordsize="21600,21600" o:preferrelative="t" filled="f" stroked="f">
            <v:imagedata r:id="rId8" r:href="rId9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.1－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\f(－1－\r(5),2)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10.观察下列一组图形中点的个数，其中第1个图中共有4个点，第2个图中共有10个点，第3个图中共有19个点</w:t>
      </w:r>
      <w:r>
        <w:rPr>
          <w:rFonts w:hAnsi="宋体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按此规律第5个图中共有点的个数是( B 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type="#_x0000_t75" alt=" " style="height:101.95pt;width:321.4pt" coordsize="21600,21600" o:preferrelative="t" filled="f" stroked="f">
            <v:imagedata r:id="rId10" r:href="rId11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.31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.46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.51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.66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【解析】第1个图中共有1＋1×3＝4个点，第2个图中共有1＋1×3＋2×3＝10个点，第3个图中共有1＋1×3＋2×3＋3×3＝19个点，</w:t>
      </w:r>
      <w:r>
        <w:rPr>
          <w:rFonts w:hAnsi="宋体" w:cs="Times New Roman"/>
          <w:color w:val="FF0000"/>
          <w:sz w:val="24"/>
          <w:szCs w:val="24"/>
        </w:rPr>
        <w:t>…</w:t>
      </w:r>
      <w:r>
        <w:rPr>
          <w:rFonts w:ascii="Times New Roman" w:hAnsi="Times New Roman" w:cs="Times New Roman"/>
          <w:color w:val="FF0000"/>
          <w:sz w:val="24"/>
          <w:szCs w:val="24"/>
        </w:rPr>
        <w:t>第n个图有1＋1×3＋2×3＋3×3＋</w:t>
      </w:r>
      <w:r>
        <w:rPr>
          <w:rFonts w:hAnsi="宋体" w:cs="Times New Roman"/>
          <w:color w:val="FF0000"/>
          <w:sz w:val="24"/>
          <w:szCs w:val="24"/>
        </w:rPr>
        <w:t>…</w:t>
      </w:r>
      <w:r>
        <w:rPr>
          <w:rFonts w:ascii="Times New Roman" w:hAnsi="Times New Roman" w:cs="Times New Roman"/>
          <w:color w:val="FF0000"/>
          <w:sz w:val="24"/>
          <w:szCs w:val="24"/>
        </w:rPr>
        <w:t>＋3n个点.所以第5个图中共有点的个数是1＋1×3＋2×3＋3×3＋4×3＋5×3＝46.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二、填空题(每小题4分，共24分)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11.－1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的倒数为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－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instrText>eq \f(2,3)</w:instrTex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；(－9)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的算术平方根是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9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12.用四舍五入法将3.678精确到0.01.所得的近似数为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3.68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13.若－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2n</w:t>
      </w:r>
      <w:r>
        <w:rPr>
          <w:rFonts w:ascii="Times New Roman" w:hAnsi="Times New Roman" w:cs="Times New Roman"/>
          <w:sz w:val="24"/>
          <w:szCs w:val="24"/>
        </w:rPr>
        <w:t>和5x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是同类项，则m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9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14.已知|a|＝5，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＝7，且|a＋b|＝a＋b，则b－a的值为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2或12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15.已知：m与n互为相反数，c与d互为倒数，a是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的整数部分，则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\r(cd)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＋2(m＋n)－a的值是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－1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16.把四张大小相同的长方形卡片(如图①)按图②、图③两种放法放在一个底面为长方形(长比宽多6)的盒底上，底面未被卡片覆盖的部分用阴影表示，若记图②中阴影部分的周长为C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，图③中阴影部分的周长为C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，则C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－C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12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type="#_x0000_t75" alt=" " style="height:63.95pt;width:199.3pt" coordsize="21600,21600" o:preferrelative="t" filled="f" stroked="f">
            <v:imagedata r:id="rId12" r:href="rId13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【解析】设小长方形的长为a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，宽为b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，大长方形的宽为x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，长为(x＋6)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cm</w:t>
      </w:r>
      <w:r>
        <w:rPr>
          <w:rFonts w:ascii="Times New Roman" w:hAnsi="Times New Roman" w:cs="Times New Roman"/>
          <w:color w:val="FF0000"/>
          <w:sz w:val="24"/>
          <w:szCs w:val="24"/>
        </w:rPr>
        <w:t>，∴②阴影周长为：2(x＋6＋x)＝4x＋12∴③下面的周长为：2(x－a＋x＋6－a)上面的总周长为：2(x＋6－2b＋x－2b)∴总周长为：2(x－a＋x＋6－a)＋2(x＋6－2b＋x－2b)＝4(x＋6)＋4x－4(a＋2b)又∵a＋2b＝x＋6∴4(x＋6)＋4x－4(a＋2b)＝4x∴C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－C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＝4x＋12－4x＝12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三、解答题(共66分)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17.(6分)计算：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(1)5－(－2)＋1；  (2)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\r(3,27)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解：(1)原式＝7＋1＝8；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(2)原式＝2＋3＝5.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 w:hint="eastAsia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18.(8分)计算：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\f(5,4)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)×(－24)；  (2)－3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×4－(－5)×7－(－2)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解：(1)原式＝－16＋12＋30＝26；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(2)原式＝－9×4＋35＋8＝－36＋35＋8＝7.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19.(8分)先化简，再求值：2(a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－ab)－3(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－ab)，其中a＝－2，b＝3.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解：原式＝2a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－2ab－2a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＋3ab＝ab，当a＝－2，b＝3时，原式＝－6.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20.(10分)有20筐白菜，以每筐25千克为标准，超过或不足的分别用正、负来表示，记录如下：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与标准质量的差(单位：千克),－3,－2,－1.5,0,1,2.5筐数,1,4,2,3,2,8(1)20筐白菜中，最重的一筐比最轻的一筐要重多少千克？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(2)与标准质量比较，20筐白菜总计超过或不足多少千克？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(3)若白菜每千克售价2.5元，则出售这20筐白菜可卖多少元？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解：(1)2.5－(－3)＝5.5(千克)，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答：20筐白菜中，最重的一筐比最轻的一筐要重5.5千克；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(2)－3＋(－2)×4＋(－1.5)×2＋0×3＋1×2＋2.5×8＝8(千克)，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答：与标准质量比较，20筐白菜总计超过8千克；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(3)[－3＋(－2)×4＋(－1.5)×2＋0×3＋1×2＋2.5×8＋25×20]×2.5＝1270(元)，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答：若白菜每千克售价2.5元，则出售这20筐白菜可卖1270元.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21.(10分)小明在电脑中设置了一个有理数的运算程序：输入数a，加*键，在输入数b，就可以得到运算：a*b＝(a－b)－|b－a|.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(1)求(－3)*2的值；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(2)求(3*4)*(－5)的值.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解：(1)(－3)*2＝(－3－2)－|2－(－3)|＝－5－5＝－10；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(2)∵3*4＝(3－4)－|4－3|＝－2，(－2)*(－5)＝[(－2)－(－5)]－|－5－(－2)|＝0，∴(3*4)*(－5)＝0.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22.(12分)如图，是某兴趣小组制作的一图案，长方形长是a，宽是b.图中半圆大小一样.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(1)用含a，b的代数式表示阴影部分的面积；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(2)当a＝12，b＝5时，求阴影部分的面积.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type="#_x0000_t75" alt=" " style="height:84.1pt;width:157.25pt" coordsize="21600,21600" o:preferrelative="t" filled="f" stroked="f">
            <v:imagedata r:id="rId14" r:href="rId15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解：(1)阴影部分的面积是ab－4×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π</w:t>
      </w:r>
      <w:r>
        <w:rPr>
          <w:rFonts w:ascii="Times New Roman" w:hAnsi="Times New Roman" w:cs="Times New Roman"/>
          <w:color w:val="FF0000"/>
          <w:sz w:val="24"/>
          <w:szCs w:val="24"/>
        </w:rPr>
        <w:t>×(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\f(a,8)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＝ab－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>π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>,16)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(2)当a＝12，b＝5时，阴影部分的面积是12×5－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</w:instrTex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instrText>π</w:instrText>
      </w:r>
      <w:r>
        <w:rPr>
          <w:rFonts w:ascii="Times New Roman" w:hAnsi="Times New Roman" w:cs="Times New Roman"/>
          <w:color w:val="FF0000"/>
          <w:sz w:val="24"/>
          <w:szCs w:val="24"/>
        </w:rPr>
        <w:instrText>,16)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×12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＝60－9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π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23.(12分)【知识背景】在学习计算框图时，可以用“</w:t>
      </w:r>
      <w:r>
        <w:rPr>
          <w:rFonts w:ascii="Times New Roman" w:hAnsi="Times New Roman" w:cs="Times New Roman"/>
          <w:sz w:val="24"/>
          <w:szCs w:val="24"/>
        </w:rPr>
        <w:pict>
          <v:shape id="_x0000_i1031" type="#_x0000_t75" alt=" " style="height:14.4pt;width:48.95pt" coordsize="21600,21600" o:preferrelative="t" filled="f" stroked="f">
            <v:imagedata r:id="rId16" r:href="rId17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”表示数据输入、输出框；用“</w:t>
      </w:r>
      <w:r>
        <w:rPr>
          <w:rFonts w:ascii="Times New Roman" w:hAnsi="Times New Roman" w:cs="Times New Roman"/>
          <w:sz w:val="24"/>
          <w:szCs w:val="24"/>
        </w:rPr>
        <w:pict>
          <v:shape id="_x0000_i1032" type="#_x0000_t75" alt=" " style="height:14.4pt;width:25.9pt" coordsize="21600,21600" o:preferrelative="t" filled="f" stroked="f">
            <v:imagedata r:id="rId18" r:href="rId19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”表示数据处理和运算框；用“</w:t>
      </w:r>
      <w:r>
        <w:rPr>
          <w:rFonts w:ascii="Times New Roman" w:hAnsi="Times New Roman" w:cs="Times New Roman"/>
          <w:sz w:val="24"/>
          <w:szCs w:val="24"/>
        </w:rPr>
        <w:pict>
          <v:shape id="_x0000_i1033" type="#_x0000_t75" alt=" " style="height:14.4pt;width:28.2pt" coordsize="21600,21600" o:preferrelative="t" filled="f" stroked="f">
            <v:imagedata r:id="rId20" r:href="rId21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”表示数据判断框(根据条件决定执行两条路径中的某一条)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type="#_x0000_t75" alt=" " style="height:145.75pt;width:354.8pt" coordsize="21600,21600" o:preferrelative="t" filled="f" stroked="f">
            <v:imagedata r:id="rId22" r:href="rId23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【尝试解决】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(1)①如图1，当输入数x＝－2时，输出数y＝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②如图2，第一个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pict>
          <v:shape id="_x0000_i1035" type="#_x0000_t75" alt=" " style="height:14.4pt;width:25.9pt" coordsize="21600,21600" o:preferrelative="t" filled="f" stroked="f">
            <v:imagedata r:id="rId18" r:href="rId19" o:title=""/>
            <o:lock v:ext="edit" aspectratio="t"/>
            <w10:anchorlock/>
          </v:shape>
        </w:pic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内，应填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；第二个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pict>
          <v:shape id="_x0000_i1036" type="#_x0000_t75" alt=" " style="height:14.4pt;width:25.9pt" coordsize="21600,21600" o:preferrelative="t" filled="f" stroked="f">
            <v:imagedata r:id="rId18" r:href="rId19" o:title=""/>
            <o:lock v:ext="edit" aspectratio="t"/>
            <w10:anchorlock/>
          </v:shape>
        </w:pic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内，应填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(2)①如图3，当输入数x＝－1时，输出数y＝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；②如图4，当输出的值y＝17，则输入的值x＝</w:t>
      </w:r>
      <w:r>
        <w:rPr>
          <w:rFonts w:ascii="Times New Roman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【实际应用】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(3)为鼓励节约用水，决定对用水实行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阶梯价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：当每月用水量不超过10吨时(含10吨)，以3元/吨的价格收费；当每月用水量超过10吨时，超过部分以4元/吨的价格收费.请设计出一个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计算框图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，使得输入数为用水量x，输出数为水费y.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(1)①把x＝－2代入得：y＝(－2)×2－5＝－4－5＝－9；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②根据题意得：第一个</w:t>
      </w:r>
      <w:r>
        <w:rPr>
          <w:rFonts w:hAnsi="宋体" w:cs="Times New Roman"/>
          <w:color w:val="FF0000"/>
          <w:sz w:val="24"/>
          <w:szCs w:val="24"/>
        </w:rPr>
        <w:t>“</w:t>
      </w:r>
      <w:r>
        <w:rPr>
          <w:rFonts w:ascii="Times New Roman" w:hAnsi="Times New Roman" w:cs="Times New Roman"/>
          <w:color w:val="FF0000"/>
          <w:sz w:val="24"/>
          <w:szCs w:val="24"/>
        </w:rPr>
        <w:pict>
          <v:shape id="_x0000_i1037" type="#_x0000_t75" alt=" " style="height:14.4pt;width:25.9pt" coordsize="21600,21600" o:preferrelative="t" filled="f" stroked="f">
            <v:imagedata r:id="rId18" r:href="rId19" o:title=""/>
            <o:lock v:ext="edit" aspectratio="t"/>
            <w10:anchorlock/>
          </v:shape>
        </w:pict>
      </w:r>
      <w:r>
        <w:rPr>
          <w:rFonts w:hAnsi="宋体" w:cs="Times New Roman"/>
          <w:color w:val="FF0000"/>
          <w:sz w:val="24"/>
          <w:szCs w:val="24"/>
        </w:rPr>
        <w:t>”</w:t>
      </w:r>
      <w:r>
        <w:rPr>
          <w:rFonts w:ascii="Times New Roman" w:hAnsi="Times New Roman" w:cs="Times New Roman"/>
          <w:color w:val="FF0000"/>
          <w:sz w:val="24"/>
          <w:szCs w:val="24"/>
        </w:rPr>
        <w:t>内，应填×5；第二个</w:t>
      </w:r>
      <w:r>
        <w:rPr>
          <w:rFonts w:hAnsi="宋体" w:cs="Times New Roman"/>
          <w:color w:val="FF0000"/>
          <w:sz w:val="24"/>
          <w:szCs w:val="24"/>
        </w:rPr>
        <w:t>“</w:t>
      </w:r>
      <w:r>
        <w:rPr>
          <w:rFonts w:ascii="Times New Roman" w:hAnsi="Times New Roman" w:cs="Times New Roman"/>
          <w:color w:val="FF0000"/>
          <w:sz w:val="24"/>
          <w:szCs w:val="24"/>
        </w:rPr>
        <w:pict>
          <v:shape id="_x0000_i1038" type="#_x0000_t75" alt=" " style="height:14.4pt;width:25.9pt" coordsize="21600,21600" o:preferrelative="t" filled="f" stroked="f">
            <v:imagedata r:id="rId18" r:href="rId19" o:title=""/>
            <o:lock v:ext="edit" aspectratio="t"/>
            <w10:anchorlock/>
          </v:shape>
        </w:pict>
      </w:r>
      <w:r>
        <w:rPr>
          <w:rFonts w:hAnsi="宋体" w:cs="Times New Roman"/>
          <w:color w:val="FF0000"/>
          <w:sz w:val="24"/>
          <w:szCs w:val="24"/>
        </w:rPr>
        <w:t>”</w:t>
      </w:r>
      <w:r>
        <w:rPr>
          <w:rFonts w:ascii="Times New Roman" w:hAnsi="Times New Roman" w:cs="Times New Roman"/>
          <w:color w:val="FF0000"/>
          <w:sz w:val="24"/>
          <w:szCs w:val="24"/>
        </w:rPr>
        <w:t>内，应填－3；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(2)①把x＝－1代入得：(－1)×2－3＝－2－3＝－5，把x＝－5代入得：(－5)×2－3＝－10－3＝－13，把x＝－13代入得：(－13)×2－3＝－26－3＝－29，则y＝－29；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②若x＞0，把y＝17代入得：x＝17＋5＝22；若x＜0，把y＝17代入得：x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＋1＝17，即x＝－4，则x＝22或－4；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(3)如图所示：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 w:hint="eastAsia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pict>
          <v:shape id="_x0000_i1039" type="#_x0000_t75" alt=" " style="height:158.4pt;width:75.45pt" coordsize="21600,21600" o:preferrelative="t" filled="f" stroked="f">
            <v:imagedata r:id="rId24" r:href="rId25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spacing w:line="360" w:lineRule="auto"/>
        <w:rPr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 w:semiHidden="0" w:unhideWhenUsed="0"/>
    <w:lsdException w:name="Table Web 3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标题 1 字符"/>
    <w:basedOn w:val="DefaultParagraphFont"/>
    <w:link w:val="Heading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">
    <w:name w:val="标题 3 字符"/>
    <w:basedOn w:val="DefaultParagraphFont"/>
    <w:link w:val="Heading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">
    <w:name w:val="标题 4 字符"/>
    <w:basedOn w:val="DefaultParagraphFont"/>
    <w:link w:val="Heading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">
    <w:name w:val="标题 5 字符"/>
    <w:basedOn w:val="DefaultParagraphFont"/>
    <w:link w:val="Heading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">
    <w:name w:val="标题 6 字符"/>
    <w:basedOn w:val="DefaultParagraphFont"/>
    <w:link w:val="Heading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">
    <w:name w:val="标题 7 字符"/>
    <w:basedOn w:val="DefaultParagraphFont"/>
    <w:link w:val="Heading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">
    <w:name w:val="标题 8 字符"/>
    <w:basedOn w:val="DefaultParagraphFont"/>
    <w:link w:val="Heading8"/>
    <w:qFormat/>
    <w:rPr>
      <w:rFonts w:ascii="Arial" w:eastAsia="黑体" w:hAnsi="Arial" w:cs="Times New Roman"/>
      <w:sz w:val="24"/>
      <w:szCs w:val="24"/>
    </w:r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a0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W286.TIF" TargetMode="External" /><Relationship Id="rId12" Type="http://schemas.openxmlformats.org/officeDocument/2006/relationships/image" Target="media/image5.png" /><Relationship Id="rId13" Type="http://schemas.openxmlformats.org/officeDocument/2006/relationships/image" Target="W287.TIF" TargetMode="External" /><Relationship Id="rId14" Type="http://schemas.openxmlformats.org/officeDocument/2006/relationships/image" Target="media/image6.png" /><Relationship Id="rId15" Type="http://schemas.openxmlformats.org/officeDocument/2006/relationships/image" Target="W288.TIF" TargetMode="External" /><Relationship Id="rId16" Type="http://schemas.openxmlformats.org/officeDocument/2006/relationships/image" Target="media/image7.png" /><Relationship Id="rId17" Type="http://schemas.openxmlformats.org/officeDocument/2006/relationships/image" Target="W291A.TIF" TargetMode="External" /><Relationship Id="rId18" Type="http://schemas.openxmlformats.org/officeDocument/2006/relationships/image" Target="media/image8.png" /><Relationship Id="rId19" Type="http://schemas.openxmlformats.org/officeDocument/2006/relationships/image" Target="W291C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W291E.TIF" TargetMode="External" /><Relationship Id="rId22" Type="http://schemas.openxmlformats.org/officeDocument/2006/relationships/image" Target="media/image10.png" /><Relationship Id="rId23" Type="http://schemas.openxmlformats.org/officeDocument/2006/relationships/image" Target="W291.TIF" TargetMode="External" /><Relationship Id="rId24" Type="http://schemas.openxmlformats.org/officeDocument/2006/relationships/image" Target="media/image11.png" /><Relationship Id="rId25" Type="http://schemas.openxmlformats.org/officeDocument/2006/relationships/image" Target="W292.TIF" TargetMode="Externa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284.TIF" TargetMode="External" /><Relationship Id="rId8" Type="http://schemas.openxmlformats.org/officeDocument/2006/relationships/image" Target="media/image3.png" /><Relationship Id="rId9" Type="http://schemas.openxmlformats.org/officeDocument/2006/relationships/image" Target="W285.TIF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2414</Words>
  <Characters>2982</Characters>
  <Application>Microsoft Office Word</Application>
  <DocSecurity>0</DocSecurity>
  <Lines>28</Lines>
  <Paragraphs>7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2019-06-24T07:22:00Z</dcterms:created>
  <dcterms:modified xsi:type="dcterms:W3CDTF">2019-08-01T03:15:17Z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