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0A77BA" w:rsidRPr="005F2A32" w:rsidP="005F2A32">
      <w:pPr>
        <w:pStyle w:val="Heading1"/>
        <w:spacing w:before="0" w:after="0" w:line="360" w:lineRule="auto"/>
        <w:jc w:val="center"/>
        <w:rPr>
          <w:rFonts w:ascii="Times New Roman" w:eastAsia="楷体" w:hAnsi="Times New Roman" w:cs="Times New Roman"/>
          <w:color w:val="0D0D0D" w:themeColor="text1" w:themeTint="F2"/>
          <w:sz w:val="21"/>
        </w:rPr>
      </w:pPr>
      <w:r>
        <w:rPr>
          <w:rFonts w:ascii="Times New Roman" w:eastAsia="楷体" w:hAnsi="Times New Roman" w:cs="Times New Roman" w:hint="eastAsia"/>
          <w:color w:val="0D0D0D" w:themeColor="text1" w:themeTint="F2"/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73pt;margin-top:818pt;mso-position-horizontal-relative:page;mso-position-vertical-relative:top-margin-area;position:absolute;width:37pt;z-index:251658240">
            <v:imagedata r:id="rId4" o:title=""/>
          </v:shape>
        </w:pict>
      </w:r>
      <w:r w:rsidRPr="005F2A32">
        <w:rPr>
          <w:rFonts w:ascii="Times New Roman" w:eastAsia="楷体" w:hAnsi="Times New Roman" w:cs="Times New Roman" w:hint="eastAsia"/>
          <w:color w:val="0D0D0D" w:themeColor="text1" w:themeTint="F2"/>
          <w:sz w:val="21"/>
        </w:rPr>
        <w:t>第一单元</w:t>
      </w:r>
      <w:r w:rsidRPr="005F2A32">
        <w:rPr>
          <w:rFonts w:ascii="Times New Roman" w:eastAsia="楷体" w:hAnsi="Times New Roman" w:cs="Times New Roman" w:hint="eastAsia"/>
          <w:color w:val="0D0D0D" w:themeColor="text1" w:themeTint="F2"/>
          <w:sz w:val="21"/>
        </w:rPr>
        <w:t xml:space="preserve">  </w:t>
      </w:r>
      <w:r w:rsidRPr="005F2A32">
        <w:rPr>
          <w:rFonts w:ascii="Times New Roman" w:eastAsia="楷体" w:hAnsi="Times New Roman" w:cs="Times New Roman" w:hint="eastAsia"/>
          <w:color w:val="0D0D0D" w:themeColor="text1" w:themeTint="F2"/>
          <w:sz w:val="21"/>
        </w:rPr>
        <w:t>成长的节拍</w:t>
      </w:r>
    </w:p>
    <w:p w:rsidR="005F2A32" w:rsidRPr="005F2A32" w:rsidP="005F2A32">
      <w:pPr>
        <w:widowControl/>
        <w:spacing w:line="360" w:lineRule="auto"/>
        <w:contextualSpacing/>
        <w:jc w:val="left"/>
        <w:textAlignment w:val="center"/>
        <w:rPr>
          <w:rFonts w:ascii="Times New Roman" w:eastAsia="华文楷体" w:hAnsi="Times New Roman" w:cs="Times New Roman" w:hint="eastAsia"/>
          <w:b/>
          <w:color w:val="0D0D0D" w:themeColor="text1" w:themeTint="F2"/>
          <w:szCs w:val="21"/>
        </w:rPr>
      </w:pPr>
      <w:r w:rsidRPr="005F2A32">
        <w:rPr>
          <w:rFonts w:ascii="Times New Roman" w:eastAsia="华文楷体" w:hAnsi="Times New Roman" w:cs="Times New Roman"/>
          <w:b/>
          <w:noProof/>
          <w:color w:val="0D0D0D" w:themeColor="text1" w:themeTint="F2"/>
        </w:rPr>
        <w:t>一、选择题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b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1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．学习中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有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快乐也有辛苦，享受学习的过程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可以让我们收获美好与乐趣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是不断创造物质财富的过程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凝聚了我们的心血，体现了我们辛苦的付出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见证了我们智慧的闪光，赋予了我们丰富的情感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①③④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②③④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2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“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凡事预则立，不预则废。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这句话告诉我们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．要制订好学习计划，科学安排学习时间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．要集中注意力，提高学习效率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．要提高收集、整理、运用信息的能力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．要有远大的学习目标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3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．当今社会，终生学习已经成为一种生活方式。我们要确立终生学习的观念，以适应现代社会不断发展变化的新要求。下列说法能体现这一思想的是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少壮不努力，老大徒伤悲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活到老，学到老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吾生也有涯，而知也无涯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读书破万卷，下笔如有神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②④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4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．把握好初中的学习，将使我们受益终生，这是因为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学习，不仅让我们能够生存，而且可以让我们更有充实的生活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学习就是给生命添加养料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学习点亮我们内心不熄的明灯，激发前进的持续动力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学习能够带来一切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②③④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①②④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5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．课堂上我们掌握知识，生活中我们学会交往。这些表明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．初中生活很枯燥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．处处有学习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．不同的人对学习有不同的认识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．初中学习生活比小学更丰富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6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．中国首位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“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太空教师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王亚平说：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“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梦想就像浩瀚宇宙中的星辰，看似遥不可及，但只要努力和坚持，就一定能触摸到。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这表明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．梦想一旦确立，就一定能实现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．我们要树立像王亚平一样的飞天梦想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．梦想是不可以改变的，否则是难以实现的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．梦想的实现需要付出努力，坚持不懈，脚踏实地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7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．梦想是春天的绿，娇嫩脆弱充满新意；梦想是生命的水，给人希望润物无声；梦想是天边的风，来去匆匆追之不及；梦想是凋零的叶，滋养大树迎来新生。这句话告诉我们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我们每个人都应该有梦想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梦想超越现实，无法实现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树立梦想对我们的成长具有重要作用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梦想的实现需要努力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②④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8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．金色九月，小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磊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与小东成了一名初中生。进入新学校后，小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磊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希望老师会注意他，喜欢他。小东希望能与新同学友好相处。他们的想法反映的是一种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．对新生活的担忧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．初中生活新体验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．面对现实的好奇心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．不切实际的幻想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9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．结束了难忘的小学生活，我们的生活进入了一个新的阶段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——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中学。下列对中学生活的理解正确的是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中学生活，对我们来说意味着新的机会和可能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中学生活，对我们来说意味着新的目标和挑战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中学生活将会为我们提供更多发展自我的机会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中学生活和小学生活一样，不会有什么变化的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②③④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①③④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</w:t>
      </w: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0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．中学生活把我们带进一个别样的天地，我们站在了一个新的起点上。这个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新包括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的有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新的老师和同学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新的机会和挑战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新的教室和教材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新的乐趣和可能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②③④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①②③④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①③④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11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2016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年姚明入选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NBA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名人堂后表示：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“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我很惊讶，这是个巨大的荣誉，我知道这届名人堂有很多伟大球星，因此我觉得能够入选非常荣幸。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这反映了姚明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．对自己缺乏自信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．能正确地认识自己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．能在竞争中与人合作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．是一个诚信的人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 w:hint="eastAsia"/>
          <w:color w:val="0D0D0D" w:themeColor="text1" w:themeTint="F2"/>
          <w:spacing w:val="20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12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pacing w:val="20"/>
          <w:szCs w:val="24"/>
        </w:rPr>
        <w:t>小辉在参加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pacing w:val="20"/>
          <w:szCs w:val="24"/>
        </w:rPr>
        <w:t>“</w:t>
      </w:r>
      <w:bookmarkStart w:id="0" w:name="baidusnap3"/>
      <w:bookmarkEnd w:id="0"/>
      <w:r w:rsidRPr="005F2A32">
        <w:rPr>
          <w:rFonts w:ascii="Times New Roman" w:eastAsia="华文楷体" w:hAnsi="Times New Roman" w:cs="Times New Roman"/>
          <w:color w:val="0D0D0D" w:themeColor="text1" w:themeTint="F2"/>
          <w:spacing w:val="20"/>
          <w:szCs w:val="24"/>
        </w:rPr>
        <w:t>经典诵读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pacing w:val="20"/>
          <w:szCs w:val="24"/>
        </w:rPr>
        <w:t>”</w:t>
      </w:r>
      <w:bookmarkStart w:id="1" w:name="baidusnap5"/>
      <w:bookmarkEnd w:id="1"/>
      <w:r w:rsidRPr="005F2A32">
        <w:rPr>
          <w:rFonts w:ascii="Times New Roman" w:eastAsia="华文楷体" w:hAnsi="Times New Roman" w:cs="Times New Roman"/>
          <w:color w:val="0D0D0D" w:themeColor="text1" w:themeTint="F2"/>
          <w:spacing w:val="20"/>
          <w:szCs w:val="24"/>
        </w:rPr>
        <w:t>比赛前，</w:t>
      </w:r>
      <w:bookmarkStart w:id="2" w:name="baidusnap7"/>
      <w:bookmarkEnd w:id="2"/>
      <w:r w:rsidRPr="005F2A32">
        <w:rPr>
          <w:rFonts w:ascii="Times New Roman" w:eastAsia="华文楷体" w:hAnsi="Times New Roman" w:cs="Times New Roman"/>
          <w:color w:val="0D0D0D" w:themeColor="text1" w:themeTint="F2"/>
          <w:spacing w:val="20"/>
          <w:szCs w:val="24"/>
        </w:rPr>
        <w:t>每天对着镜子反复练习，发现问题及时纠正。他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pacing w:val="20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pacing w:val="20"/>
          <w:szCs w:val="24"/>
        </w:rPr>
        <w:t>是通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过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  <w:u w:val="single"/>
        </w:rPr>
        <w:t xml:space="preserve">          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的途径认识自己。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．自我观察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．他人评价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．集体舆论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．名师点评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13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．在课堂上，老师让同学们通过看一看父母、老师、同学眼中的我来认识自己。这种认识自己的途径是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．自我观察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．他人评价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．与自己比较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．与他人比较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14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．进入初中之后，我们逐渐学会了正确认识自己，悦纳自我。下列同学的想法与之相符的是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．小明：我学习基础差，再努力也没用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．小芳：我只拿自己的优点与别人的缺点比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．小军：家庭条件最重要，学习无所谓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．小丽：只要每天进步一点点，就是最棒的自己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15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．诗人说：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“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如果你不能成为一丛灌木，那就当一片草地；不能是只麝香鹿，那就当巴小鲈鱼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——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但要当湖里最活泼的小鲈鱼。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诗句所以蕴含的道理是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要发掘自身的潜能，充实和提高自我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应塑造十全十美的自我形象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应以积极乐观的态度，面对现实生活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要全面认识自己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①③④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②③④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16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．《咏梅》中有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“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梅须逊雪三分白，雪却输梅一段香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的诗句，这两句诗对我们个人成长的启示是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要看到梅与雪的差距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 xml:space="preserve">    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要看到别人的优点和长处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 xml:space="preserve">    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要看到梅与雪的共性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 xml:space="preserve">    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要正确地认识和评价自己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17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浩凯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在为自己长相帅气、性格开朗而高兴的同时，也为自己学习成绩不理想，而感到伤心。我们应该告诉他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．要看到自己的优点，忽视自己的缺点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．要积极接纳自己的全部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．要学会接纳自己的现在和过去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．要接纳自己与他人的不同之处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18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．家长的指责、老师的批评或同学的嘲笑，经常会让我们感觉自己不够好，甚至产生自卑感。其实我们对自己要有一个客观的认识，自己也许不是最好的，但一定是这个世界上独一无二的。为此，我们应该做到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对别人的任何批评都听从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学会欣赏自己的独特，欣赏自己的优点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拿自己的不足比别人的长处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不断激发自己的潜能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A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B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C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ab/>
        <w:t>D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①②</w:t>
      </w:r>
    </w:p>
    <w:p w:rsidR="005F2A32" w:rsidRPr="005F2A32" w:rsidP="005F2A32">
      <w:pPr>
        <w:spacing w:line="360" w:lineRule="auto"/>
        <w:jc w:val="left"/>
        <w:rPr>
          <w:rFonts w:ascii="Times New Roman" w:eastAsia="华文楷体" w:hAnsi="Times New Roman" w:cs="Times New Roman"/>
          <w:b/>
          <w:color w:val="0D0D0D" w:themeColor="text1" w:themeTint="F2"/>
          <w:szCs w:val="19"/>
          <w:shd w:val="clear" w:color="auto" w:fill="FFFFFF"/>
        </w:rPr>
      </w:pPr>
      <w:r w:rsidRPr="005F2A32">
        <w:rPr>
          <w:rFonts w:ascii="Times New Roman" w:eastAsia="华文楷体" w:hAnsi="Times New Roman" w:cs="Times New Roman"/>
          <w:b/>
          <w:bCs/>
          <w:color w:val="0D0D0D" w:themeColor="text1" w:themeTint="F2"/>
          <w:szCs w:val="24"/>
        </w:rPr>
        <w:t>二、非选择题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19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．一位少年在他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的博客中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写道：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“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少年富，则国富，少年强，则国强。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少年们的梦想就是祖国的梦想，我们就是将来祖国的栋梁，祖国的精英。也许有人会认为很可笑，但我不这么认为，我的梦想，就是祖国的梦想，只有我们的梦想实现了，祖国才会繁荣富强。我是一个倔强的男孩，我不甘平凡，我选择做雄鹰搏击苍穹，傲视云天。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我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想，我的梦，便是中国的梦。祖国，或许正因为我们这些少年而变得更加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熠熠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生辉。我们少年的中国梦就从课本开始，从生活自理开始，一步一印，追求心中扎下深根的梦。莫笑我年少轻狂，正因为少年，因为青春，所以我们敢有梦，敢去追逐，我从学习上开始努力，圆我的梦，我的中国梦。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阅读上述下列，运用所学知识，回答下列问题：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（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1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）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该少年的博文说明了什么？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1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1"/>
        </w:rPr>
        <w:t>（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1"/>
        </w:rPr>
        <w:t>2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1"/>
        </w:rPr>
        <w:t>）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1"/>
        </w:rPr>
        <w:t>为什么少年要有梦想？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（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3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）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我们怎样才能实现梦想？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bCs/>
          <w:color w:val="0D0D0D" w:themeColor="text1" w:themeTint="F2"/>
          <w:szCs w:val="24"/>
        </w:rPr>
        <w:t>20</w:t>
      </w:r>
      <w:r w:rsidRPr="005F2A32">
        <w:rPr>
          <w:rFonts w:ascii="Times New Roman" w:eastAsia="华文楷体" w:hAnsi="Times New Roman" w:cs="Times New Roman"/>
          <w:bCs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以下是七年级（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）班乐乐同学写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的博客日志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中的几个片段：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bCs/>
          <w:color w:val="0D0D0D" w:themeColor="text1" w:themeTint="F2"/>
          <w:szCs w:val="24"/>
        </w:rPr>
        <w:t>片段</w:t>
      </w:r>
      <w:r w:rsidRPr="005F2A32">
        <w:rPr>
          <w:rFonts w:ascii="Times New Roman" w:eastAsia="华文楷体" w:hAnsi="Times New Roman" w:cs="Times New Roman"/>
          <w:bCs/>
          <w:color w:val="0D0D0D" w:themeColor="text1" w:themeTint="F2"/>
          <w:szCs w:val="24"/>
        </w:rPr>
        <w:t>一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 xml:space="preserve">  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我希望拥有让人羡慕的外貌，可惜我的长相十分普通，而且最近还长了许多难看的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“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痘痘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；我很想努力提高学习成绩，却发现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自己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经常在学习的时候走神。我为此感到烦恼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……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bCs/>
          <w:color w:val="0D0D0D" w:themeColor="text1" w:themeTint="F2"/>
          <w:szCs w:val="24"/>
        </w:rPr>
        <w:t>片段二</w:t>
      </w:r>
      <w:r w:rsidRPr="005F2A32">
        <w:rPr>
          <w:rFonts w:ascii="Times New Roman" w:eastAsia="华文楷体" w:hAnsi="Times New Roman" w:cs="Times New Roman"/>
          <w:b/>
          <w:bCs/>
          <w:color w:val="0D0D0D" w:themeColor="text1" w:themeTint="F2"/>
          <w:szCs w:val="24"/>
        </w:rPr>
        <w:t xml:space="preserve"> 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 xml:space="preserve"> 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最近真郁闷，英语考试不理想，语文作文写不好，这几天都成了老师办公室的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“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常客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”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了，我真的是一无是处。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（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）根据片段，说说乐乐在认识自我方面存在什么问题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。</w:t>
      </w:r>
    </w:p>
    <w:p w:rsidR="005F2A32" w:rsidRPr="005F2A32" w:rsidP="005F2A32">
      <w:pPr>
        <w:spacing w:line="360" w:lineRule="auto"/>
        <w:ind w:firstLine="400" w:firstLine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（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2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）除了片段中认识自我的方法外，乐乐同学还可以通过什么途径来认识自我？为什么？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jc w:val="left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jc w:val="left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jc w:val="left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jc w:val="left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jc w:val="left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</w:p>
    <w:p w:rsidR="005F2A32" w:rsidRPr="005F2A32" w:rsidP="005F2A32">
      <w:pPr>
        <w:spacing w:line="360" w:lineRule="auto"/>
        <w:jc w:val="left"/>
        <w:rPr>
          <w:rFonts w:ascii="Times New Roman" w:eastAsia="华文楷体" w:hAnsi="Times New Roman" w:cs="Times New Roman" w:hint="eastAsia"/>
          <w:b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b/>
          <w:color w:val="0D0D0D" w:themeColor="text1" w:themeTint="F2"/>
          <w:szCs w:val="24"/>
        </w:rPr>
        <w:t>参考答案</w:t>
      </w:r>
    </w:p>
    <w:p w:rsidR="005F2A32" w:rsidRPr="005F2A32" w:rsidP="005F2A32">
      <w:pPr>
        <w:spacing w:line="360" w:lineRule="auto"/>
        <w:ind w:left="840" w:hanging="800" w:hangingChars="4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2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 xml:space="preserve">A </w:t>
      </w:r>
    </w:p>
    <w:p w:rsidR="005F2A32" w:rsidRPr="005F2A32" w:rsidP="005F2A32">
      <w:pPr>
        <w:spacing w:line="360" w:lineRule="auto"/>
        <w:ind w:left="735" w:hanging="700" w:hangingChars="35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3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4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</w:p>
    <w:p w:rsidR="005F2A32" w:rsidRPr="005F2A32" w:rsidP="005F2A32">
      <w:pPr>
        <w:spacing w:line="360" w:lineRule="auto"/>
        <w:ind w:left="735" w:hanging="700" w:hangingChars="35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5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</w:p>
    <w:p w:rsidR="005F2A32" w:rsidP="005F2A32">
      <w:pPr>
        <w:spacing w:line="360" w:lineRule="auto"/>
        <w:ind w:left="735" w:hanging="700" w:hangingChars="35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6</w:t>
      </w: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.D</w:t>
      </w:r>
    </w:p>
    <w:p w:rsidR="005F2A32" w:rsidP="005F2A32">
      <w:pPr>
        <w:spacing w:line="360" w:lineRule="auto"/>
        <w:ind w:left="735" w:hanging="700" w:hangingChars="35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7</w:t>
      </w: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.A</w:t>
      </w:r>
    </w:p>
    <w:p w:rsidR="005F2A32" w:rsidP="005F2A32">
      <w:pPr>
        <w:spacing w:line="360" w:lineRule="auto"/>
        <w:ind w:left="735" w:hanging="700" w:hangingChars="35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8</w:t>
      </w: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.B</w:t>
      </w:r>
    </w:p>
    <w:p w:rsidR="005F2A32" w:rsidP="005F2A32">
      <w:pPr>
        <w:spacing w:line="360" w:lineRule="auto"/>
        <w:ind w:left="735" w:hanging="700" w:hangingChars="35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9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</w:p>
    <w:p w:rsidR="005F2A32" w:rsidP="005F2A32">
      <w:pPr>
        <w:spacing w:line="360" w:lineRule="auto"/>
        <w:ind w:left="735" w:hanging="700" w:hangingChars="35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</w:t>
      </w:r>
      <w:r>
        <w:rPr>
          <w:rFonts w:ascii="Times New Roman" w:eastAsia="华文楷体" w:hAnsi="Times New Roman" w:cs="Times New Roman"/>
          <w:color w:val="0D0D0D" w:themeColor="text1" w:themeTint="F2"/>
          <w:szCs w:val="24"/>
        </w:rPr>
        <w:t>0</w:t>
      </w:r>
      <w:bookmarkStart w:id="3" w:name="_GoBack"/>
      <w:bookmarkEnd w:id="3"/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 xml:space="preserve">C </w:t>
      </w:r>
    </w:p>
    <w:p w:rsidR="005F2A32" w:rsidRPr="005F2A32" w:rsidP="005F2A32">
      <w:pPr>
        <w:spacing w:line="360" w:lineRule="auto"/>
        <w:ind w:left="840" w:hanging="800" w:hangingChars="4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11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 xml:space="preserve">B </w:t>
      </w:r>
    </w:p>
    <w:p w:rsidR="005F2A32" w:rsidRPr="005F2A32" w:rsidP="005F2A32">
      <w:pPr>
        <w:spacing w:line="360" w:lineRule="auto"/>
        <w:ind w:left="840" w:hanging="800" w:hangingChars="4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12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 xml:space="preserve">A </w:t>
      </w:r>
    </w:p>
    <w:p w:rsidR="005F2A32" w:rsidRPr="005F2A32" w:rsidP="005F2A32">
      <w:pPr>
        <w:spacing w:line="360" w:lineRule="auto"/>
        <w:ind w:left="840" w:hanging="800" w:hangingChars="4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13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</w:p>
    <w:p w:rsidR="005F2A32" w:rsidRPr="005F2A32" w:rsidP="005F2A32">
      <w:pPr>
        <w:spacing w:line="360" w:lineRule="auto"/>
        <w:ind w:left="840" w:hanging="800" w:hangingChars="4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14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D</w:t>
      </w:r>
    </w:p>
    <w:p w:rsidR="005F2A32" w:rsidRPr="005F2A32" w:rsidP="005F2A32">
      <w:pPr>
        <w:spacing w:line="360" w:lineRule="auto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15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B</w:t>
      </w:r>
    </w:p>
    <w:p w:rsidR="005F2A32" w:rsidP="005F2A32">
      <w:pPr>
        <w:spacing w:line="360" w:lineRule="auto"/>
        <w:ind w:left="840" w:hanging="800" w:hangingChars="40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16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C</w:t>
      </w:r>
    </w:p>
    <w:p w:rsidR="005F2A32" w:rsidP="005F2A32">
      <w:pPr>
        <w:spacing w:line="360" w:lineRule="auto"/>
        <w:ind w:left="840" w:hanging="800" w:hangingChars="400"/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17</w:t>
      </w: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.B</w:t>
      </w:r>
    </w:p>
    <w:p w:rsidR="005F2A32" w:rsidRPr="005F2A32" w:rsidP="005F2A32">
      <w:pPr>
        <w:spacing w:line="360" w:lineRule="auto"/>
        <w:ind w:left="840" w:hanging="800" w:hangingChars="4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18</w:t>
      </w:r>
      <w:r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.B</w:t>
      </w:r>
    </w:p>
    <w:p w:rsidR="005F2A32" w:rsidRPr="005F2A32" w:rsidP="005F2A32">
      <w:pPr>
        <w:spacing w:line="360" w:lineRule="auto"/>
        <w:ind w:left="420" w:hanging="400" w:hanging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19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．【答案】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（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1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）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少年的梦想，与个人的人生目标紧密相连；少年的梦想与时代脉搏紧密相连，与中国梦密不可分；少年有梦，并为实现梦想而努力，中国就有希望；实现梦想需要努力；实现梦想需要从点滴小事做起。</w:t>
      </w:r>
    </w:p>
    <w:p w:rsidR="005F2A32" w:rsidRPr="005F2A32" w:rsidP="005F2A32">
      <w:pPr>
        <w:spacing w:line="360" w:lineRule="auto"/>
        <w:ind w:left="400" w:left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（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2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）①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编织人生梦想，是青少年时期的重要生命主题。梦想是我们对未来美好生活图景的愿望，它能不断激发生命的激情和勇气，让生活更有色彩。有梦想，就有希望。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少年的梦想，是人类天真无邪、美丽可爱的愿望。人类需要这样的梦想，因为有了这样的梦想，才能不断地进步和发展。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少年有了梦想，就有了明确的人生目标，犹如灯塔，能够帮助我们在茫茫大海中找到前进的方向。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少年的梦想，与时代的脉搏紧密相连，与中国梦密不可分。生活在这个时代的我们，共同享有人生出彩的机会，共同享有梦想成真的机会，共同享有同祖国和时代一起成长与进步的机会。</w:t>
      </w:r>
    </w:p>
    <w:p w:rsidR="005F2A32" w:rsidRPr="005F2A32" w:rsidP="005F2A32">
      <w:pPr>
        <w:spacing w:line="360" w:lineRule="auto"/>
        <w:ind w:left="400" w:left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（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3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）①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少年有梦，不应止于心动，更在于行动。不懈地追梦、圆梦才能改变生活，改变我们自己。努力，是梦想与现实之间的桥梁。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②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努力，是一种生活态度，是一种不服输的坚忍和失败后从头再来的勇气，是对自我的坚定信念和对美好的不懈追求。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③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努力，需要立志。志向是人生的航标。青少年要从小学习立志，早立志，立大志，立长志，并且把自己最重要的人生志向同祖国和人民联系在一起。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④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努力，需要坚持。如果努力不落实在每一天的具体行动中，梦想就会成为空想，只能是画饼充饥。只要坚持努力，即使过程再艰难，也有机会离梦想更近一步。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⑤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努力也有方法。分清轻重缓急，合理规划和管理时间。劳逸结合，学会科学用脑，每天进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步一点点，学思并进，珍视团队合作，</w:t>
      </w:r>
    </w:p>
    <w:p w:rsidR="005F2A32" w:rsidRPr="005F2A32" w:rsidP="005F2A32">
      <w:pPr>
        <w:spacing w:line="360" w:lineRule="auto"/>
        <w:ind w:left="420" w:hanging="400" w:hanging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20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．【答案】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（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1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）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没有正确认识自己；只看到了自己的缺点，没有看到自己的优点；不能接纳自己；只注意自己的外在形象，不注意自己的内在素质。</w:t>
      </w:r>
    </w:p>
    <w:p w:rsidR="005F2A32" w:rsidRPr="005F2A32" w:rsidP="005F2A32">
      <w:pPr>
        <w:spacing w:line="360" w:lineRule="auto"/>
        <w:ind w:left="400" w:left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（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2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）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通过他人来</w:t>
      </w:r>
      <w:r w:rsidRPr="005F2A32">
        <w:rPr>
          <w:rFonts w:ascii="Times New Roman" w:eastAsia="华文楷体" w:hAnsi="Times New Roman" w:cs="Times New Roman" w:hint="eastAsia"/>
          <w:color w:val="0D0D0D" w:themeColor="text1" w:themeTint="F2"/>
          <w:szCs w:val="24"/>
        </w:rPr>
        <w:t>了</w:t>
      </w: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解自己。</w:t>
      </w:r>
    </w:p>
    <w:p w:rsidR="005F2A32" w:rsidRPr="005F2A32" w:rsidP="005F2A32">
      <w:pPr>
        <w:spacing w:line="360" w:lineRule="auto"/>
        <w:ind w:left="400" w:leftChars="200"/>
        <w:rPr>
          <w:rFonts w:ascii="Times New Roman" w:eastAsia="华文楷体" w:hAnsi="Times New Roman" w:cs="Times New Roman"/>
          <w:color w:val="0D0D0D" w:themeColor="text1" w:themeTint="F2"/>
          <w:szCs w:val="24"/>
        </w:rPr>
      </w:pPr>
      <w:r w:rsidRPr="005F2A32">
        <w:rPr>
          <w:rFonts w:ascii="Times New Roman" w:eastAsia="华文楷体" w:hAnsi="Times New Roman" w:cs="Times New Roman"/>
          <w:color w:val="0D0D0D" w:themeColor="text1" w:themeTint="F2"/>
          <w:szCs w:val="24"/>
        </w:rPr>
        <w:t>他人评价是我们认识自己的一面镜子；他人评价有助于我们形成对自己更为客观、完整、清晰的认识。</w:t>
      </w:r>
    </w:p>
    <w:p w:rsidR="00E22DE6" w:rsidRPr="005F2A32" w:rsidP="005F2A32">
      <w:pPr>
        <w:spacing w:line="360" w:lineRule="auto"/>
        <w:ind w:right="420"/>
        <w:rPr>
          <w:rFonts w:ascii="Times New Roman" w:eastAsia="楷体" w:hAnsi="Times New Roman" w:cs="Times New Roman"/>
          <w:color w:val="0D0D0D" w:themeColor="text1" w:themeTint="F2"/>
        </w:rPr>
      </w:pPr>
    </w:p>
    <w:sectPr w:rsidSect="00E22DE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uiPriority w:val="9"/>
    <w:qFormat/>
    <w:rsid w:val="00E22DE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22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E22DE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E22D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E22DE6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sid w:val="00E22DE6"/>
    <w:rPr>
      <w:b/>
      <w:bCs/>
      <w:kern w:val="44"/>
      <w:sz w:val="44"/>
      <w:szCs w:val="44"/>
    </w:rPr>
  </w:style>
  <w:style w:type="paragraph" w:styleId="BalloonText">
    <w:name w:val="Balloon Text"/>
    <w:basedOn w:val="Normal"/>
    <w:link w:val="Char1"/>
    <w:uiPriority w:val="99"/>
    <w:semiHidden/>
    <w:unhideWhenUsed/>
    <w:rsid w:val="00E22DE6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E22D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1890</Words>
  <Characters>1890</Characters>
  <Application>Microsoft Office Word</Application>
  <DocSecurity>0</DocSecurity>
  <Lines>82</Lines>
  <Paragraphs>104</Paragraphs>
  <ScaleCrop>false</ScaleCrop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9</cp:revision>
  <dcterms:created xsi:type="dcterms:W3CDTF">2018-05-21T16:19:00Z</dcterms:created>
  <dcterms:modified xsi:type="dcterms:W3CDTF">2018-06-17T14:20:00Z</dcterms:modified>
</cp:coreProperties>
</file>