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pict>
          <v:shape id="_x0000_s1025" o:spid="_x0000_s1025" o:spt="75" type="#_x0000_t75" style="position:absolute;left:0pt;margin-left:867pt;margin-top:937pt;height:33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Ansi="宋体" w:cs="Times New Roman"/>
          <w:b/>
        </w:rPr>
        <w:t>期中自我综合评价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590675" cy="28575"/>
            <wp:effectExtent l="19050" t="0" r="9525" b="0"/>
            <wp:docPr id="4" name="图片 1" descr="C:\Users\Administrator\Desktop\道法河北八上作业本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Administrator\Desktop\道法河北八上作业本\三角标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jc w:val="center"/>
        <w:rPr>
          <w:rFonts w:hint="eastAsia" w:hAnsi="宋体" w:cs="Times New Roman"/>
        </w:rPr>
      </w:pPr>
      <w:r>
        <w:rPr>
          <w:rFonts w:hAnsi="宋体" w:cs="Times New Roman"/>
        </w:rPr>
        <w:t>[范围：第一、二单元　时间：60分钟　分值：100分]</w:t>
      </w:r>
    </w:p>
    <w:p>
      <w:pPr>
        <w:pStyle w:val="3"/>
        <w:spacing w:line="360" w:lineRule="auto"/>
        <w:ind w:firstLine="422" w:firstLineChars="200"/>
        <w:jc w:val="left"/>
        <w:rPr>
          <w:rFonts w:hAnsi="宋体" w:cs="Times New Roman"/>
          <w:b/>
        </w:rPr>
      </w:pPr>
      <w:r>
        <w:rPr>
          <w:rFonts w:hAnsi="宋体" w:cs="Times New Roman"/>
          <w:b/>
        </w:rPr>
        <w:t>一、单项选择题(每小题3分，共45分)　　　　　　　　　　　　　　　　　　　　　　　　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1．2019年3月3日与3月5日，全国政协十三届二次会议与十三届全国人大二次会议相继开幕。全国大部分大、中学生都关注了这一时事，关心时事政治有利于(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①我们了解社会，了解世界，拓宽视野　②我们增强关心社会、热爱祖国的情感　③我们提高观察、分析和解决问题的能力　④我们积累个人物质财富和精神财富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B．①②④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C．①③④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D．②③④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2．满城期中青少年处于走向社会的关键时期，我们应该树立积极的生活态度，关注社会，了解社会，服务社会，养成亲社会行为。下列不属于亲社会行为的是(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A．大学生菲菲参加了青年志愿者服务活动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B．同学莉莉利用星期天在家看自己喜欢的电视连续剧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C．八年级学生天天和乐乐利用节假日到公园、车站捡垃圾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D．初中生小雪利用周末时间，向当地居民宣传法律知识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3. 暑假时，小刚去西藏旅游，出发前，他上网查了合适的车次及西藏的风土人情，他还在网络上认识了一位西藏的朋友，了解当地的天气、住宿等情况。这说明(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①网络让我们的生活变得更加便利　②通过网络交朋友是最好的交往方式　③网络可以解决任何问题　④网络打破了传统人际交往的时空限制，促进了人际交往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A．①④ </w:t>
      </w:r>
      <w:r>
        <w:rPr>
          <w:rFonts w:hint="eastAsia" w:hAnsi="宋体" w:cs="Times New Roman"/>
        </w:rPr>
        <w:t xml:space="preserve">       </w:t>
      </w:r>
      <w:r>
        <w:rPr>
          <w:rFonts w:hAnsi="宋体" w:cs="Times New Roman"/>
        </w:rPr>
        <w:t xml:space="preserve"> B．②④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C．①② </w:t>
      </w:r>
      <w:r>
        <w:rPr>
          <w:rFonts w:hint="eastAsia" w:hAnsi="宋体" w:cs="Times New Roman"/>
        </w:rPr>
        <w:t xml:space="preserve">       </w:t>
      </w:r>
      <w:r>
        <w:rPr>
          <w:rFonts w:hAnsi="宋体" w:cs="Times New Roman"/>
        </w:rPr>
        <w:t xml:space="preserve"> D．③④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2018年，某市电子商务交易总额达到33500亿元，年增长率达到35%；网络购物销售超过700亿元，占社会消费品零售总额的比重达到15%；企业间电子商务交易规模达到2800亿元。该市80%的企业开展电子商务应用，70%的中小企业经常性应用第三方电子商务服务，市民网上购物普及率达到70%。这使你感受到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①互联网为经济发展注入新的活力　②互联网大大促进了人才、资金、技术、物资的流动　③该市的收入都是靠互联网获得的　④互联网已成为社会生产的新工具、经济贸易的新途径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A．①③④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>B．②③④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C．①②③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D．①②④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5．武邑期末《王者荣耀》是全球首款5V5英雄公平对战手游，是2017年腾讯最新 MOBA 手游大作。 此游戏特色多多，吸引很多中小学生体验热血竞技。一名17岁少年连续玩了40小时后，诱发脑梗，险些丧命。这启示我们(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A．网络游戏只对未成年人造成不良影响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B．网络游戏已成为青少年放松愉悦</w:t>
      </w:r>
      <w:r>
        <w:rPr>
          <w:rFonts w:hint="eastAsia" w:hAnsi="宋体" w:cs="Times New Roman"/>
        </w:rPr>
        <w:t>心情的首选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 xml:space="preserve">防止沉迷游戏要靠国家的法律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D．青少年要提高媒介素养，合理利用网络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6．网络开阔了我们的视野，丰富了我们的生活。然而网络诈骗却在侵蚀着网络环境。这启示我们青少年(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A．网络信息良莠不齐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B．要拒绝网络，免受侵害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C．要提高安全防范意识，防止被骗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D．国家应严厉打击网络违法犯罪行为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7．“秩序意味着光明和安宁，意味着内在的自由和自我控制；秩序就是力量……秩序是人类最大的需要，是真正的幸福所在。”这句名言说明(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①社会秩序是人民安居乐业的保障　②有了良好的秩序，社会才能正常运转　③良好的社会秩序有助于社会稳定和进步　④社会秩序是社会生活的一种有序化状态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B．②③④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C．①③④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D．②④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8．如今，微博在公共服务、社会公益等方面发挥的作用越来越大，宪法赋予公民的言论自由在微博上得到了较全面的体现。但是微博言论必须接受道德和法律的规范与约束。微博不是完全的个人空间。这说明(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①自由是无条件的　②自由是有条件的　③社会生活中，自由要受到一定约束和限制，没有任何限制、约束的自由是不存在的　④自由离不开规则，规则也离不开自由，二者是缺一不可的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B．②③④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C．①②④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D．①②③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9．对右面漫画中的行为认识不正确的是(　　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200150" cy="933450"/>
            <wp:effectExtent l="19050" t="0" r="0" b="0"/>
            <wp:docPr id="3" name="图片 2" descr="C:\Users\Administrator\Desktop\道法河北八上作业本\19QB4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strator\Desktop\道法河北八上作业本\19QB4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①遵守规则不必过于教条，在车辆较少的情况下可以偶尔跨越栏杆　②追求方便快捷也是人之常情，何况又是小孩儿，不必苛责　③这些孩子只图自己方便，规则意识有待增强　④遵守规则，也是在保护自己的利益，是对自己负责任的表现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B．③④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C．①③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10．在《论语》中有这样一句话：“己所不欲，勿施于人”，意思是自己不喜欢的事情就不要强加在别人身上。这启示我们(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①要设身处地为他人着想　②不把自己的意志强加给他人　③学会换位思考　④学会欣赏他人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B．②③④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C．①②④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 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11．如果说“文明有礼”是一粒种子，那么就需要大家在心里播下这粒种子，让它自然地在精神世界里生根、开花、结果。之所以要播种</w:t>
      </w:r>
      <w:r>
        <w:rPr>
          <w:rFonts w:hint="eastAsia" w:hAnsi="宋体" w:cs="Times New Roman"/>
        </w:rPr>
        <w:t>“文明有礼”的种子，是因为它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①体现一个人的尊重、谦让、与人为善等良好品质　②是一个人立身处世的前提　③是处理人与人之间关系、维系社会正常生活的一种道德行为规范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④是一个人思想道德素质、科学文化素质和交际能力的外在表现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A．②④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 B．①③④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C．①②③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>D．①②③④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12．我国将一些游客的不文明行为纳入个人信用系统，大力开展社会诚信体系建设，之所以这么做，是因为(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①诚信是中华民族的传统美德　②诚信是获得成功的唯一条件　③诚信</w:t>
      </w:r>
      <w:r>
        <w:rPr>
          <w:rFonts w:hint="eastAsia" w:hAnsi="宋体" w:cs="Times New Roman"/>
        </w:rPr>
        <w:t>是我们融入社会的“通行证”　④诚信能够提高国家的形象和声誉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A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 xml:space="preserve">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B．①②④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C．②③④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王某因质量问题向人民法院起诉了某装修公司，该装修公司被责令赔偿王某损失。在诉讼期间，装修公司负责人赵某在法院高声辱骂工作人员，摆放侮辱性的牌子，赵某因此被公安机关治安拘留10天。上述行为分别属于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A．一般违法行为和严重违法行为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B．民事违法行为和刑事违法行为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C．民事违法行为和行政违法行为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D．行政违法行为和刑事违法行为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14．2018年5月，在咸宁市开展的警示教育中，市纪委公布了一批领导干部贪污腐化，最后锒铛入狱的案例。这些案例中领导干部犯罪行为的最本质特征是(　　)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A．受到社会舆论的谴责 </w:t>
      </w:r>
      <w:r>
        <w:rPr>
          <w:rFonts w:hint="eastAsia" w:hAnsi="宋体" w:cs="Times New Roman"/>
        </w:rPr>
        <w:t xml:space="preserve">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B．触犯了刑法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C．具有严重的社会危害性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D．应当受到刑罚处罚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15．欺负弱小，敲诈勒索、言语和肢体伤害……屡屡发生的校园欺凌事件，影响了学生的身心健康和安全，受到了社会的广泛关注。面对校园欺凌，被欺凌者应该(　　)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A．忍气吞声，息事宁人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B．机智应对，依法维权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 xml:space="preserve">C．以牙还牙，以暴制暴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D．加强监管，严格执法</w:t>
      </w:r>
    </w:p>
    <w:p>
      <w:pPr>
        <w:pStyle w:val="3"/>
        <w:spacing w:line="360" w:lineRule="auto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二、非选择题(共55分)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(14分)文明始于足下，美德就在身边。老人刘淑兰每天义务清扫厕所，20年如一日；拥有罕见RH阴型血的“熊猫姑娘”周小娟坚持献血12年，无偿献血4000毫升，比一个体重50千克的成年人全身的血液还多，他们无怨无悔，不求回报，感动之余，给我们带来一些思考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(1)这些人物身上都体现了亲社会行为，结合所学知识，谈谈争做合格的社会成员为什么必须弘扬和培育亲社会行为？(6分)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(2)青少年正处于走向社会的关键时期，要养成亲社会行为</w:t>
      </w:r>
      <w:r>
        <w:rPr>
          <w:rFonts w:hint="eastAsia" w:hAnsi="宋体" w:cs="Times New Roman"/>
        </w:rPr>
        <w:t>。请你说说作为中学生，我们怎样培养亲社会行为？</w:t>
      </w:r>
      <w:r>
        <w:rPr>
          <w:rFonts w:hAnsi="宋体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(3)我们可以参加哪些力所能及的亲社会行为？请举出两例。(4分)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17．(11分)河北名校初中期中联考理性参与网络世界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tbl>
      <w:tblPr>
        <w:tblStyle w:val="7"/>
        <w:tblW w:w="6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496"/>
        <w:gridCol w:w="2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年轻时的爷爷(老赵)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上中学的孙子(小赵)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购买物品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查阅资料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通信方式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了解国家大事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</w:tr>
    </w:tbl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(1)请你把表格补充完整。通过爷孙生活方式的对比，你是否对网络有了更进一步的认识？(7分)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(2)爷爷老赵知道网络的确给生活带来了很多的方便，但是他也明白虚假信息充斥其中，不良内容泛滥。对于整天离不开手机、自制力又差的孙子，他可以用道德与法治中的哪些知识去劝诫小赵呢？(4分)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18．(12分)一天，一位老人挤上了一</w:t>
      </w:r>
      <w:r>
        <w:rPr>
          <w:rFonts w:hint="eastAsia" w:hAnsi="宋体" w:cs="Times New Roman"/>
        </w:rPr>
        <w:t>辆拥挤的公交车，没有买票便往后面挤。司机请他过来补票，他理直气壮地说：“我没钱，老人不是可以免费乘车吗？”司机说：“那请你出示免费卡吧。”老人既拿不出免费卡也不买票。这时，众人都对老人投来不满的目光。当老人执拗又尴尬时，一位姑娘善意地帮老人解围，她说：“大爷出门太急，忘了带钱，我帮他买票吧。”大家赞许地看着这位姑娘，可老人连一个“谢”字也没有说……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(1)你认为这位老人的行为反映了什么问题？(4分)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(2)你想对这位老人说些什么？(4分)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(3)</w:t>
      </w:r>
      <w:r>
        <w:rPr>
          <w:rFonts w:hint="eastAsia" w:hAnsi="宋体" w:cs="Times New Roman"/>
        </w:rPr>
        <w:t>从这位姑娘身上，你学到了哪些交往的艺术？</w:t>
      </w:r>
      <w:r>
        <w:rPr>
          <w:rFonts w:hAnsi="宋体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19．(18分)定州期末某中学八年级(4)班学生喜欢关注国家大事，关注社会热点，以下是他们的读报摘要。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江苏省税务局发布信息，某明星及其名下企业炮制“阴阳合同”，隐瞒收入，偷税漏税达3.89亿元。税务机关依法对该明星及其名下企业追缴税款，征收滞纳金并罚款，总额约为8.84亿元。“阴阳合同”事件发生之后，原本确定该明星为女主角的好莱坞大</w:t>
      </w:r>
      <w:r>
        <w:rPr>
          <w:rFonts w:hint="eastAsia" w:hAnsi="宋体" w:cs="Times New Roman"/>
        </w:rPr>
        <w:t>片宣布解雇她；泰国著名的免税店对外也宣称该明星已经不再担任免税店形象大使……目前该明星旗下的</w:t>
      </w:r>
      <w:r>
        <w:rPr>
          <w:rFonts w:hAnsi="宋体" w:cs="Times New Roman"/>
        </w:rPr>
        <w:t>10家公司业务难以为继，几十亿估值化为泡影已成定局。</w:t>
      </w:r>
    </w:p>
    <w:p>
      <w:pPr>
        <w:pStyle w:val="3"/>
        <w:numPr>
          <w:ilvl w:val="0"/>
          <w:numId w:val="1"/>
        </w:numPr>
        <w:spacing w:line="360" w:lineRule="auto"/>
        <w:rPr>
          <w:rFonts w:hint="eastAsia" w:hAnsi="宋体" w:cs="Times New Roman"/>
        </w:rPr>
      </w:pPr>
      <w:r>
        <w:rPr>
          <w:rFonts w:hAnsi="宋体" w:cs="Times New Roman"/>
        </w:rPr>
        <w:t>请从诚信角度，谈谈你对这则新闻热点的感想。(6分)</w:t>
      </w:r>
    </w:p>
    <w:p>
      <w:pPr>
        <w:pStyle w:val="3"/>
        <w:spacing w:line="360" w:lineRule="auto"/>
        <w:rPr>
          <w:rFonts w:hint="eastAsia" w:hAnsi="宋体" w:cs="Times New Roman"/>
        </w:rPr>
      </w:pPr>
    </w:p>
    <w:p>
      <w:pPr>
        <w:pStyle w:val="3"/>
        <w:spacing w:line="360" w:lineRule="auto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2018年11月，温岭某学校发生一起校园欺凌事件。近些年，校园暴力事件多发，在社会上引起强烈反响。据报道，校园暴力事件中，75%发生于中学生之间，而在暴力事件的成因中，“日常摩擦”是主要原因，占55%，在暴力事件的危害中，不及时有效制止或改正，往往容易带</w:t>
      </w:r>
      <w:r>
        <w:rPr>
          <w:rFonts w:hint="eastAsia" w:hAnsi="宋体" w:cs="Times New Roman"/>
        </w:rPr>
        <w:t>来更严重的社会危害，甚至会走上犯罪之路。</w:t>
      </w:r>
      <w:r>
        <w:rPr>
          <w:rFonts w:hAnsi="宋体" w:cs="Times New Roman"/>
        </w:rPr>
        <w:t>2018年全国“两会”上，多位代表委员建议在《中华人民共和国未成年人保护法》的基础上，对反校园暴力条例进行有效补充，增强法律中关于校园暴力伤害的条文的可操作性。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(2)材料中“日常摩擦”是学校暴力事件的主要原因，这提醒我们在与同学进行交往时需要注意哪些问题。(4分)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(3)校园欺凌和暴力事件影响恶劣，我们青少年应该如何加强自我防范、预防犯罪？(8分)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bookmarkStart w:id="0" w:name="_GoBack"/>
      <w:bookmarkEnd w:id="0"/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教师详解详析</w:t>
      </w: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t>期中自我综合评价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1．A　[解析] 关注时事政治有利于积累我们的精神财富，与物质财富无关，④错误。故选A。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2．B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3.A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4．D　[解析] 本题考查互联网的作用，③的表述过于绝对，排除含有③的选项。故选D。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5．D　[解析] 材料中的中学生是没有合理利用网络的表现，启示我们要提高媒介素养，合理利用网络。故选D。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6．C　7.A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8.B　9.A　10.A　11.D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12．D　[解析] 本</w:t>
      </w:r>
      <w:r>
        <w:rPr>
          <w:rFonts w:hint="eastAsia" w:hAnsi="宋体" w:cs="Times New Roman"/>
        </w:rPr>
        <w:t>题考查对诚信重要性的认识。我国之所以将不文明行为纳入信用系统，大力开展社会诚信体系建设，是因为诚信是中华民族的传统美德，是我们融入社会的“通行证”，能够提高国家的形象和声誉。诚信是获得成功的唯一条件，说法绝对，排除。故选</w:t>
      </w:r>
      <w:r>
        <w:rPr>
          <w:rFonts w:hAnsi="宋体" w:cs="Times New Roman"/>
        </w:rPr>
        <w:t>D。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13．C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14．C　[解析] 本题考查犯罪的最本质特征，通过对教材基础知识的学习，可以知道严重的社会危害性是犯罪的最本质特征。故选C。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15．B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(1)①青少年处于走向社会的关键时期，我们应该树立积极的生活态度，关注社会，了解社会，服务社会，养成亲社会行为。②谦让、分享、帮助他人、关心社会发展等亲社会行为，有利于我们养成良好的行为习惯，塑造健康的人格，形成正确的价值观念，获得他人和社会的接纳与认可，有利于促进我们全面发展。③参与社会的过程，既是体验社会生活的过程，也是在实践中发展和成就自己的过程。我们只有主动关心社会，积极融入社会，倾力奉献社会，才能实现自己的人生价值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(2)①亲社会行为在人际交往和社会实践中养成。②我们要主动了解社会，关注</w:t>
      </w:r>
      <w:r>
        <w:rPr>
          <w:rFonts w:hint="eastAsia" w:hAnsi="宋体" w:cs="Times New Roman"/>
        </w:rPr>
        <w:t>社会发展变化，积极投身于社会实践。③在社会生活中，我们要遵守社会规则和习俗，热心帮助他人，想他人之所想，急他人之所急。</w:t>
      </w:r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3)例如：向灾区人民捐款捐物；参加义务植树活动；给留守儿童补习功课；到敬老院献爱心；参加志愿者活动，如擦栏杆、帮交警维持交通秩序；等等。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17．(1)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tbl>
      <w:tblPr>
        <w:tblStyle w:val="7"/>
        <w:tblW w:w="72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2706"/>
        <w:gridCol w:w="2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年轻时的</w:t>
            </w:r>
          </w:p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爷爷(老赵)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上中学的</w:t>
            </w:r>
          </w:p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孙子(小赵)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购买物品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去商店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逛淘宝、天猫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查阅资料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去图书馆、书店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百度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通信方式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写信、发电报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发邮件、QQ、微信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了解国</w:t>
            </w:r>
          </w:p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家大事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报纸</w:t>
            </w:r>
          </w:p>
        </w:tc>
        <w:tc>
          <w:tcPr>
            <w:tcW w:w="27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手机、电脑网络</w:t>
            </w:r>
          </w:p>
        </w:tc>
      </w:tr>
    </w:tbl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①网络让我们日常生活中的信息传递和交流变得方便迅捷。②网络打破了传统人际交往的时空限制，促进了人际交往。③网络让我们的生活变得更加便利和丰富多彩。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(2)①告诉小赵网络信息良莠不齐，沉迷网络，影响学习、工作和生活。②要注意浏览、寻找与学习和工作有关的信息，学会信息节食。③学会辨析网络信息，自觉抵制不良信息。④网络无</w:t>
      </w:r>
      <w:r>
        <w:rPr>
          <w:rFonts w:hint="eastAsia" w:hAnsi="宋体" w:cs="Times New Roman"/>
        </w:rPr>
        <w:t>限，自由有界，自觉遵守道德和法律，做一名负责的网络参与者。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18．(1)这位老人的行为反映了社会生活中还存在不尊重他人、待人没有礼貌等问题。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我想对这位老人说：①尊重他人是一个人内在修养的外在表现。社会生活中，我们应该尊重他人的人格、权利等。每个人都是有尊严的个体，都希望得到他人和社会的尊重。尊重是维系良好人际关系的前提，是文明社会的重要特征。 ②文明有礼是一个人立身处世的前提，是一个人思想道德素质、科学文化素质和交往能力的外在表现。③文明有礼促进社会和谐。文明</w:t>
      </w:r>
      <w:r>
        <w:rPr>
          <w:rFonts w:hint="eastAsia" w:hAnsi="宋体" w:cs="Times New Roman"/>
        </w:rPr>
        <w:t>有礼有助于人们友好交往，增进人们的团结友爱，有利于形成安定有序、文明祥和的社会。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3)①学会尊重他人、平等待人；②宽容与理解他人，学会关心与互助；③学会与人为善，养成有礼貌的言谈举止和态度；等等。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(1)①诚信是一种价值准则，是一种道德规范和品质，是中华民族的传统美德，也是一项民法原则。②诚信是一个人安身立命之本，是我们融入社会的“通行证”。③诚信是企业的无形资产。④我们要树立诚信意识，积极践行诚信，做到真诚待人，信守承诺，勇于认错，主动担责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(2)尊重他人</w:t>
      </w:r>
      <w:r>
        <w:rPr>
          <w:rFonts w:hint="eastAsia" w:hAnsi="宋体" w:cs="Times New Roman"/>
        </w:rPr>
        <w:t>，积极关注、重视他人，平等对待他人，学会换位思考，学会欣赏他人；以礼待人，态度谦和、用语文明，友善待人；等等。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3)①犯罪是我们成长道路上最凶险的陷阱。我们作为社会成员，要珍惜美好生活，认清犯罪危害，远离犯罪。②预防犯罪，需要我们杜绝不良行为。③生活在法治社会，我们应增强法治观念，依法自律，做一个自觉守法的人。我们要从小事做起，避免沾染不良习气，自觉遵纪守法，防患于未然。④我们要提高思想道德修养，增强自我控制能力，自觉抵制不良诱惑。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7CF"/>
    <w:multiLevelType w:val="multilevel"/>
    <w:tmpl w:val="121C77CF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A88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3F4405-64F8-44AA-8F34-DDDA544F47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874</Words>
  <Characters>4982</Characters>
  <Lines>41</Lines>
  <Paragraphs>11</Paragraphs>
  <TotalTime>9</TotalTime>
  <ScaleCrop>false</ScaleCrop>
  <LinksUpToDate>false</LinksUpToDate>
  <CharactersWithSpaces>5845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2019-05-31T05:29:00Z</dcterms:created>
  <dc:creator>User</dc:creator>
  <cp:lastModifiedBy>戴尔</cp:lastModifiedBy>
  <dcterms:modified xsi:type="dcterms:W3CDTF">2019-09-07T12:33:23Z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