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napToGrid w:val="0"/>
        <w:spacing w:line="360" w:lineRule="auto"/>
        <w:jc w:val="center"/>
        <w:rPr>
          <w:rFonts w:ascii="黑体" w:hAnsi="黑体" w:eastAsia="黑体" w:cs="Arial"/>
          <w:b/>
          <w:sz w:val="32"/>
          <w:szCs w:val="32"/>
        </w:rPr>
      </w:pPr>
      <w:r>
        <w:rPr>
          <w:rFonts w:ascii="黑体" w:hAnsi="黑体" w:eastAsia="黑体" w:cs="Times New Roman"/>
          <w:b/>
          <w:sz w:val="32"/>
          <w:szCs w:val="32"/>
        </w:rPr>
        <w:pict>
          <v:shape id="_x0000_s1025" o:spid="_x0000_s1025" o:spt="75" type="#_x0000_t75" style="position:absolute;left:0pt;margin-left:835pt;margin-top:950pt;height:35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黑体" w:hAnsi="黑体" w:eastAsia="黑体" w:cs="Times New Roman"/>
          <w:b/>
          <w:sz w:val="32"/>
          <w:szCs w:val="32"/>
        </w:rPr>
        <w:t>第三、四单元测试卷</w:t>
      </w:r>
    </w:p>
    <w:p>
      <w:pPr>
        <w:pStyle w:val="3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[范围：第三、四单元　时间：50分钟　分值：50分]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一、选择题(本大题共15小题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每小题1分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共15分)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1．</w:t>
      </w:r>
      <w:r>
        <w:rPr>
          <w:rFonts w:ascii="Times New Roman" w:hAnsi="Times New Roman" w:cs="Times New Roman"/>
        </w:rPr>
        <w:t>兴中会的誓词是：“驱除鞑虏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恢复中国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创立合众政府”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同盟会的纲领是“驱除鞑虏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恢复中华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创立民国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平均地权”。后者比前者增加了(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民族主义内容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B．民主主义内容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民权主义内</w:t>
      </w:r>
      <w:r>
        <w:rPr>
          <w:rFonts w:hint="eastAsia" w:ascii="Times New Roman" w:hAnsi="Times New Roman" w:cs="Times New Roman"/>
        </w:rPr>
        <w:t>容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D．民生主义内容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2．</w:t>
      </w:r>
      <w:r>
        <w:rPr>
          <w:rFonts w:ascii="Times New Roman" w:hAnsi="Times New Roman" w:cs="Times New Roman"/>
        </w:rPr>
        <w:t>中山陵的平面呈“警钟形”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意在“唤起民众”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孙中山为“唤起民众”制定的革命纲领的核心是(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三民主义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B．民族主义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C．民权主义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D．民生主义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3．</w:t>
      </w:r>
      <w:r>
        <w:rPr>
          <w:rFonts w:ascii="Times New Roman" w:hAnsi="Times New Roman" w:cs="Times New Roman"/>
        </w:rPr>
        <w:t>下表是某史书第二十章的目录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下列选项中最合适做该章标题的是(　　)</w:t>
      </w:r>
    </w:p>
    <w:tbl>
      <w:tblPr>
        <w:tblStyle w:val="8"/>
        <w:tblW w:w="2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第二十章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napToGrid w:val="0"/>
              <w:spacing w:line="360" w:lineRule="auto"/>
              <w:jc w:val="center"/>
              <w:rPr>
                <w:rFonts w:ascii="Times New Roman" w:hAnsi="Times New Roman" w:cs="MingLiU_HKSCS"/>
              </w:rPr>
            </w:pPr>
            <w:r>
              <w:rPr>
                <w:rFonts w:ascii="Times New Roman" w:hAnsi="Times New Roman" w:cs="Times New Roman"/>
              </w:rPr>
              <w:t>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(一)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武昌起义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(二)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清帝退位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(三)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3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历史意义</w:t>
            </w:r>
          </w:p>
        </w:tc>
      </w:tr>
    </w:tbl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A.走向共和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B．军阀割据  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C．君主立宪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D．国家统一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4．“</w:t>
      </w:r>
      <w:r>
        <w:rPr>
          <w:rFonts w:ascii="Times New Roman" w:hAnsi="Times New Roman" w:cs="Times New Roman"/>
        </w:rPr>
        <w:t>血钟一鸣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义旗四起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拥甲带戈之士遍于十余行省。”下列关于孙中山领导的辛亥革命的说法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错误的是(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指导思想是由同盟会政治纲领</w:t>
      </w:r>
      <w:r>
        <w:rPr>
          <w:rFonts w:hint="eastAsia" w:ascii="Times New Roman" w:hAnsi="Times New Roman" w:cs="Times New Roman"/>
        </w:rPr>
        <w:t>发展而来的三民主义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结束了在中国延续两千多年的君主专制制度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建立了中华民国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推动了中华民族的思想解放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打开了中国进步潮流的闸门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开创了完全意义上的近代民族民主革命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是中国近代史的开端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5．</w:t>
      </w:r>
      <w:r>
        <w:rPr>
          <w:rFonts w:ascii="Times New Roman" w:hAnsi="Times New Roman" w:cs="Times New Roman"/>
        </w:rPr>
        <w:t>《中华民国临时约法》是中国历史上第一部具有资产阶级共和国宪法性质的重要文件。下列关于《中华民国临时约法》的说法不正确的是(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它肯定了资产阶级民主共和制度和民主自由原则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它是辛亥革命的重要成果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它规定中华民国的主权属于全体国民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它是袁世凯以临时大总统的名义颁布的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6．</w:t>
      </w:r>
      <w:r>
        <w:rPr>
          <w:rFonts w:ascii="Times New Roman" w:hAnsi="Times New Roman" w:cs="Times New Roman"/>
        </w:rPr>
        <w:t>近代以来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为了实现中华民族的伟大复兴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先贤们一直在探索中艰难前行。戊戌变法与随后发生的辛亥革命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它们的共同点是(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都使民主共和的观念深入人心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B．都要求在中国发展资本主义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都主张</w:t>
      </w:r>
      <w:r>
        <w:rPr>
          <w:rFonts w:hint="eastAsia" w:ascii="Times New Roman" w:hAnsi="Times New Roman" w:cs="Times New Roman"/>
        </w:rPr>
        <w:t>推翻清王朝的封建统治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D．都颁布过资产阶级性质的宪法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7．</w:t>
      </w:r>
      <w:r>
        <w:rPr>
          <w:rFonts w:ascii="Times New Roman" w:hAnsi="Times New Roman" w:cs="Times New Roman"/>
        </w:rPr>
        <w:t>民国元年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为紧跟时势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商务印书馆编纂了《共和国教科书》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推崇爱国、平等、自由、权利、义务等理念。发生在这一年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与该套教科书的编纂有直接关联的重大历史事件是(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武昌起义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B．中华民国成立  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C．新文化运动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D．五四运动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8．</w:t>
      </w:r>
      <w:r>
        <w:rPr>
          <w:rFonts w:ascii="Times New Roman" w:hAnsi="Times New Roman" w:cs="Times New Roman"/>
        </w:rPr>
        <w:t>下图</w:t>
      </w:r>
      <w:r>
        <w:rPr>
          <w:rFonts w:hint="eastAsia" w:ascii="Times New Roman" w:hAnsi="Times New Roman" w:cs="Times New Roman"/>
        </w:rPr>
        <w:t>是</w:t>
      </w:r>
      <w:r>
        <w:rPr>
          <w:rFonts w:ascii="Times New Roman" w:hAnsi="Times New Roman" w:cs="Times New Roman"/>
        </w:rPr>
        <w:t>1912年1月1日出版的《申报》。报纸上的信息表明《申报》(　　)</w:t>
      </w:r>
    </w:p>
    <w:p>
      <w:pPr>
        <w:pStyle w:val="3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669415" cy="786765"/>
            <wp:effectExtent l="19050" t="0" r="6985" b="0"/>
            <wp:docPr id="1603" name="图片 7" descr="C:\Users\捂风挽笑\Desktop\人教河南历史八上学练考\19rh2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" name="图片 7" descr="C:\Users\捂风挽笑\Desktop\人教河南历史八上学练考\19rh22.t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9415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创办于辛亥革命期间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B．专门报道政治新闻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宣传了民主共和思想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D．是革命派的机关报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9．</w:t>
      </w:r>
      <w:r>
        <w:rPr>
          <w:rFonts w:ascii="Times New Roman" w:hAnsi="Times New Roman" w:cs="Times New Roman"/>
        </w:rPr>
        <w:t>列强恐怕再次革命妨碍商业活动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贷款给袁世凯的国家例如日本等更不想袁氏失败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加上欧洲亦有动荡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因此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并不支持革命军。材料说明二次革命失败的原因是(　</w:t>
      </w:r>
      <w:r>
        <w:rPr>
          <w:rFonts w:hint="eastAsia" w:ascii="Times New Roman" w:hAnsi="Times New Roman" w:cs="Times New Roman"/>
        </w:rPr>
        <w:t>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 xml:space="preserve">西方国家的贸易封锁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B．列强支持袁世凯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革命党内部分化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D．北洋军阀势力强大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10．</w:t>
      </w:r>
      <w:r>
        <w:rPr>
          <w:rFonts w:ascii="Times New Roman" w:hAnsi="Times New Roman" w:cs="Times New Roman"/>
        </w:rPr>
        <w:t>它是“近代由中国资产阶级单独领导的仅次于辛亥革命的又一次革命运动”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从云南开始的战争“粉碎了封建帝制的延续阴谋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恢复了共和制”。材料评价的是(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二次革命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B．护国战争  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C．黄花岗起义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D．武昌起义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11．</w:t>
      </w:r>
      <w:r>
        <w:rPr>
          <w:rFonts w:ascii="Times New Roman" w:hAnsi="Times New Roman" w:cs="Times New Roman"/>
        </w:rPr>
        <w:t>作为新文化运动的领导人之一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陈独秀曾被人们称为“中国思想界的清道夫”。他把“启蒙之水”洒向那“孔孟弥漫的大道上”。材料中的“启蒙之水”是指(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师夷长技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B．“实业救国”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民主科学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D．救亡图存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12．“</w:t>
      </w:r>
      <w:r>
        <w:rPr>
          <w:rFonts w:ascii="Times New Roman" w:hAnsi="Times New Roman" w:cs="Times New Roman"/>
        </w:rPr>
        <w:t>中国外交失败的消息被蔡元培先生获悉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他于5月2日将此消息告诉北大学生。5月3日晚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北大全体学生和</w:t>
      </w:r>
      <w:r>
        <w:rPr>
          <w:rFonts w:hint="eastAsia" w:ascii="Times New Roman" w:hAnsi="Times New Roman" w:cs="Times New Roman"/>
        </w:rPr>
        <w:t>其他北京高校的学生举行动员大会，提出拒绝在巴黎和会上签字……”材料描述的这场运动</w:t>
      </w:r>
      <w:r>
        <w:rPr>
          <w:rFonts w:ascii="Times New Roman" w:hAnsi="Times New Roman" w:cs="Times New Roman"/>
        </w:rPr>
        <w:t>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是旧民主主义革命的开端  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B．是彻底反帝反封建的爱国革命运动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斗争主力始终是无产阶级  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D．终被北洋政府镇压而失败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13．“</w:t>
      </w:r>
      <w:r>
        <w:rPr>
          <w:rFonts w:ascii="Times New Roman" w:hAnsi="Times New Roman" w:cs="Times New Roman"/>
        </w:rPr>
        <w:t>这是什么？——原来是北极下来的新潮由近东卷到远东。”这是刘大白在中华民国七年创作的《红色中华》中的诗句。其创作背景可能是(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五四运动爆发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B．中国共产党成立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洋务运动失败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D．马克思主义传播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14．</w:t>
      </w:r>
      <w:r>
        <w:rPr>
          <w:rFonts w:ascii="Times New Roman" w:hAnsi="Times New Roman" w:cs="Times New Roman"/>
        </w:rPr>
        <w:t>中国有一座城市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它曾是最早开放的通商口岸之一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无产阶级在这里首先登上了政治舞台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中国共产党从这里开始踏上革命征程。这座城市是(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上海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B．重庆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天津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D．北京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15．</w:t>
      </w:r>
      <w:r>
        <w:rPr>
          <w:rFonts w:ascii="Times New Roman" w:hAnsi="Times New Roman" w:cs="Times New Roman"/>
        </w:rPr>
        <w:t>中共二大指出：“共产党员应该出来联合全国革命党派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组织民主的联合战线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以扫清封建军阀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推翻帝国主义压迫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建立真正民主政治的独立国家。”这表明中国共产党(　　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放弃了对工人运动的领导  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开始与国民党进行合作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 xml:space="preserve">开始独立领导武装起义  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明确了民主革命的原则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二、非选择题(本大题共3小题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共35分)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(10分)阅读下列材料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回答问题。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材料一　中华民国以参议院、临时大总统、国务员、法院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行使其统治权。</w:t>
      </w:r>
    </w:p>
    <w:p>
      <w:pPr>
        <w:pStyle w:val="3"/>
        <w:snapToGrid w:val="0"/>
        <w:spacing w:line="360" w:lineRule="auto"/>
        <w:ind w:firstLine="420" w:firstLineChars="200"/>
        <w:jc w:val="right"/>
        <w:rPr>
          <w:rFonts w:ascii="Times New Roman" w:hAnsi="Times New Roman" w:cs="MingLiU_HKSCS"/>
        </w:rPr>
      </w:pPr>
      <w:r>
        <w:rPr>
          <w:rFonts w:hint="eastAsia"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《中华民国临时约法》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材料二　大总统是国家的元首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总揽统治权。</w:t>
      </w:r>
    </w:p>
    <w:p>
      <w:pPr>
        <w:pStyle w:val="3"/>
        <w:snapToGrid w:val="0"/>
        <w:spacing w:line="360" w:lineRule="auto"/>
        <w:ind w:firstLine="420" w:firstLineChars="200"/>
        <w:jc w:val="right"/>
        <w:rPr>
          <w:rFonts w:ascii="Times New Roman" w:hAnsi="Times New Roman" w:cs="MingLiU_HKSCS"/>
        </w:rPr>
      </w:pPr>
      <w:r>
        <w:rPr>
          <w:rFonts w:hint="eastAsia"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《中华民国约法》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材料三　民国建设造端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百凡待治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世凯深愿竭其能力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发扬共和之精神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涤荡专制之瑕秽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谨守宪法……</w:t>
      </w:r>
    </w:p>
    <w:p>
      <w:pPr>
        <w:pStyle w:val="3"/>
        <w:snapToGrid w:val="0"/>
        <w:spacing w:line="360" w:lineRule="auto"/>
        <w:ind w:firstLine="420" w:firstLineChars="200"/>
        <w:jc w:val="right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——1912年袁世凯就任临时大总统誓言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(1)从材料一到材料二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总统的权力发生了什么变化？(4分)</w:t>
      </w:r>
    </w:p>
    <w:p>
      <w:pPr>
        <w:pStyle w:val="3"/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(2)从材料三可以看出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袁世凯表面上对共和与专制的态度是怎样的？(2分)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(3)结合史实分析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袁世凯后来是如何进行独裁统治的？(4分)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17．</w:t>
      </w:r>
      <w:r>
        <w:rPr>
          <w:rFonts w:ascii="Times New Roman" w:hAnsi="Times New Roman" w:cs="Times New Roman"/>
        </w:rPr>
        <w:t>(10分)阅读下列材料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回答问题。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材料一　“外争主权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内除国贼”“拒绝在和约上签字”。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材料二　6月5日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上海日资纱厂的中国工人首先罢工……接着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机器纺纱、印刷、公共交通、码头、船坞等行业的工人相继罢工。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材料三　</w:t>
      </w:r>
    </w:p>
    <w:p>
      <w:pPr>
        <w:pStyle w:val="3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1212215" cy="861060"/>
            <wp:effectExtent l="19050" t="0" r="6985" b="0"/>
            <wp:docPr id="1600" name="图片 9" descr="C:\Users\捂风挽笑\Desktop\人教河南历史八上学练考\JF9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" name="图片 9" descr="C:\Users\捂风挽笑\Desktop\人教河南历史八上学练考\JF95.T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221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(1)材料一中的口号是在哪一事件中提出来的？这一事件的导火索是什么？(2分)</w:t>
      </w:r>
    </w:p>
    <w:p>
      <w:pPr>
        <w:pStyle w:val="3"/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(2)从材料二中可以看出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该事件的形势发生了什么变化？(4分)</w:t>
      </w:r>
    </w:p>
    <w:p>
      <w:pPr>
        <w:pStyle w:val="3"/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3)与材料三相关的会议名称是什么？这次会议确定的党的中心工作是什么？(2分)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(4)材料三反映的事件对中国历史的发展产生了什么影响？(2分)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18．</w:t>
      </w:r>
      <w:r>
        <w:rPr>
          <w:rFonts w:ascii="Times New Roman" w:hAnsi="Times New Roman" w:cs="Times New Roman"/>
        </w:rPr>
        <w:t>(15分)阅读下列材料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回答问题。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材料一　19世纪60年代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洋务派采用西方生产技术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创办了一批近代企业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著名的有安庆内军械所、江南制造总局等。这些企业经费由清政府调拨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产品分配给军队。19</w:t>
      </w:r>
      <w:r>
        <w:rPr>
          <w:rFonts w:hint="eastAsia" w:ascii="Times New Roman" w:hAnsi="Times New Roman" w:cs="Times New Roman"/>
        </w:rPr>
        <w:t>世纪</w:t>
      </w:r>
      <w:r>
        <w:rPr>
          <w:rFonts w:ascii="Times New Roman" w:hAnsi="Times New Roman" w:cs="Times New Roman"/>
        </w:rPr>
        <w:t>70年代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洋务派创办了另一批企业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如轮船招商局、汉阳铁厂等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他们希望通过创办这类企业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将产品投放市场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同外国人竞争</w:t>
      </w:r>
      <w:r>
        <w:rPr>
          <w:rFonts w:hint="eastAsia" w:ascii="Times New Roman" w:hAnsi="Times New Roman" w:cs="MingLiU_HKSCS"/>
        </w:rPr>
        <w:t>，</w:t>
      </w:r>
      <w:r>
        <w:rPr>
          <w:rFonts w:hint="eastAsia" w:ascii="Times New Roman" w:hAnsi="Times New Roman" w:cs="宋体"/>
        </w:rPr>
        <w:t>“</w:t>
      </w:r>
      <w:r>
        <w:rPr>
          <w:rFonts w:ascii="Times New Roman" w:hAnsi="Times New Roman" w:cs="Times New Roman"/>
        </w:rPr>
        <w:t>分洋商之利”。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材料二　1895年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北京1300多名举人在“公车上书”的呐喊声中展示了近代先进知识分子的觉醒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也由此揭开了一场政治变革运动的序幕。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材料三　革命尚未成功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同志仍须努力！</w:t>
      </w:r>
    </w:p>
    <w:p>
      <w:pPr>
        <w:pStyle w:val="3"/>
        <w:snapToGrid w:val="0"/>
        <w:spacing w:line="360" w:lineRule="auto"/>
        <w:ind w:firstLine="420" w:firstLineChars="200"/>
        <w:jc w:val="right"/>
        <w:rPr>
          <w:rFonts w:ascii="Times New Roman" w:hAnsi="Times New Roman" w:cs="MingLiU_HKSCS"/>
        </w:rPr>
      </w:pPr>
      <w:r>
        <w:rPr>
          <w:rFonts w:hint="eastAsia" w:ascii="Times New Roman" w:hAnsi="Times New Roman" w:cs="Times New Roman"/>
        </w:rPr>
        <w:t>——</w:t>
      </w:r>
      <w:r>
        <w:rPr>
          <w:rFonts w:ascii="Times New Roman" w:hAnsi="Times New Roman" w:cs="Times New Roman"/>
        </w:rPr>
        <w:t>孙中山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MingLiU_HKSCS"/>
        </w:rPr>
      </w:pPr>
      <w:r>
        <w:rPr>
          <w:rFonts w:ascii="Times New Roman" w:hAnsi="Times New Roman" w:cs="Times New Roman"/>
        </w:rPr>
        <w:t>材料四　在中国近代化探索的历程中</w:t>
      </w:r>
      <w:r>
        <w:rPr>
          <w:rFonts w:hint="eastAsia" w:ascii="Times New Roman" w:hAnsi="Times New Roman" w:cs="MingLiU_HKSCS"/>
        </w:rPr>
        <w:t>，</w:t>
      </w:r>
      <w:r>
        <w:rPr>
          <w:rFonts w:ascii="Times New Roman" w:hAnsi="Times New Roman" w:cs="Times New Roman"/>
        </w:rPr>
        <w:t>中国人首先学习西方的技</w:t>
      </w:r>
      <w:r>
        <w:rPr>
          <w:rFonts w:hint="eastAsia" w:ascii="Times New Roman" w:hAnsi="Times New Roman" w:cs="Times New Roman"/>
        </w:rPr>
        <w:t>术</w:t>
      </w:r>
      <w:r>
        <w:rPr>
          <w:rFonts w:hint="eastAsia" w:ascii="Times New Roman" w:hAnsi="Times New Roman" w:cs="MingLiU_HKSCS"/>
        </w:rPr>
        <w:t>，</w:t>
      </w:r>
      <w:r>
        <w:rPr>
          <w:rFonts w:hint="eastAsia" w:ascii="Times New Roman" w:hAnsi="Times New Roman" w:cs="宋体"/>
        </w:rPr>
        <w:t>结果甲午一战</w:t>
      </w:r>
      <w:r>
        <w:rPr>
          <w:rFonts w:hint="eastAsia" w:ascii="Times New Roman" w:hAnsi="Times New Roman" w:cs="MingLiU_HKSCS"/>
        </w:rPr>
        <w:t>，</w:t>
      </w:r>
      <w:r>
        <w:rPr>
          <w:rFonts w:hint="eastAsia" w:ascii="Times New Roman" w:hAnsi="Times New Roman" w:cs="宋体"/>
        </w:rPr>
        <w:t>证明只学技术不行</w:t>
      </w:r>
      <w:r>
        <w:rPr>
          <w:rFonts w:hint="eastAsia" w:ascii="Times New Roman" w:hAnsi="Times New Roman" w:cs="Times New Roman"/>
        </w:rPr>
        <w:t>……所以就开始学制度。学制度问题又更大了……那么好的制度拿到中国来就变</w:t>
      </w:r>
      <w:r>
        <w:rPr>
          <w:rFonts w:hint="eastAsia" w:ascii="Times New Roman" w:hAnsi="Times New Roman" w:cs="宋体"/>
        </w:rPr>
        <w:t>样</w:t>
      </w:r>
      <w:r>
        <w:rPr>
          <w:rFonts w:hint="eastAsia" w:ascii="Times New Roman" w:hAnsi="Times New Roman" w:cs="Times New Roman"/>
        </w:rPr>
        <w:t>……</w:t>
      </w:r>
      <w:r>
        <w:rPr>
          <w:rFonts w:hint="eastAsia" w:ascii="Times New Roman" w:hAnsi="Times New Roman" w:cs="宋体"/>
        </w:rPr>
        <w:t>后来中国人就开始琢磨最该彻底改变的是中国人的思想。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(1)根据材料一分析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洋务派在19世纪60年代和70年代创办的企业有什么不同？(4分)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(2)材料二中的“政治变革运动”是指什么？材料三中孙中山为什么说“革命尚未成功”？(4分)</w:t>
      </w:r>
    </w:p>
    <w:p>
      <w:pPr>
        <w:pStyle w:val="3"/>
        <w:snapToGrid w:val="0"/>
        <w:spacing w:line="360" w:lineRule="auto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(3)材料四中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为了改变中国人的思想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知识分子掀起了什么运动？后来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他们宣传的</w:t>
      </w:r>
      <w:r>
        <w:rPr>
          <w:rFonts w:hint="eastAsia" w:ascii="Times New Roman" w:hAnsi="Times New Roman" w:cs="Times New Roman"/>
        </w:rPr>
        <w:t>思想又有了什么新发展？(</w:t>
      </w:r>
      <w:r>
        <w:rPr>
          <w:rFonts w:ascii="Times New Roman" w:hAnsi="Times New Roman" w:cs="Times New Roman"/>
        </w:rPr>
        <w:t>4分)</w:t>
      </w:r>
    </w:p>
    <w:p>
      <w:pPr>
        <w:pStyle w:val="3"/>
        <w:snapToGrid w:val="0"/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(4)综合上述材料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分析中国近代化道路的探索过程给了我们什么启示。(3分)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br w:type="page"/>
      </w:r>
    </w:p>
    <w:p>
      <w:pPr>
        <w:widowControl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教师详解详析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[</w:t>
      </w:r>
      <w:r>
        <w:rPr>
          <w:rFonts w:ascii="Times New Roman" w:hAnsi="宋体" w:cs="Times New Roman"/>
        </w:rPr>
        <w:t>解析</w:t>
      </w:r>
      <w:r>
        <w:rPr>
          <w:rFonts w:ascii="Times New Roman" w:hAnsi="Times New Roman" w:cs="Times New Roman"/>
        </w:rPr>
        <w:t xml:space="preserve">] </w:t>
      </w:r>
      <w:r>
        <w:rPr>
          <w:rFonts w:ascii="Times New Roman" w:hAnsi="宋体" w:cs="Times New Roman"/>
        </w:rPr>
        <w:t>同盟会纲领比兴中会誓词多了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平均地权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的内容，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平均地权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是指民生主义。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C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[</w:t>
      </w:r>
      <w:r>
        <w:rPr>
          <w:rFonts w:ascii="Times New Roman" w:hAnsi="宋体" w:cs="Times New Roman"/>
        </w:rPr>
        <w:t>解析</w:t>
      </w:r>
      <w:r>
        <w:rPr>
          <w:rFonts w:ascii="Times New Roman" w:hAnsi="Times New Roman" w:cs="Times New Roman"/>
        </w:rPr>
        <w:t xml:space="preserve">] </w:t>
      </w:r>
      <w:r>
        <w:rPr>
          <w:rFonts w:ascii="Times New Roman" w:hAnsi="宋体" w:cs="Times New Roman"/>
        </w:rPr>
        <w:t>三民主义中，民族主义是前提，民权主义是核心，民生主义是补充和发展。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[</w:t>
      </w:r>
      <w:r>
        <w:rPr>
          <w:rFonts w:ascii="Times New Roman" w:hAnsi="宋体" w:cs="Times New Roman"/>
        </w:rPr>
        <w:t>解析</w:t>
      </w:r>
      <w:r>
        <w:rPr>
          <w:rFonts w:ascii="Times New Roman" w:hAnsi="Times New Roman" w:cs="Times New Roman"/>
        </w:rPr>
        <w:t>] B</w:t>
      </w:r>
      <w:r>
        <w:rPr>
          <w:rFonts w:ascii="Times New Roman" w:hAnsi="宋体" w:cs="Times New Roman"/>
        </w:rPr>
        <w:t>选项军阀割据是在袁世凯去世后形成的局面，与题意无关；</w:t>
      </w:r>
      <w:r>
        <w:rPr>
          <w:rFonts w:ascii="Times New Roman" w:hAnsi="Times New Roman" w:cs="Times New Roman"/>
        </w:rPr>
        <w:t>C</w:t>
      </w:r>
      <w:r>
        <w:rPr>
          <w:rFonts w:ascii="Times New Roman" w:hAnsi="宋体" w:cs="Times New Roman"/>
        </w:rPr>
        <w:t>选项君主立宪是维新派的主张，革命派的主张是民主共和；</w:t>
      </w: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选项与题意不符，武昌起义的成功并未使国家完成统一，但是建立了中华民国，中华民国是资产阶级民主共和国，故</w:t>
      </w:r>
      <w:r>
        <w:rPr>
          <w:rFonts w:ascii="Times New Roman" w:hAnsi="Times New Roman" w:cs="Times New Roman"/>
        </w:rPr>
        <w:t>A</w:t>
      </w:r>
      <w:r>
        <w:rPr>
          <w:rFonts w:ascii="Times New Roman" w:hAnsi="宋体" w:cs="Times New Roman"/>
        </w:rPr>
        <w:t>选项符合题意。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D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[</w:t>
      </w:r>
      <w:r>
        <w:rPr>
          <w:rFonts w:ascii="Times New Roman" w:hAnsi="宋体" w:cs="Times New Roman"/>
        </w:rPr>
        <w:t>解析</w:t>
      </w:r>
      <w:r>
        <w:rPr>
          <w:rFonts w:ascii="Times New Roman" w:hAnsi="Times New Roman" w:cs="Times New Roman"/>
        </w:rPr>
        <w:t xml:space="preserve">] </w:t>
      </w:r>
      <w:r>
        <w:rPr>
          <w:rFonts w:ascii="Times New Roman" w:hAnsi="宋体" w:cs="Times New Roman"/>
        </w:rPr>
        <w:t>本题考查的知识点是《中华民国临时约法》，主要考查学生的知识辨析能力。</w:t>
      </w:r>
      <w:r>
        <w:rPr>
          <w:rFonts w:ascii="Times New Roman" w:hAnsi="Times New Roman" w:cs="Times New Roman"/>
        </w:rPr>
        <w:t>1912</w:t>
      </w:r>
      <w:r>
        <w:rPr>
          <w:rFonts w:ascii="Times New Roman" w:hAnsi="宋体" w:cs="Times New Roman"/>
        </w:rPr>
        <w:t>年</w:t>
      </w:r>
      <w:r>
        <w:rPr>
          <w:rFonts w:ascii="Times New Roman" w:hAnsi="Times New Roman" w:cs="Times New Roman"/>
        </w:rPr>
        <w:t>3</w:t>
      </w:r>
      <w:r>
        <w:rPr>
          <w:rFonts w:ascii="Times New Roman" w:hAnsi="宋体" w:cs="Times New Roman"/>
        </w:rPr>
        <w:t>月</w:t>
      </w:r>
      <w:r>
        <w:rPr>
          <w:rFonts w:ascii="Times New Roman" w:hAnsi="Times New Roman" w:cs="Times New Roman"/>
        </w:rPr>
        <w:t>11</w:t>
      </w:r>
      <w:r>
        <w:rPr>
          <w:rFonts w:ascii="Times New Roman" w:hAnsi="宋体" w:cs="Times New Roman"/>
        </w:rPr>
        <w:t>日，孙中山以临时大总统名义颁布了由参议院制定的《中华民国临时约法》。故选</w:t>
      </w: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7.B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8.C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[</w:t>
      </w:r>
      <w:r>
        <w:rPr>
          <w:rFonts w:ascii="Times New Roman" w:hAnsi="宋体" w:cs="Times New Roman"/>
        </w:rPr>
        <w:t>解析</w:t>
      </w:r>
      <w:r>
        <w:rPr>
          <w:rFonts w:ascii="Times New Roman" w:hAnsi="Times New Roman" w:cs="Times New Roman"/>
        </w:rPr>
        <w:t xml:space="preserve">] </w:t>
      </w:r>
      <w:r>
        <w:rPr>
          <w:rFonts w:ascii="Times New Roman" w:hAnsi="宋体" w:cs="Times New Roman"/>
        </w:rPr>
        <w:t>根据材料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日本等更不想袁氏失败，加上欧洲亦有动荡，因此，并不支持革命军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可知，二次革命失败的原因是列强支持袁世凯，故选</w:t>
      </w:r>
      <w:r>
        <w:rPr>
          <w:rFonts w:ascii="Times New Roman" w:hAnsi="Times New Roman" w:cs="Times New Roman"/>
        </w:rPr>
        <w:t>B</w:t>
      </w:r>
      <w:r>
        <w:rPr>
          <w:rFonts w:ascii="Times New Roman" w:hAnsi="宋体" w:cs="Times New Roman"/>
        </w:rPr>
        <w:t>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[</w:t>
      </w:r>
      <w:r>
        <w:rPr>
          <w:rFonts w:ascii="Times New Roman" w:hAnsi="宋体" w:cs="Times New Roman"/>
        </w:rPr>
        <w:t>解析</w:t>
      </w:r>
      <w:r>
        <w:rPr>
          <w:rFonts w:ascii="Times New Roman" w:hAnsi="Times New Roman" w:cs="Times New Roman"/>
        </w:rPr>
        <w:t xml:space="preserve">] </w:t>
      </w:r>
      <w:r>
        <w:rPr>
          <w:rFonts w:ascii="Times New Roman" w:hAnsi="宋体" w:cs="Times New Roman"/>
        </w:rPr>
        <w:t>根据材料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由中国资产阶级单独领导</w:t>
      </w:r>
      <w:r>
        <w:rPr>
          <w:rFonts w:ascii="Times New Roman" w:hAnsi="Times New Roman" w:cs="Times New Roman"/>
        </w:rPr>
        <w:t>”“</w:t>
      </w:r>
      <w:r>
        <w:rPr>
          <w:rFonts w:ascii="Times New Roman" w:hAnsi="宋体" w:cs="Times New Roman"/>
        </w:rPr>
        <w:t>仅次于辛亥革命的又一次革命运动</w:t>
      </w:r>
      <w:r>
        <w:rPr>
          <w:rFonts w:ascii="Times New Roman" w:hAnsi="Times New Roman" w:cs="Times New Roman"/>
        </w:rPr>
        <w:t>”“</w:t>
      </w:r>
      <w:r>
        <w:rPr>
          <w:rFonts w:ascii="Times New Roman" w:hAnsi="宋体" w:cs="Times New Roman"/>
        </w:rPr>
        <w:t>从云南开始的战争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等并结合所学知识可知，材料评价的是护国战争。袁世凯的复辟活动，令举国哗然，孙中山发表《讨袁檄文》，号召爱国豪杰共同奋起，维护共和制度。</w:t>
      </w:r>
      <w:r>
        <w:rPr>
          <w:rFonts w:ascii="Times New Roman" w:hAnsi="Times New Roman" w:cs="Times New Roman"/>
        </w:rPr>
        <w:t>1915</w:t>
      </w:r>
      <w:r>
        <w:rPr>
          <w:rFonts w:ascii="Times New Roman" w:hAnsi="宋体" w:cs="Times New Roman"/>
        </w:rPr>
        <w:t>年底，蔡锷、李烈钧等在云南宣告独立，组织护国军北上讨袁，护国战争爆发。故选</w:t>
      </w:r>
      <w:r>
        <w:rPr>
          <w:rFonts w:ascii="Times New Roman" w:hAnsi="Times New Roman" w:cs="Times New Roman"/>
        </w:rPr>
        <w:t>B</w:t>
      </w:r>
      <w:r>
        <w:rPr>
          <w:rFonts w:ascii="Times New Roman" w:hAnsi="宋体" w:cs="Times New Roman"/>
        </w:rPr>
        <w:t>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C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[</w:t>
      </w:r>
      <w:r>
        <w:rPr>
          <w:rFonts w:ascii="Times New Roman" w:hAnsi="宋体" w:cs="Times New Roman"/>
        </w:rPr>
        <w:t>解析</w:t>
      </w:r>
      <w:r>
        <w:rPr>
          <w:rFonts w:ascii="Times New Roman" w:hAnsi="Times New Roman" w:cs="Times New Roman"/>
        </w:rPr>
        <w:t xml:space="preserve">] </w:t>
      </w:r>
      <w:r>
        <w:rPr>
          <w:rFonts w:ascii="Times New Roman" w:hAnsi="宋体" w:cs="Times New Roman"/>
        </w:rPr>
        <w:t>陈独秀是新文化运动的代表人物，新文化运动所标举的两大口号是民主与科学。故选</w:t>
      </w:r>
      <w:r>
        <w:rPr>
          <w:rFonts w:ascii="Times New Roman" w:hAnsi="Times New Roman" w:cs="Times New Roman"/>
        </w:rPr>
        <w:t>C</w:t>
      </w:r>
      <w:r>
        <w:rPr>
          <w:rFonts w:ascii="Times New Roman" w:hAnsi="宋体" w:cs="Times New Roman"/>
        </w:rPr>
        <w:t>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B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[</w:t>
      </w:r>
      <w:r>
        <w:rPr>
          <w:rFonts w:ascii="Times New Roman" w:hAnsi="宋体" w:cs="Times New Roman"/>
        </w:rPr>
        <w:t>解析</w:t>
      </w:r>
      <w:r>
        <w:rPr>
          <w:rFonts w:ascii="Times New Roman" w:hAnsi="Times New Roman" w:cs="Times New Roman"/>
        </w:rPr>
        <w:t>] “</w:t>
      </w:r>
      <w:r>
        <w:rPr>
          <w:rFonts w:ascii="Times New Roman" w:hAnsi="宋体" w:cs="Times New Roman"/>
        </w:rPr>
        <w:t>中华民国七年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是</w:t>
      </w:r>
      <w:r>
        <w:rPr>
          <w:rFonts w:ascii="Times New Roman" w:hAnsi="Times New Roman" w:cs="Times New Roman"/>
        </w:rPr>
        <w:t>1918</w:t>
      </w:r>
      <w:r>
        <w:rPr>
          <w:rFonts w:ascii="Times New Roman" w:hAnsi="宋体" w:cs="Times New Roman"/>
        </w:rPr>
        <w:t>年。根据所学知识可知，</w:t>
      </w:r>
      <w:r>
        <w:rPr>
          <w:rFonts w:ascii="Times New Roman" w:hAnsi="Times New Roman" w:cs="Times New Roman"/>
        </w:rPr>
        <w:t>1918</w:t>
      </w:r>
      <w:r>
        <w:rPr>
          <w:rFonts w:ascii="Times New Roman" w:hAnsi="宋体" w:cs="Times New Roman"/>
        </w:rPr>
        <w:t>年，李大钊发表《庶民的胜利》和《布尔什维主义的胜利》等文章，传播了马克思主义。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A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[</w:t>
      </w:r>
      <w:r>
        <w:rPr>
          <w:rFonts w:ascii="Times New Roman" w:hAnsi="宋体" w:cs="Times New Roman"/>
        </w:rPr>
        <w:t>解析</w:t>
      </w:r>
      <w:r>
        <w:rPr>
          <w:rFonts w:ascii="Times New Roman" w:hAnsi="Times New Roman" w:cs="Times New Roman"/>
        </w:rPr>
        <w:t>] 1922</w:t>
      </w:r>
      <w:r>
        <w:rPr>
          <w:rFonts w:ascii="Times New Roman" w:hAnsi="宋体" w:cs="Times New Roman"/>
        </w:rPr>
        <w:t>年，中共二大制定了党的民主革命纲领，提出了中国共产党的主要任务是打倒军阀，推翻帝国主义，将中国统一为真正的民主共和国。故选</w:t>
      </w: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总统权力全面加强，从三权分立到总揽大权。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宋体" w:cs="Times New Roman"/>
        </w:rPr>
        <w:t>赞成共和，反对专制。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宋体" w:cs="Times New Roman"/>
        </w:rPr>
        <w:t>强迫国会选举他为正式大总统，下令解散国民党，解散国会，废除《中华民国临时约法》，颁布《中华民国约法》，改责任内阁制为总统制等。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五四运动。巴黎和会上中国外交的失败。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宋体" w:cs="Times New Roman"/>
        </w:rPr>
        <w:t>工人阶级成为运动的主力；运动中心由北京转移到上海。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宋体" w:cs="Times New Roman"/>
        </w:rPr>
        <w:t>中共一大。领导和组织工人运动。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宋体" w:cs="Times New Roman"/>
        </w:rPr>
        <w:t>中国共产党的诞生，是中国历史上开天辟地的大事。自从有了中国共产党，中国革命的面貌就焕然一新了。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ascii="Times New Roman" w:hAnsi="宋体" w:cs="Times New Roman"/>
        </w:rPr>
        <w:t>．</w:t>
      </w:r>
      <w:r>
        <w:rPr>
          <w:rFonts w:ascii="Times New Roman" w:hAnsi="Times New Roman" w:cs="Times New Roman"/>
        </w:rPr>
        <w:t>(1)19</w:t>
      </w:r>
      <w:r>
        <w:rPr>
          <w:rFonts w:ascii="Times New Roman" w:hAnsi="宋体" w:cs="Times New Roman"/>
        </w:rPr>
        <w:t>世纪</w:t>
      </w:r>
      <w:r>
        <w:rPr>
          <w:rFonts w:ascii="Times New Roman" w:hAnsi="Times New Roman" w:cs="Times New Roman"/>
        </w:rPr>
        <w:t>60</w:t>
      </w:r>
      <w:r>
        <w:rPr>
          <w:rFonts w:ascii="Times New Roman" w:hAnsi="宋体" w:cs="Times New Roman"/>
        </w:rPr>
        <w:t>年代创办军事工业，</w:t>
      </w:r>
      <w:r>
        <w:rPr>
          <w:rFonts w:ascii="Times New Roman" w:hAnsi="Times New Roman" w:cs="Times New Roman"/>
        </w:rPr>
        <w:t>70</w:t>
      </w:r>
      <w:r>
        <w:rPr>
          <w:rFonts w:ascii="Times New Roman" w:hAnsi="宋体" w:cs="Times New Roman"/>
        </w:rPr>
        <w:t>年代创办民用企业。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宋体" w:cs="Times New Roman"/>
        </w:rPr>
        <w:t>戊戌变法。辛亥革命没有改变中国半殖民地半封建的社会性质。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宋体" w:cs="Times New Roman"/>
        </w:rPr>
        <w:t>新文化运动。传播马克思主义。</w:t>
      </w:r>
    </w:p>
    <w:p>
      <w:pPr>
        <w:pStyle w:val="3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ascii="Times New Roman" w:hAnsi="宋体" w:cs="Times New Roman"/>
        </w:rPr>
        <w:t>革命需要先进思想的指导；实事求是，从中国国情出发。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言之有理即可</w:t>
      </w:r>
      <w:r>
        <w:rPr>
          <w:rFonts w:ascii="Times New Roman" w:hAnsi="Times New Roman" w:cs="Times New Roman"/>
        </w:rPr>
        <w:t>)</w:t>
      </w:r>
    </w:p>
    <w:p>
      <w:pPr>
        <w:widowControl/>
        <w:spacing w:line="360" w:lineRule="auto"/>
        <w:ind w:firstLine="426" w:firstLineChars="142"/>
        <w:jc w:val="left"/>
        <w:rPr>
          <w:rFonts w:ascii="黑体" w:hAnsi="黑体" w:eastAsia="黑体" w:cs="黑体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2954E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7"/>
    <w:qFormat/>
    <w:uiPriority w:val="10"/>
    <w:pPr>
      <w:spacing w:before="240" w:after="60" w:line="360" w:lineRule="auto"/>
      <w:jc w:val="center"/>
      <w:outlineLvl w:val="0"/>
    </w:pPr>
    <w:rPr>
      <w:rFonts w:ascii="黑体" w:hAnsi="黑体" w:eastAsia="黑体" w:cstheme="majorBidi"/>
      <w:b/>
      <w:bCs/>
      <w:sz w:val="28"/>
      <w:szCs w:val="32"/>
    </w:rPr>
  </w:style>
  <w:style w:type="table" w:styleId="9">
    <w:name w:val="Table Grid"/>
    <w:basedOn w:val="8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rFonts w:cs="Times New Roman"/>
      <w:b/>
      <w:bCs/>
    </w:rPr>
  </w:style>
  <w:style w:type="character" w:customStyle="1" w:styleId="12">
    <w:name w:val="页眉 Char"/>
    <w:basedOn w:val="10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页脚 Char"/>
    <w:basedOn w:val="10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4">
    <w:name w:val="纯文本 Char"/>
    <w:basedOn w:val="10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5">
    <w:name w:val="标题 1 Char"/>
    <w:basedOn w:val="10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6">
    <w:name w:val="批注框文本 Char"/>
    <w:basedOn w:val="10"/>
    <w:link w:val="4"/>
    <w:qFormat/>
    <w:uiPriority w:val="0"/>
    <w:rPr>
      <w:rFonts w:eastAsia="宋体"/>
      <w:kern w:val="2"/>
      <w:sz w:val="18"/>
      <w:szCs w:val="18"/>
    </w:rPr>
  </w:style>
  <w:style w:type="character" w:customStyle="1" w:styleId="17">
    <w:name w:val="标题 Char"/>
    <w:basedOn w:val="10"/>
    <w:link w:val="7"/>
    <w:qFormat/>
    <w:uiPriority w:val="10"/>
    <w:rPr>
      <w:rFonts w:ascii="黑体" w:hAnsi="黑体" w:eastAsia="黑体" w:cstheme="majorBidi"/>
      <w:b/>
      <w:bCs/>
      <w:kern w:val="2"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F7207C-2769-4315-B976-FDB01CD963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628</Words>
  <Characters>3582</Characters>
  <Lines>29</Lines>
  <Paragraphs>8</Paragraphs>
  <TotalTime>41</TotalTime>
  <ScaleCrop>false</ScaleCrop>
  <LinksUpToDate>false</LinksUpToDate>
  <CharactersWithSpaces>4202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2018-11-16T05:07:00Z</dcterms:created>
  <dc:creator>User</dc:creator>
  <cp:lastModifiedBy>戴尔</cp:lastModifiedBy>
  <dcterms:modified xsi:type="dcterms:W3CDTF">2019-09-11T01:59:32Z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