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tbl>
      <w:tblPr>
        <w:tblStyle w:val="TableNormal"/>
        <w:tblW w:w="8836" w:type="dxa"/>
        <w:jc w:val="center"/>
        <w:tblInd w:w="0" w:type="dxa"/>
        <w:tblBorders>
          <w:top w:val="single" w:sz="18" w:space="0" w:color="auto"/>
          <w:left w:val="single" w:sz="18" w:space="0" w:color="auto"/>
          <w:bottom w:val="single" w:sz="18" w:space="0" w:color="auto"/>
          <w:right w:val="single" w:sz="18" w:space="0" w:color="auto"/>
          <w:insideH w:val="nil"/>
          <w:insideV w:val="nil"/>
        </w:tblBorders>
        <w:tblLayout w:type="fixed"/>
        <w:tblCellMar>
          <w:top w:w="0" w:type="dxa"/>
          <w:left w:w="108" w:type="dxa"/>
          <w:bottom w:w="0" w:type="dxa"/>
          <w:right w:w="108" w:type="dxa"/>
        </w:tblCellMar>
      </w:tblPr>
      <w:tblGrid>
        <w:gridCol w:w="8836"/>
      </w:tblGrid>
      <w:tr>
        <w:tblPrEx>
          <w:tblW w:w="8836" w:type="dxa"/>
          <w:jc w:val="center"/>
          <w:tblInd w:w="0" w:type="dxa"/>
          <w:tblBorders>
            <w:top w:val="single" w:sz="18" w:space="0" w:color="auto"/>
            <w:left w:val="single" w:sz="18" w:space="0" w:color="auto"/>
            <w:bottom w:val="single" w:sz="18" w:space="0" w:color="auto"/>
            <w:right w:val="single" w:sz="18" w:space="0" w:color="auto"/>
            <w:insideH w:val="nil"/>
            <w:insideV w:val="nil"/>
          </w:tblBorders>
          <w:tblLayout w:type="fixed"/>
          <w:tblCellMar>
            <w:top w:w="0" w:type="dxa"/>
            <w:left w:w="108" w:type="dxa"/>
            <w:bottom w:w="0" w:type="dxa"/>
            <w:right w:w="108" w:type="dxa"/>
          </w:tblCellMar>
        </w:tblPrEx>
        <w:trPr>
          <w:jc w:val="center"/>
        </w:trPr>
        <w:tc>
          <w:tcPr>
            <w:tcW w:w="8836" w:type="dxa"/>
            <w:shd w:val="clear" w:color="auto" w:fill="auto"/>
            <w:tcMar>
              <w:left w:w="0" w:type="dxa"/>
              <w:right w:w="0" w:type="dxa"/>
            </w:tcMar>
            <w:vAlign w:val="center"/>
          </w:tcPr>
          <w:p>
            <w:pPr>
              <w:tabs>
                <w:tab w:val="left" w:pos="1871"/>
                <w:tab w:val="left" w:pos="3407"/>
                <w:tab w:val="left" w:pos="4949"/>
                <w:tab w:val="left" w:pos="6599"/>
              </w:tabs>
              <w:rPr>
                <w:rFonts w:ascii="Times New Roman" w:eastAsia="宋体" w:hAnsi="Times New Roman"/>
                <w:sz w:val="18"/>
              </w:rPr>
            </w:pPr>
            <w:r>
              <w:rPr>
                <w:rFonts w:ascii="Times New Roman" w:eastAsia="宋体" w:hAnsi="Times New Roman"/>
                <w:sz w:val="18"/>
              </w:rPr>
              <w:drawing>
                <wp:anchor simplePos="0" relativeHeight="251658240" behindDoc="0" locked="0" layoutInCell="1" allowOverlap="1">
                  <wp:simplePos x="0" y="0"/>
                  <wp:positionH relativeFrom="page">
                    <wp:posOffset>12471400</wp:posOffset>
                  </wp:positionH>
                  <wp:positionV relativeFrom="topMargin">
                    <wp:posOffset>11480800</wp:posOffset>
                  </wp:positionV>
                  <wp:extent cx="482600" cy="381000"/>
                  <wp:wrapNone/>
                  <wp:docPr id="10000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175305" name=""/>
                          <pic:cNvPicPr>
                            <a:picLocks noChangeAspect="1"/>
                          </pic:cNvPicPr>
                        </pic:nvPicPr>
                        <pic:blipFill>
                          <a:blip xmlns:r="http://schemas.openxmlformats.org/officeDocument/2006/relationships" r:embed="rId5"/>
                          <a:stretch>
                            <a:fillRect/>
                          </a:stretch>
                        </pic:blipFill>
                        <pic:spPr>
                          <a:xfrm>
                            <a:off x="0" y="0"/>
                            <a:ext cx="482600" cy="381000"/>
                          </a:xfrm>
                          <a:prstGeom prst="rect">
                            <a:avLst/>
                          </a:prstGeom>
                        </pic:spPr>
                      </pic:pic>
                    </a:graphicData>
                  </a:graphic>
                </wp:anchor>
              </w:drawing>
            </w:r>
            <w:bookmarkStart w:id="0" w:name="_GoBack"/>
            <w:bookmarkEnd w:id="0"/>
          </w:p>
          <w:p>
            <w:pPr>
              <w:tabs>
                <w:tab w:val="left" w:pos="1871"/>
                <w:tab w:val="left" w:pos="3407"/>
                <w:tab w:val="left" w:pos="4949"/>
                <w:tab w:val="left" w:pos="6599"/>
              </w:tabs>
              <w:rPr>
                <w:sz w:val="18"/>
              </w:rPr>
            </w:pPr>
            <w:r>
              <w:rPr>
                <w:rFonts w:eastAsia="方正行楷简体"/>
                <w:sz w:val="18"/>
              </w:rPr>
              <w:t>八年级上册</w:t>
            </w:r>
            <w:r>
              <w:rPr>
                <w:rFonts w:ascii="Times New Roman" w:eastAsia="宋体" w:hAnsi="Times New Roman" w:cs="Times New Roman"/>
                <w:sz w:val="18"/>
              </w:rPr>
              <w:t>·</w:t>
            </w:r>
            <w:r>
              <w:rPr>
                <w:rFonts w:eastAsia="方正行楷简体"/>
                <w:sz w:val="18"/>
              </w:rPr>
              <w:t>历史</w:t>
            </w:r>
            <w:r>
              <w:rPr>
                <w:rFonts w:ascii="Times New Roman" w:eastAsia="宋体" w:hAnsi="宋体"/>
                <w:sz w:val="18"/>
              </w:rPr>
              <w:t>(RJ)</w:t>
            </w:r>
          </w:p>
        </w:tc>
      </w:tr>
    </w:tbl>
    <w:p>
      <w:pPr>
        <w:tabs>
          <w:tab w:val="left" w:pos="1871"/>
          <w:tab w:val="left" w:pos="3407"/>
          <w:tab w:val="left" w:pos="4949"/>
          <w:tab w:val="left" w:pos="6599"/>
        </w:tabs>
        <w:rPr>
          <w:rFonts w:ascii="Times New Roman" w:eastAsia="宋体" w:hAnsi="Times New Roman"/>
        </w:rPr>
      </w:pPr>
    </w:p>
    <w:p>
      <w:pPr>
        <w:tabs>
          <w:tab w:val="left" w:pos="1871"/>
          <w:tab w:val="left" w:pos="3407"/>
          <w:tab w:val="left" w:pos="4949"/>
          <w:tab w:val="left" w:pos="6599"/>
        </w:tabs>
        <w:jc w:val="center"/>
        <w:rPr>
          <w:rFonts w:ascii="Times New Roman" w:eastAsia="宋体" w:hAnsi="Times New Roman"/>
        </w:rPr>
      </w:pPr>
      <w:r>
        <w:rPr>
          <w:rFonts w:ascii="Times New Roman" w:eastAsia="宋体" w:hAnsi="宋体"/>
          <w:b/>
          <w:sz w:val="36"/>
        </w:rPr>
        <w:t>第七、八单元检测卷</w:t>
      </w:r>
    </w:p>
    <w:p>
      <w:pPr>
        <w:tabs>
          <w:tab w:val="left" w:pos="1871"/>
          <w:tab w:val="left" w:pos="3407"/>
          <w:tab w:val="left" w:pos="4949"/>
          <w:tab w:val="left" w:pos="6599"/>
        </w:tabs>
        <w:jc w:val="center"/>
      </w:pPr>
      <w:r>
        <w:rPr>
          <w:rFonts w:ascii="Times New Roman" w:eastAsia="宋体" w:hAnsi="宋体"/>
        </w:rPr>
        <w:t>(</w:t>
      </w:r>
      <w:r>
        <w:rPr>
          <w:rFonts w:ascii="Times New Roman" w:eastAsia="宋体" w:hAnsi="Times New Roman"/>
        </w:rPr>
        <w:t>70</w:t>
      </w:r>
      <w:r>
        <w:rPr>
          <w:rFonts w:ascii="Times New Roman" w:eastAsia="楷体" w:hAnsi="楷体"/>
        </w:rPr>
        <w:t>分</w:t>
      </w:r>
      <w:r>
        <w:rPr>
          <w:rFonts w:ascii="Times New Roman" w:eastAsia="宋体" w:hAnsi="宋体"/>
        </w:rPr>
        <w:t>　</w:t>
      </w:r>
      <w:r>
        <w:rPr>
          <w:rFonts w:ascii="Times New Roman" w:eastAsia="宋体" w:hAnsi="Times New Roman"/>
        </w:rPr>
        <w:t>60</w:t>
      </w:r>
      <w:r>
        <w:rPr>
          <w:rFonts w:ascii="Times New Roman" w:eastAsia="楷体" w:hAnsi="楷体"/>
        </w:rPr>
        <w:t>分钟</w:t>
      </w:r>
      <w:r>
        <w:rPr>
          <w:rFonts w:ascii="Times New Roman" w:eastAsia="宋体" w:hAnsi="宋体"/>
        </w:rPr>
        <w:t>)</w:t>
      </w:r>
    </w:p>
    <w:tbl>
      <w:tblPr>
        <w:tblStyle w:val="TableNormal"/>
        <w:tblW w:w="1226"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
      <w:tblGrid>
        <w:gridCol w:w="213"/>
        <w:gridCol w:w="200"/>
        <w:gridCol w:w="200"/>
        <w:gridCol w:w="200"/>
        <w:gridCol w:w="200"/>
        <w:gridCol w:w="213"/>
      </w:tblGrid>
      <w:tr>
        <w:tblPrEx>
          <w:tblW w:w="1226"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Ex>
        <w:trPr>
          <w:jc w:val="center"/>
        </w:trPr>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题　号</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一</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二</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三</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四</w:t>
            </w:r>
          </w:p>
        </w:tc>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总　分</w:t>
            </w:r>
          </w:p>
        </w:tc>
      </w:tr>
      <w:tr>
        <w:tblPrEx>
          <w:tblW w:w="1226" w:type="dxa"/>
          <w:jc w:val="center"/>
          <w:tblInd w:w="0" w:type="dxa"/>
          <w:tblLayout w:type="fixed"/>
          <w:tblCellMar>
            <w:top w:w="0" w:type="dxa"/>
            <w:left w:w="108" w:type="dxa"/>
            <w:bottom w:w="0" w:type="dxa"/>
            <w:right w:w="108" w:type="dxa"/>
          </w:tblCellMar>
        </w:tblPrEx>
        <w:trPr>
          <w:jc w:val="center"/>
        </w:trPr>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得　分</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p>
        </w:tc>
      </w:tr>
    </w:tbl>
    <w:p>
      <w:pPr>
        <w:tabs>
          <w:tab w:val="left" w:pos="1871"/>
          <w:tab w:val="left" w:pos="3407"/>
          <w:tab w:val="left" w:pos="4949"/>
          <w:tab w:val="left" w:pos="6599"/>
        </w:tabs>
        <w:jc w:val="center"/>
        <w:rPr>
          <w:rFonts w:ascii="Times New Roman" w:eastAsia="宋体" w:hAnsi="Times New Roman"/>
        </w:rPr>
      </w:pPr>
    </w:p>
    <w:p>
      <w:pPr>
        <w:tabs>
          <w:tab w:val="left" w:pos="1871"/>
          <w:tab w:val="left" w:pos="3407"/>
          <w:tab w:val="left" w:pos="4949"/>
          <w:tab w:val="left" w:pos="6599"/>
        </w:tabs>
        <w:rPr>
          <w:rFonts w:ascii="Times New Roman" w:eastAsia="宋体" w:hAnsi="Times New Roman"/>
        </w:rPr>
      </w:pPr>
      <w:r>
        <w:rPr>
          <w:rFonts w:ascii="Times New Roman" w:eastAsia="宋体" w:hAnsi="宋体"/>
        </w:rPr>
        <w:t>　　　　　　　　　　　　　　　　　　　　　　　　　　　　　</w:t>
      </w:r>
    </w:p>
    <w:p>
      <w:pPr>
        <w:tabs>
          <w:tab w:val="left" w:pos="1871"/>
          <w:tab w:val="left" w:pos="3407"/>
          <w:tab w:val="left" w:pos="4949"/>
          <w:tab w:val="left" w:pos="6599"/>
        </w:tabs>
      </w:pPr>
      <w:r>
        <w:rPr>
          <w:rFonts w:ascii="Arial" w:eastAsia="黑体" w:hAnsi="黑体"/>
        </w:rPr>
        <w:t>一、单项选择</w:t>
      </w:r>
      <w:r>
        <w:rPr>
          <w:rFonts w:ascii="Times New Roman" w:eastAsia="宋体" w:hAnsi="宋体"/>
        </w:rPr>
        <w:t>(</w:t>
      </w:r>
      <w:r>
        <w:rPr>
          <w:rFonts w:ascii="Arial" w:eastAsia="黑体" w:hAnsi="黑体"/>
        </w:rPr>
        <w:t>本大题共</w:t>
      </w:r>
      <w:r>
        <w:rPr>
          <w:rFonts w:ascii="Times New Roman" w:eastAsia="宋体" w:hAnsi="Times New Roman"/>
          <w:b/>
        </w:rPr>
        <w:t>15</w:t>
      </w:r>
      <w:r>
        <w:rPr>
          <w:rFonts w:ascii="Arial" w:eastAsia="黑体" w:hAnsi="黑体"/>
        </w:rPr>
        <w:t>小题</w:t>
      </w:r>
      <w:r>
        <w:rPr>
          <w:rFonts w:ascii="Times New Roman" w:eastAsia="宋体" w:hAnsi="宋体"/>
        </w:rPr>
        <w:t>,</w:t>
      </w:r>
      <w:r>
        <w:rPr>
          <w:rFonts w:ascii="Arial" w:eastAsia="黑体" w:hAnsi="黑体"/>
        </w:rPr>
        <w:t>每小题</w:t>
      </w:r>
      <w:r>
        <w:rPr>
          <w:rFonts w:ascii="Times New Roman" w:eastAsia="宋体" w:hAnsi="Times New Roman"/>
          <w:b/>
        </w:rPr>
        <w:t>2</w:t>
      </w:r>
      <w:r>
        <w:rPr>
          <w:rFonts w:ascii="Arial" w:eastAsia="黑体" w:hAnsi="黑体"/>
        </w:rPr>
        <w:t>分</w:t>
      </w:r>
      <w:r>
        <w:rPr>
          <w:rFonts w:ascii="Times New Roman" w:eastAsia="宋体" w:hAnsi="宋体"/>
        </w:rPr>
        <w:t>,</w:t>
      </w:r>
      <w:r>
        <w:rPr>
          <w:rFonts w:ascii="Arial" w:eastAsia="黑体" w:hAnsi="黑体"/>
        </w:rPr>
        <w:t>共</w:t>
      </w:r>
      <w:r>
        <w:rPr>
          <w:rFonts w:ascii="Times New Roman" w:eastAsia="宋体" w:hAnsi="Times New Roman"/>
          <w:b/>
        </w:rPr>
        <w:t>30</w:t>
      </w:r>
      <w:r>
        <w:rPr>
          <w:rFonts w:ascii="Arial" w:eastAsia="黑体" w:hAnsi="黑体"/>
        </w:rPr>
        <w:t>分。请将正确选项填入答题框</w:t>
      </w:r>
      <w:r>
        <w:rPr>
          <w:rFonts w:ascii="Times New Roman" w:eastAsia="宋体" w:hAnsi="宋体"/>
        </w:rPr>
        <w:t>)</w:t>
      </w:r>
    </w:p>
    <w:tbl>
      <w:tblPr>
        <w:tblStyle w:val="TableNormal"/>
        <w:tblW w:w="2704"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
      <w:tblGrid>
        <w:gridCol w:w="213"/>
        <w:gridCol w:w="141"/>
        <w:gridCol w:w="141"/>
        <w:gridCol w:w="141"/>
        <w:gridCol w:w="141"/>
        <w:gridCol w:w="141"/>
        <w:gridCol w:w="150"/>
        <w:gridCol w:w="141"/>
        <w:gridCol w:w="141"/>
        <w:gridCol w:w="141"/>
        <w:gridCol w:w="200"/>
        <w:gridCol w:w="200"/>
        <w:gridCol w:w="200"/>
        <w:gridCol w:w="200"/>
        <w:gridCol w:w="200"/>
        <w:gridCol w:w="213"/>
      </w:tblGrid>
      <w:tr>
        <w:tblPrEx>
          <w:tblW w:w="2704"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Ex>
        <w:trPr>
          <w:jc w:val="center"/>
        </w:trPr>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题　号</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2</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3</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4</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5</w:t>
            </w:r>
          </w:p>
        </w:tc>
        <w:tc>
          <w:tcPr>
            <w:tcW w:w="15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6</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7</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8</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9</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10</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11</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12</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13</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14</w:t>
            </w:r>
          </w:p>
        </w:tc>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15</w:t>
            </w:r>
          </w:p>
        </w:tc>
      </w:tr>
      <w:tr>
        <w:tblPrEx>
          <w:tblW w:w="2704" w:type="dxa"/>
          <w:jc w:val="center"/>
          <w:tblInd w:w="0" w:type="dxa"/>
          <w:tblLayout w:type="fixed"/>
          <w:tblCellMar>
            <w:top w:w="0" w:type="dxa"/>
            <w:left w:w="108" w:type="dxa"/>
            <w:bottom w:w="0" w:type="dxa"/>
            <w:right w:w="108" w:type="dxa"/>
          </w:tblCellMar>
        </w:tblPrEx>
        <w:trPr>
          <w:jc w:val="center"/>
        </w:trPr>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答　案</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B</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C</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C</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B</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B</w:t>
            </w:r>
          </w:p>
        </w:tc>
        <w:tc>
          <w:tcPr>
            <w:tcW w:w="15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D</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C</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C</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B</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D</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B</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D</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A</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B</w:t>
            </w:r>
          </w:p>
        </w:tc>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A</w:t>
            </w:r>
          </w:p>
        </w:tc>
      </w:tr>
    </w:tbl>
    <w:p>
      <w:pPr>
        <w:tabs>
          <w:tab w:val="left" w:pos="1871"/>
          <w:tab w:val="left" w:pos="3407"/>
          <w:tab w:val="left" w:pos="4949"/>
          <w:tab w:val="left" w:pos="6599"/>
        </w:tabs>
        <w:jc w:val="center"/>
        <w:rPr>
          <w:rFonts w:ascii="Times New Roman" w:eastAsia="宋体" w:hAnsi="Times New Roman"/>
        </w:rPr>
      </w:pP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w:t>
      </w:r>
      <w:r>
        <w:rPr>
          <w:rFonts w:ascii="Times New Roman" w:eastAsia="宋体" w:hAnsi="Times New Roman" w:cs="Times New Roman"/>
        </w:rPr>
        <w:t>.</w:t>
      </w:r>
      <w:r>
        <w:rPr>
          <w:rFonts w:ascii="Times New Roman" w:eastAsia="宋体" w:hAnsi="宋体"/>
        </w:rPr>
        <w:t>《大公报》记载:</w:t>
      </w:r>
      <w:r>
        <w:rPr>
          <w:rFonts w:ascii="Times New Roman" w:eastAsia="宋体" w:hAnsi="Times New Roman"/>
        </w:rPr>
        <w:t>10</w:t>
      </w:r>
      <w:r>
        <w:rPr>
          <w:rFonts w:ascii="Times New Roman" w:eastAsia="宋体" w:hAnsi="宋体"/>
        </w:rPr>
        <w:t>月</w:t>
      </w:r>
      <w:r>
        <w:rPr>
          <w:rFonts w:ascii="Times New Roman" w:eastAsia="宋体" w:hAnsi="Times New Roman"/>
        </w:rPr>
        <w:t>8</w:t>
      </w:r>
      <w:r>
        <w:rPr>
          <w:rFonts w:ascii="Times New Roman" w:eastAsia="宋体" w:hAnsi="宋体"/>
        </w:rPr>
        <w:t>日晚,张治中在欢送毛泽东的晚宴上致辞时说:</w:t>
      </w:r>
      <w:r>
        <w:rPr>
          <w:rFonts w:ascii="Times New Roman" w:eastAsia="宋体" w:hAnsi="Times New Roman" w:cs="Times New Roman"/>
        </w:rPr>
        <w:t>“</w:t>
      </w:r>
      <w:r>
        <w:rPr>
          <w:rFonts w:ascii="Times New Roman" w:eastAsia="宋体" w:hAnsi="宋体"/>
        </w:rPr>
        <w:t>大部分意见,我们已经一致了。就是:和平,民主,统一,团结,在蒋主席领导之下,彻底实行三民主义</w:t>
      </w:r>
      <w:r>
        <w:rPr>
          <w:rFonts w:ascii="Times New Roman" w:eastAsia="宋体" w:hAnsi="Times New Roman"/>
        </w:rPr>
        <w:t>……</w:t>
      </w:r>
      <w:r>
        <w:rPr>
          <w:rFonts w:ascii="Times New Roman" w:eastAsia="宋体" w:hAnsi="Times New Roman" w:cs="Times New Roman"/>
        </w:rPr>
        <w:t>”</w:t>
      </w:r>
      <w:r>
        <w:rPr>
          <w:rFonts w:ascii="Times New Roman" w:eastAsia="宋体" w:hAnsi="宋体"/>
        </w:rPr>
        <w:t>这次晚宴的背景应为</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第二次国共合作实现</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国共达成和平建国的协定</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C</w:t>
      </w:r>
      <w:r>
        <w:rPr>
          <w:rFonts w:ascii="Times New Roman" w:eastAsia="宋体" w:hAnsi="Times New Roman" w:cs="Times New Roman"/>
        </w:rPr>
        <w:t>.</w:t>
      </w:r>
      <w:r>
        <w:rPr>
          <w:rFonts w:ascii="Times New Roman" w:eastAsia="宋体" w:hAnsi="宋体"/>
        </w:rPr>
        <w:t>西安事变和平解决</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革命统一战线正式形成</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2</w:t>
      </w:r>
      <w:r>
        <w:rPr>
          <w:rFonts w:ascii="Times New Roman" w:eastAsia="宋体" w:hAnsi="Times New Roman" w:cs="Times New Roman"/>
        </w:rPr>
        <w:t>.</w:t>
      </w:r>
      <w:r>
        <w:rPr>
          <w:rFonts w:ascii="Times New Roman" w:eastAsia="宋体" w:hAnsi="Times New Roman"/>
        </w:rPr>
        <w:t>1946</w:t>
      </w:r>
      <w:r>
        <w:rPr>
          <w:rFonts w:ascii="Times New Roman" w:eastAsia="宋体" w:hAnsi="宋体"/>
        </w:rPr>
        <w:t>年</w:t>
      </w:r>
      <w:r>
        <w:rPr>
          <w:rFonts w:ascii="Times New Roman" w:eastAsia="宋体" w:hAnsi="Times New Roman"/>
        </w:rPr>
        <w:t>1</w:t>
      </w:r>
      <w:r>
        <w:rPr>
          <w:rFonts w:ascii="Times New Roman" w:eastAsia="宋体" w:hAnsi="宋体"/>
        </w:rPr>
        <w:t>月</w:t>
      </w:r>
      <w:r>
        <w:rPr>
          <w:rFonts w:ascii="Times New Roman" w:eastAsia="宋体" w:hAnsi="Times New Roman"/>
        </w:rPr>
        <w:t>10</w:t>
      </w:r>
      <w:r>
        <w:rPr>
          <w:rFonts w:ascii="Times New Roman" w:eastAsia="宋体" w:hAnsi="宋体"/>
        </w:rPr>
        <w:t>日,政治协商会议在重庆举行。这次会议是遵照哪一文件精神召开的</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《中华民国临时约法》</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《中华民国约法》</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C</w:t>
      </w:r>
      <w:r>
        <w:rPr>
          <w:rFonts w:ascii="Times New Roman" w:eastAsia="宋体" w:hAnsi="Times New Roman" w:cs="Times New Roman"/>
        </w:rPr>
        <w:t>.</w:t>
      </w:r>
      <w:r>
        <w:rPr>
          <w:rFonts w:ascii="Times New Roman" w:eastAsia="宋体" w:hAnsi="宋体"/>
        </w:rPr>
        <w:t>《政府与中共代表会谈纪要》</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《资政新篇》</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3</w:t>
      </w:r>
      <w:r>
        <w:rPr>
          <w:rFonts w:ascii="Times New Roman" w:eastAsia="宋体" w:hAnsi="Times New Roman" w:cs="Times New Roman"/>
        </w:rPr>
        <w:t>.</w:t>
      </w:r>
      <w:r>
        <w:rPr>
          <w:rFonts w:ascii="Times New Roman" w:eastAsia="宋体" w:hAnsi="Times New Roman"/>
        </w:rPr>
        <w:t>1947</w:t>
      </w:r>
      <w:r>
        <w:rPr>
          <w:rFonts w:ascii="Times New Roman" w:eastAsia="宋体" w:hAnsi="宋体"/>
        </w:rPr>
        <w:t>年,国民党占领延安后,有人得意地说:</w:t>
      </w:r>
      <w:r>
        <w:rPr>
          <w:rFonts w:ascii="Times New Roman" w:eastAsia="宋体" w:hAnsi="Times New Roman" w:cs="Times New Roman"/>
        </w:rPr>
        <w:t>“</w:t>
      </w:r>
      <w:r>
        <w:rPr>
          <w:rFonts w:ascii="Times New Roman" w:eastAsia="宋体" w:hAnsi="宋体"/>
        </w:rPr>
        <w:t>当年毛泽东在瑞金,被我们打得长征,跑到陕北,现在在延安,又被我们打得被迫长征。</w:t>
      </w:r>
      <w:r>
        <w:rPr>
          <w:rFonts w:ascii="Times New Roman" w:eastAsia="宋体" w:hAnsi="Times New Roman" w:cs="Times New Roman"/>
        </w:rPr>
        <w:t>”</w:t>
      </w:r>
      <w:r>
        <w:rPr>
          <w:rFonts w:ascii="Times New Roman" w:eastAsia="宋体" w:hAnsi="宋体"/>
        </w:rPr>
        <w:t>上述材料中的第二个</w:t>
      </w:r>
      <w:r>
        <w:rPr>
          <w:rFonts w:ascii="Times New Roman" w:eastAsia="宋体" w:hAnsi="Times New Roman" w:cs="Times New Roman"/>
        </w:rPr>
        <w:t>“</w:t>
      </w:r>
      <w:r>
        <w:rPr>
          <w:rFonts w:ascii="Times New Roman" w:eastAsia="宋体" w:hAnsi="宋体"/>
        </w:rPr>
        <w:t>长征</w:t>
      </w:r>
      <w:r>
        <w:rPr>
          <w:rFonts w:ascii="Times New Roman" w:eastAsia="宋体" w:hAnsi="Times New Roman" w:cs="Times New Roman"/>
        </w:rPr>
        <w:t>”</w:t>
      </w:r>
      <w:r>
        <w:rPr>
          <w:rFonts w:ascii="Times New Roman" w:eastAsia="宋体" w:hAnsi="宋体"/>
        </w:rPr>
        <w:t>指的是</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到农村建立革命根据地</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红军两万五千里长征</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C</w:t>
      </w:r>
      <w:r>
        <w:rPr>
          <w:rFonts w:ascii="Times New Roman" w:eastAsia="宋体" w:hAnsi="Times New Roman" w:cs="Times New Roman"/>
        </w:rPr>
        <w:t>.</w:t>
      </w:r>
      <w:r>
        <w:rPr>
          <w:rFonts w:ascii="Times New Roman" w:eastAsia="宋体" w:hAnsi="宋体"/>
        </w:rPr>
        <w:t>中共中央转战陕北</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刘邓大军挺进大别山</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4</w:t>
      </w:r>
      <w:r>
        <w:rPr>
          <w:rFonts w:ascii="Times New Roman" w:eastAsia="宋体" w:hAnsi="Times New Roman" w:cs="Times New Roman"/>
        </w:rPr>
        <w:t>.</w:t>
      </w:r>
      <w:r>
        <w:rPr>
          <w:rFonts w:ascii="Times New Roman" w:eastAsia="宋体" w:hAnsi="宋体"/>
        </w:rPr>
        <w:t>小明在探究某历史问题时,搜集了以下资料,他探究的问题是</w:t>
      </w:r>
    </w:p>
    <w:p>
      <w:pPr>
        <w:tabs>
          <w:tab w:val="left" w:pos="1871"/>
          <w:tab w:val="left" w:pos="3407"/>
          <w:tab w:val="left" w:pos="4949"/>
          <w:tab w:val="left" w:pos="6599"/>
        </w:tabs>
        <w:jc w:val="center"/>
        <w:rPr>
          <w:rFonts w:ascii="Times New Roman" w:eastAsia="宋体" w:hAnsi="Times New Roman"/>
        </w:rPr>
      </w:pPr>
      <w:r>
        <w:rPr>
          <w:rFonts w:ascii="Times New Roman" w:eastAsia="宋体" w:hAnsi="Times New Roman"/>
        </w:rPr>
        <w:drawing>
          <wp:inline distT="0" distB="0" distL="0" distR="0">
            <wp:extent cx="2639060" cy="1146810"/>
            <wp:effectExtent l="0" t="0" r="8890" b="15240"/>
            <wp:docPr id="64" name="19ZKLG7.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772468" name="19ZKLG7.EPS" descr=" "/>
                    <pic:cNvPicPr>
                      <a:picLocks noChangeAspect="1"/>
                    </pic:cNvPicPr>
                  </pic:nvPicPr>
                  <pic:blipFill>
                    <a:blip xmlns:r="http://schemas.openxmlformats.org/officeDocument/2006/relationships" r:embed="rId6"/>
                    <a:stretch>
                      <a:fillRect/>
                    </a:stretch>
                  </pic:blipFill>
                  <pic:spPr>
                    <a:xfrm>
                      <a:off x="0" y="0"/>
                      <a:ext cx="2639520" cy="1147320"/>
                    </a:xfrm>
                    <a:prstGeom prst="rect">
                      <a:avLst/>
                    </a:prstGeom>
                  </pic:spPr>
                </pic:pic>
              </a:graphicData>
            </a:graphic>
          </wp:inline>
        </w:drawing>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封建土地制度的终结</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解放战争胜利的原因</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C</w:t>
      </w:r>
      <w:r>
        <w:rPr>
          <w:rFonts w:ascii="Times New Roman" w:eastAsia="宋体" w:hAnsi="Times New Roman" w:cs="Times New Roman"/>
        </w:rPr>
        <w:t>.</w:t>
      </w:r>
      <w:r>
        <w:rPr>
          <w:rFonts w:ascii="Times New Roman" w:eastAsia="宋体" w:hAnsi="宋体"/>
        </w:rPr>
        <w:t>解放区人民政权建设</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党的工作重心的转移</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5</w:t>
      </w:r>
      <w:r>
        <w:rPr>
          <w:rFonts w:ascii="Times New Roman" w:eastAsia="宋体" w:hAnsi="Times New Roman" w:cs="Times New Roman"/>
        </w:rPr>
        <w:t>.</w:t>
      </w:r>
      <w:r>
        <w:rPr>
          <w:rFonts w:ascii="Times New Roman" w:eastAsia="宋体" w:hAnsi="宋体"/>
        </w:rPr>
        <w:t>时空观念是历史学科核心素养之一。下列解放战争时期的史实,按其发生时间的先后排序,正确的是</w:t>
      </w:r>
    </w:p>
    <w:p>
      <w:pPr>
        <w:tabs>
          <w:tab w:val="left" w:pos="1871"/>
          <w:tab w:val="left" w:pos="3407"/>
          <w:tab w:val="left" w:pos="4949"/>
          <w:tab w:val="left" w:pos="6599"/>
        </w:tabs>
        <w:rPr>
          <w:rFonts w:ascii="Times New Roman" w:eastAsia="宋体" w:hAnsi="Times New Roman"/>
        </w:rPr>
      </w:pPr>
      <w:r>
        <w:rPr>
          <w:rFonts w:ascii="宋体" w:eastAsia="宋体" w:hAnsi="宋体" w:cs="宋体" w:hint="eastAsia"/>
        </w:rPr>
        <w:t>①</w:t>
      </w:r>
      <w:r>
        <w:rPr>
          <w:rFonts w:ascii="Times New Roman" w:eastAsia="宋体" w:hAnsi="宋体"/>
        </w:rPr>
        <w:t>平津战役　</w:t>
      </w:r>
      <w:r>
        <w:rPr>
          <w:rFonts w:ascii="宋体" w:eastAsia="宋体" w:hAnsi="宋体" w:cs="宋体" w:hint="eastAsia"/>
        </w:rPr>
        <w:t>②</w:t>
      </w:r>
      <w:r>
        <w:rPr>
          <w:rFonts w:ascii="Times New Roman" w:eastAsia="宋体" w:hAnsi="宋体"/>
        </w:rPr>
        <w:t>孟良崮战役　</w:t>
      </w:r>
      <w:r>
        <w:rPr>
          <w:rFonts w:ascii="宋体" w:eastAsia="宋体" w:hAnsi="宋体" w:cs="宋体" w:hint="eastAsia"/>
        </w:rPr>
        <w:t>③</w:t>
      </w:r>
      <w:r>
        <w:rPr>
          <w:rFonts w:ascii="Times New Roman" w:eastAsia="宋体" w:hAnsi="宋体"/>
        </w:rPr>
        <w:t>解放南京　</w:t>
      </w:r>
      <w:r>
        <w:rPr>
          <w:rFonts w:ascii="宋体" w:eastAsia="宋体" w:hAnsi="宋体" w:cs="宋体" w:hint="eastAsia"/>
        </w:rPr>
        <w:t>④</w:t>
      </w:r>
      <w:r>
        <w:rPr>
          <w:rFonts w:ascii="Times New Roman" w:eastAsia="宋体" w:hAnsi="宋体"/>
        </w:rPr>
        <w:t>挺进大别山</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宋体" w:eastAsia="宋体" w:hAnsi="宋体" w:cs="宋体" w:hint="eastAsia"/>
        </w:rPr>
        <w:t>④①③②</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宋体" w:eastAsia="宋体" w:hAnsi="宋体" w:cs="宋体" w:hint="eastAsia"/>
        </w:rPr>
        <w:t>②④①③</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C</w:t>
      </w:r>
      <w:r>
        <w:rPr>
          <w:rFonts w:ascii="Times New Roman" w:eastAsia="宋体" w:hAnsi="Times New Roman" w:cs="Times New Roman"/>
        </w:rPr>
        <w:t>.</w:t>
      </w:r>
      <w:r>
        <w:rPr>
          <w:rFonts w:ascii="宋体" w:eastAsia="宋体" w:hAnsi="宋体" w:cs="宋体" w:hint="eastAsia"/>
        </w:rPr>
        <w:t>①②③④</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宋体" w:eastAsia="宋体" w:hAnsi="宋体" w:cs="宋体" w:hint="eastAsia"/>
        </w:rPr>
        <w:t>④②③①</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6</w:t>
      </w:r>
      <w:r>
        <w:rPr>
          <w:rFonts w:ascii="Times New Roman" w:eastAsia="宋体" w:hAnsi="Times New Roman" w:cs="Times New Roman"/>
        </w:rPr>
        <w:t>.</w:t>
      </w:r>
      <w:r>
        <w:rPr>
          <w:rFonts w:ascii="Times New Roman" w:eastAsia="宋体" w:hAnsi="宋体"/>
        </w:rPr>
        <w:t>解放战争时期,人民解放军采取</w:t>
      </w:r>
      <w:r>
        <w:rPr>
          <w:rFonts w:ascii="Times New Roman" w:eastAsia="宋体" w:hAnsi="Times New Roman" w:cs="Times New Roman"/>
        </w:rPr>
        <w:t>“</w:t>
      </w:r>
      <w:r>
        <w:rPr>
          <w:rFonts w:ascii="Times New Roman" w:eastAsia="宋体" w:hAnsi="宋体"/>
        </w:rPr>
        <w:t>中间突破、分割歼灭</w:t>
      </w:r>
      <w:r>
        <w:rPr>
          <w:rFonts w:ascii="Times New Roman" w:eastAsia="宋体" w:hAnsi="Times New Roman" w:cs="Times New Roman"/>
        </w:rPr>
        <w:t>”</w:t>
      </w:r>
      <w:r>
        <w:rPr>
          <w:rFonts w:ascii="Times New Roman" w:eastAsia="宋体" w:hAnsi="宋体"/>
        </w:rPr>
        <w:t>的战略,基本上解放了长江以北的华东和中原地区,这一战役的中心位于下图中的</w:t>
      </w:r>
    </w:p>
    <w:p>
      <w:pPr>
        <w:tabs>
          <w:tab w:val="left" w:pos="1871"/>
          <w:tab w:val="left" w:pos="3407"/>
          <w:tab w:val="left" w:pos="4949"/>
          <w:tab w:val="left" w:pos="6599"/>
        </w:tabs>
        <w:jc w:val="center"/>
        <w:rPr>
          <w:rFonts w:ascii="Times New Roman" w:eastAsia="宋体" w:hAnsi="Times New Roman"/>
        </w:rPr>
      </w:pPr>
      <w:r>
        <w:rPr>
          <w:rFonts w:ascii="Times New Roman" w:eastAsia="宋体" w:hAnsi="Times New Roman"/>
        </w:rPr>
        <w:drawing>
          <wp:inline distT="0" distB="0" distL="0" distR="0">
            <wp:extent cx="2233930" cy="3023870"/>
            <wp:effectExtent l="0" t="0" r="13970" b="5080"/>
            <wp:docPr id="65" name="19ZKLG8.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978255" name="19ZKLG8.EPS" descr=" "/>
                    <pic:cNvPicPr>
                      <a:picLocks noChangeAspect="1"/>
                    </pic:cNvPicPr>
                  </pic:nvPicPr>
                  <pic:blipFill>
                    <a:blip xmlns:r="http://schemas.openxmlformats.org/officeDocument/2006/relationships" r:embed="rId7"/>
                    <a:stretch>
                      <a:fillRect/>
                    </a:stretch>
                  </pic:blipFill>
                  <pic:spPr>
                    <a:xfrm>
                      <a:off x="0" y="0"/>
                      <a:ext cx="2234160" cy="3024000"/>
                    </a:xfrm>
                    <a:prstGeom prst="rect">
                      <a:avLst/>
                    </a:prstGeom>
                  </pic:spPr>
                </pic:pic>
              </a:graphicData>
            </a:graphic>
          </wp:inline>
        </w:drawing>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宋体" w:eastAsia="宋体" w:hAnsi="宋体" w:cs="宋体" w:hint="eastAsia"/>
        </w:rPr>
        <w:t>①</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宋体" w:eastAsia="宋体" w:hAnsi="宋体" w:cs="宋体" w:hint="eastAsia"/>
        </w:rPr>
        <w:t>②</w:t>
      </w:r>
      <w:r>
        <w:rPr>
          <w:rFonts w:ascii="Times New Roman" w:eastAsia="宋体" w:hAnsi="Times New Roman"/>
        </w:rPr>
        <w:tab/>
      </w:r>
      <w:r>
        <w:rPr>
          <w:rFonts w:ascii="Times New Roman" w:eastAsia="宋体" w:hAnsi="Times New Roman"/>
        </w:rPr>
        <w:t>C</w:t>
      </w:r>
      <w:r>
        <w:rPr>
          <w:rFonts w:ascii="Times New Roman" w:eastAsia="宋体" w:hAnsi="Times New Roman" w:cs="Times New Roman"/>
        </w:rPr>
        <w:t>.</w:t>
      </w:r>
      <w:r>
        <w:rPr>
          <w:rFonts w:ascii="宋体" w:eastAsia="宋体" w:hAnsi="宋体" w:cs="宋体" w:hint="eastAsia"/>
        </w:rPr>
        <w:t>③</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宋体" w:eastAsia="宋体" w:hAnsi="宋体" w:cs="宋体" w:hint="eastAsia"/>
        </w:rPr>
        <w:t>④</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7</w:t>
      </w:r>
      <w:r>
        <w:rPr>
          <w:rFonts w:ascii="Times New Roman" w:eastAsia="宋体" w:hAnsi="Times New Roman" w:cs="Times New Roman"/>
        </w:rPr>
        <w:t>.</w:t>
      </w:r>
      <w:r>
        <w:rPr>
          <w:rFonts w:ascii="Times New Roman" w:eastAsia="宋体" w:hAnsi="宋体"/>
        </w:rPr>
        <w:t>中华人民共和国成立前夜,人民解放军所到之处,驻扎在那里的外国军队被迫完全撤走,帝国主义在中国的各种特权被一一取消。这直接反映了新民主主义革命</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提高了人民地位</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完成了国家统一</w:t>
      </w:r>
      <w:r>
        <w:rPr>
          <w:rFonts w:ascii="Times New Roman" w:eastAsia="宋体" w:hAnsi="Times New Roman"/>
        </w:rPr>
        <w:tab/>
      </w:r>
      <w:r>
        <w:rPr>
          <w:rFonts w:ascii="Times New Roman" w:eastAsia="宋体" w:hAnsi="Times New Roman"/>
        </w:rPr>
        <w:t>C</w:t>
      </w:r>
      <w:r>
        <w:rPr>
          <w:rFonts w:ascii="Times New Roman" w:eastAsia="宋体" w:hAnsi="Times New Roman" w:cs="Times New Roman"/>
        </w:rPr>
        <w:t>.</w:t>
      </w:r>
      <w:r>
        <w:rPr>
          <w:rFonts w:ascii="Times New Roman" w:eastAsia="宋体" w:hAnsi="宋体"/>
        </w:rPr>
        <w:t>加速了民族独立</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实现了共产主义</w:t>
      </w:r>
    </w:p>
    <w:p>
      <w:pPr>
        <w:tabs>
          <w:tab w:val="left" w:pos="1871"/>
          <w:tab w:val="left" w:pos="3407"/>
          <w:tab w:val="left" w:pos="4949"/>
          <w:tab w:val="left" w:pos="6599"/>
        </w:tabs>
      </w:pPr>
      <w:r>
        <w:rPr>
          <w:rFonts w:ascii="Times New Roman" w:eastAsia="宋体" w:hAnsi="Times New Roman"/>
        </w:rPr>
        <w:t>8</w:t>
      </w:r>
      <w:r>
        <w:rPr>
          <w:rFonts w:ascii="Times New Roman" w:eastAsia="宋体" w:hAnsi="Times New Roman" w:cs="Times New Roman"/>
        </w:rPr>
        <w:t>.</w:t>
      </w:r>
      <w:r>
        <w:rPr>
          <w:rFonts w:ascii="Times New Roman" w:eastAsia="宋体" w:hAnsi="宋体"/>
        </w:rPr>
        <w:t>下表是中国近代前期商办企业统计表,表中数据发生变化的原因有</w:t>
      </w:r>
    </w:p>
    <w:tbl>
      <w:tblPr>
        <w:tblStyle w:val="TableNormal"/>
        <w:tblW w:w="2675"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
      <w:tblGrid>
        <w:gridCol w:w="694"/>
        <w:gridCol w:w="394"/>
        <w:gridCol w:w="542"/>
        <w:gridCol w:w="444"/>
        <w:gridCol w:w="601"/>
      </w:tblGrid>
      <w:tr>
        <w:tblPrEx>
          <w:tblW w:w="2675"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Ex>
        <w:trPr>
          <w:jc w:val="center"/>
        </w:trPr>
        <w:tc>
          <w:tcPr>
            <w:tcW w:w="694" w:type="dxa"/>
            <w:vMerge w:val="restart"/>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年份</w:t>
            </w:r>
          </w:p>
        </w:tc>
        <w:tc>
          <w:tcPr>
            <w:tcW w:w="936" w:type="dxa"/>
            <w:gridSpan w:val="2"/>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新建商办企业</w:t>
            </w:r>
          </w:p>
        </w:tc>
        <w:tc>
          <w:tcPr>
            <w:tcW w:w="1045" w:type="dxa"/>
            <w:gridSpan w:val="2"/>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新投资总额</w:t>
            </w:r>
          </w:p>
        </w:tc>
      </w:tr>
      <w:tr>
        <w:tblPrEx>
          <w:tblW w:w="2675" w:type="dxa"/>
          <w:jc w:val="center"/>
          <w:tblInd w:w="0" w:type="dxa"/>
          <w:tblLayout w:type="fixed"/>
          <w:tblCellMar>
            <w:top w:w="0" w:type="dxa"/>
            <w:left w:w="108" w:type="dxa"/>
            <w:bottom w:w="0" w:type="dxa"/>
            <w:right w:w="108" w:type="dxa"/>
          </w:tblCellMar>
        </w:tblPrEx>
        <w:trPr>
          <w:jc w:val="center"/>
        </w:trPr>
        <w:tc>
          <w:tcPr>
            <w:tcW w:w="694" w:type="dxa"/>
            <w:vMerge/>
            <w:shd w:val="clear" w:color="auto" w:fill="auto"/>
            <w:tcMar>
              <w:left w:w="0" w:type="dxa"/>
              <w:right w:w="0" w:type="dxa"/>
            </w:tcMar>
            <w:vAlign w:val="center"/>
          </w:tcPr>
          <w:p>
            <w:pPr>
              <w:tabs>
                <w:tab w:val="left" w:pos="1871"/>
                <w:tab w:val="left" w:pos="3407"/>
                <w:tab w:val="left" w:pos="4949"/>
                <w:tab w:val="left" w:pos="6599"/>
              </w:tabs>
              <w:rPr>
                <w:sz w:val="18"/>
              </w:rPr>
            </w:pPr>
          </w:p>
        </w:tc>
        <w:tc>
          <w:tcPr>
            <w:tcW w:w="39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数量(家)</w:t>
            </w:r>
          </w:p>
        </w:tc>
        <w:tc>
          <w:tcPr>
            <w:tcW w:w="542"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年平均增长数(家)</w:t>
            </w:r>
          </w:p>
        </w:tc>
        <w:tc>
          <w:tcPr>
            <w:tcW w:w="44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新投资(万元)</w:t>
            </w:r>
          </w:p>
        </w:tc>
        <w:tc>
          <w:tcPr>
            <w:tcW w:w="60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平均增长(万元)</w:t>
            </w:r>
          </w:p>
        </w:tc>
      </w:tr>
      <w:tr>
        <w:tblPrEx>
          <w:tblW w:w="2675" w:type="dxa"/>
          <w:jc w:val="center"/>
          <w:tblInd w:w="0" w:type="dxa"/>
          <w:tblLayout w:type="fixed"/>
          <w:tblCellMar>
            <w:top w:w="0" w:type="dxa"/>
            <w:left w:w="108" w:type="dxa"/>
            <w:bottom w:w="0" w:type="dxa"/>
            <w:right w:w="108" w:type="dxa"/>
          </w:tblCellMar>
        </w:tblPrEx>
        <w:trPr>
          <w:jc w:val="center"/>
        </w:trPr>
        <w:tc>
          <w:tcPr>
            <w:tcW w:w="69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1901</w:t>
            </w:r>
            <w:r>
              <w:rPr>
                <w:rFonts w:ascii="Times New Roman" w:eastAsia="宋体" w:hAnsi="Times New Roman" w:cs="Times New Roman"/>
                <w:sz w:val="18"/>
              </w:rPr>
              <w:t>—</w:t>
            </w:r>
            <w:r>
              <w:rPr>
                <w:rFonts w:ascii="Times New Roman" w:eastAsia="宋体" w:hAnsi="Times New Roman"/>
                <w:sz w:val="18"/>
              </w:rPr>
              <w:t>1911</w:t>
            </w:r>
            <w:r>
              <w:rPr>
                <w:rFonts w:ascii="Times New Roman" w:eastAsia="宋体" w:hAnsi="宋体"/>
                <w:sz w:val="18"/>
              </w:rPr>
              <w:t>年</w:t>
            </w:r>
          </w:p>
        </w:tc>
        <w:tc>
          <w:tcPr>
            <w:tcW w:w="39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326</w:t>
            </w:r>
          </w:p>
        </w:tc>
        <w:tc>
          <w:tcPr>
            <w:tcW w:w="542"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30</w:t>
            </w:r>
          </w:p>
        </w:tc>
        <w:tc>
          <w:tcPr>
            <w:tcW w:w="44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8 620</w:t>
            </w:r>
          </w:p>
        </w:tc>
        <w:tc>
          <w:tcPr>
            <w:tcW w:w="60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783</w:t>
            </w:r>
            <w:r>
              <w:rPr>
                <w:rFonts w:ascii="Times New Roman" w:eastAsia="宋体" w:hAnsi="Times New Roman" w:cs="Times New Roman"/>
                <w:sz w:val="18"/>
              </w:rPr>
              <w:t>.</w:t>
            </w:r>
            <w:r>
              <w:rPr>
                <w:rFonts w:ascii="Times New Roman" w:eastAsia="宋体" w:hAnsi="Times New Roman"/>
                <w:sz w:val="18"/>
              </w:rPr>
              <w:t>7</w:t>
            </w:r>
          </w:p>
        </w:tc>
      </w:tr>
      <w:tr>
        <w:tblPrEx>
          <w:tblW w:w="2675" w:type="dxa"/>
          <w:jc w:val="center"/>
          <w:tblInd w:w="0" w:type="dxa"/>
          <w:tblLayout w:type="fixed"/>
          <w:tblCellMar>
            <w:top w:w="0" w:type="dxa"/>
            <w:left w:w="108" w:type="dxa"/>
            <w:bottom w:w="0" w:type="dxa"/>
            <w:right w:w="108" w:type="dxa"/>
          </w:tblCellMar>
        </w:tblPrEx>
        <w:trPr>
          <w:jc w:val="center"/>
        </w:trPr>
        <w:tc>
          <w:tcPr>
            <w:tcW w:w="69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1912</w:t>
            </w:r>
            <w:r>
              <w:rPr>
                <w:rFonts w:ascii="Times New Roman" w:eastAsia="宋体" w:hAnsi="Times New Roman" w:cs="Times New Roman"/>
                <w:sz w:val="18"/>
              </w:rPr>
              <w:t>—</w:t>
            </w:r>
            <w:r>
              <w:rPr>
                <w:rFonts w:ascii="Times New Roman" w:eastAsia="宋体" w:hAnsi="Times New Roman"/>
                <w:sz w:val="18"/>
              </w:rPr>
              <w:t>1919</w:t>
            </w:r>
            <w:r>
              <w:rPr>
                <w:rFonts w:ascii="Times New Roman" w:eastAsia="宋体" w:hAnsi="宋体"/>
                <w:sz w:val="18"/>
              </w:rPr>
              <w:t>年</w:t>
            </w:r>
          </w:p>
        </w:tc>
        <w:tc>
          <w:tcPr>
            <w:tcW w:w="39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470</w:t>
            </w:r>
          </w:p>
        </w:tc>
        <w:tc>
          <w:tcPr>
            <w:tcW w:w="542"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60</w:t>
            </w:r>
          </w:p>
        </w:tc>
        <w:tc>
          <w:tcPr>
            <w:tcW w:w="44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9 500</w:t>
            </w:r>
          </w:p>
        </w:tc>
        <w:tc>
          <w:tcPr>
            <w:tcW w:w="60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1 187</w:t>
            </w:r>
            <w:r>
              <w:rPr>
                <w:rFonts w:ascii="Times New Roman" w:eastAsia="宋体" w:hAnsi="Times New Roman" w:cs="Times New Roman"/>
                <w:sz w:val="18"/>
              </w:rPr>
              <w:t>.</w:t>
            </w:r>
            <w:r>
              <w:rPr>
                <w:rFonts w:ascii="Times New Roman" w:eastAsia="宋体" w:hAnsi="Times New Roman"/>
                <w:sz w:val="18"/>
              </w:rPr>
              <w:t>5</w:t>
            </w:r>
          </w:p>
        </w:tc>
      </w:tr>
    </w:tbl>
    <w:p>
      <w:pPr>
        <w:tabs>
          <w:tab w:val="left" w:pos="1871"/>
          <w:tab w:val="left" w:pos="3407"/>
          <w:tab w:val="left" w:pos="4949"/>
          <w:tab w:val="left" w:pos="6599"/>
        </w:tabs>
        <w:jc w:val="center"/>
        <w:rPr>
          <w:rFonts w:ascii="Times New Roman" w:eastAsia="宋体" w:hAnsi="Times New Roman"/>
        </w:rPr>
      </w:pPr>
    </w:p>
    <w:p>
      <w:pPr>
        <w:tabs>
          <w:tab w:val="left" w:pos="1871"/>
          <w:tab w:val="left" w:pos="3407"/>
          <w:tab w:val="left" w:pos="4949"/>
          <w:tab w:val="left" w:pos="6599"/>
        </w:tabs>
        <w:rPr>
          <w:rFonts w:ascii="Times New Roman" w:eastAsia="宋体" w:hAnsi="Times New Roman"/>
        </w:rPr>
      </w:pPr>
      <w:r>
        <w:rPr>
          <w:rFonts w:ascii="宋体" w:eastAsia="宋体" w:hAnsi="宋体" w:cs="宋体" w:hint="eastAsia"/>
        </w:rPr>
        <w:t>①</w:t>
      </w:r>
      <w:r>
        <w:rPr>
          <w:rFonts w:ascii="Times New Roman" w:eastAsia="宋体" w:hAnsi="宋体"/>
        </w:rPr>
        <w:t>帝国主义暂时放松了对中国经济的掠夺</w:t>
      </w:r>
      <w:r>
        <w:rPr>
          <w:rFonts w:ascii="Times New Roman" w:eastAsia="宋体" w:hAnsi="Times New Roman"/>
        </w:rPr>
        <w:t xml:space="preserve"> </w:t>
      </w:r>
      <w:r>
        <w:rPr>
          <w:rFonts w:ascii="Times New Roman" w:eastAsia="宋体" w:hAnsi="宋体"/>
        </w:rPr>
        <w:t>　</w:t>
      </w:r>
      <w:r>
        <w:rPr>
          <w:rFonts w:ascii="宋体" w:eastAsia="宋体" w:hAnsi="宋体" w:cs="宋体" w:hint="eastAsia"/>
        </w:rPr>
        <w:t>②</w:t>
      </w:r>
      <w:r>
        <w:rPr>
          <w:rFonts w:ascii="Times New Roman" w:eastAsia="宋体" w:hAnsi="宋体"/>
        </w:rPr>
        <w:t>海外华侨竞相投资　</w:t>
      </w:r>
      <w:r>
        <w:rPr>
          <w:rFonts w:ascii="宋体" w:eastAsia="宋体" w:hAnsi="宋体" w:cs="宋体" w:hint="eastAsia"/>
        </w:rPr>
        <w:t>③</w:t>
      </w:r>
      <w:r>
        <w:rPr>
          <w:rFonts w:ascii="Times New Roman" w:eastAsia="宋体" w:hAnsi="宋体"/>
        </w:rPr>
        <w:t>辛亥革命的推动　</w:t>
      </w:r>
      <w:r>
        <w:rPr>
          <w:rFonts w:ascii="宋体" w:eastAsia="宋体" w:hAnsi="宋体" w:cs="宋体" w:hint="eastAsia"/>
        </w:rPr>
        <w:t>④</w:t>
      </w:r>
      <w:r>
        <w:rPr>
          <w:rFonts w:ascii="Times New Roman" w:eastAsia="宋体" w:hAnsi="宋体"/>
        </w:rPr>
        <w:t>南京国民政府采取的激励措施</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宋体" w:eastAsia="宋体" w:hAnsi="宋体" w:cs="宋体" w:hint="eastAsia"/>
        </w:rPr>
        <w:t>①②</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宋体" w:eastAsia="宋体" w:hAnsi="宋体" w:cs="宋体" w:hint="eastAsia"/>
        </w:rPr>
        <w:t>②③④</w:t>
      </w:r>
      <w:r>
        <w:rPr>
          <w:rFonts w:ascii="Times New Roman" w:eastAsia="宋体" w:hAnsi="Times New Roman"/>
        </w:rPr>
        <w:tab/>
      </w:r>
      <w:r>
        <w:rPr>
          <w:rFonts w:ascii="Times New Roman" w:eastAsia="宋体" w:hAnsi="Times New Roman"/>
        </w:rPr>
        <w:t>C</w:t>
      </w:r>
      <w:r>
        <w:rPr>
          <w:rFonts w:ascii="Times New Roman" w:eastAsia="宋体" w:hAnsi="Times New Roman" w:cs="Times New Roman"/>
        </w:rPr>
        <w:t>.</w:t>
      </w:r>
      <w:r>
        <w:rPr>
          <w:rFonts w:ascii="宋体" w:eastAsia="宋体" w:hAnsi="宋体" w:cs="宋体" w:hint="eastAsia"/>
        </w:rPr>
        <w:t>①②③</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宋体" w:eastAsia="宋体" w:hAnsi="宋体" w:cs="宋体" w:hint="eastAsia"/>
        </w:rPr>
        <w:t>①②③④</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9</w:t>
      </w:r>
      <w:r>
        <w:rPr>
          <w:rFonts w:ascii="Times New Roman" w:eastAsia="宋体" w:hAnsi="Times New Roman" w:cs="Times New Roman"/>
        </w:rPr>
        <w:t>.</w:t>
      </w:r>
      <w:r>
        <w:rPr>
          <w:rFonts w:ascii="Times New Roman" w:eastAsia="宋体" w:hAnsi="宋体"/>
        </w:rPr>
        <w:t>五四运动期间,在各地的抗议活动中,抵制日货是一个贯穿始终的主题。数以十万计的宣传国货小册子、各种标语充斥大街小巷</w:t>
      </w:r>
      <w:r>
        <w:rPr>
          <w:rFonts w:ascii="Times New Roman" w:eastAsia="宋体" w:hAnsi="Times New Roman"/>
        </w:rPr>
        <w:t>……</w:t>
      </w:r>
      <w:r>
        <w:rPr>
          <w:rFonts w:ascii="Times New Roman" w:eastAsia="宋体" w:hAnsi="宋体"/>
        </w:rPr>
        <w:t>据统计,</w:t>
      </w:r>
      <w:r>
        <w:rPr>
          <w:rFonts w:ascii="Times New Roman" w:eastAsia="宋体" w:hAnsi="Times New Roman"/>
        </w:rPr>
        <w:t>1919</w:t>
      </w:r>
      <w:r>
        <w:rPr>
          <w:rFonts w:ascii="Times New Roman" w:eastAsia="宋体" w:hAnsi="宋体"/>
        </w:rPr>
        <w:t>年在农商部注册的工商企业达到</w:t>
      </w:r>
      <w:r>
        <w:rPr>
          <w:rFonts w:ascii="Times New Roman" w:eastAsia="宋体" w:hAnsi="Times New Roman"/>
        </w:rPr>
        <w:t>104</w:t>
      </w:r>
      <w:r>
        <w:rPr>
          <w:rFonts w:ascii="Times New Roman" w:eastAsia="宋体" w:hAnsi="宋体"/>
        </w:rPr>
        <w:t>家,超过历年最好水平,</w:t>
      </w:r>
      <w:r>
        <w:rPr>
          <w:rFonts w:ascii="Times New Roman" w:eastAsia="宋体" w:hAnsi="Times New Roman"/>
        </w:rPr>
        <w:t>1920</w:t>
      </w:r>
      <w:r>
        <w:rPr>
          <w:rFonts w:ascii="Times New Roman" w:eastAsia="宋体" w:hAnsi="宋体"/>
        </w:rPr>
        <w:t>年更达到</w:t>
      </w:r>
      <w:r>
        <w:rPr>
          <w:rFonts w:ascii="Times New Roman" w:eastAsia="宋体" w:hAnsi="Times New Roman"/>
        </w:rPr>
        <w:t>142</w:t>
      </w:r>
      <w:r>
        <w:rPr>
          <w:rFonts w:ascii="Times New Roman" w:eastAsia="宋体" w:hAnsi="宋体"/>
        </w:rPr>
        <w:t>家。材料反映了</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北洋军阀政府注重发展民族工商业</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爱国运动推动了民族工商业的发展</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C</w:t>
      </w:r>
      <w:r>
        <w:rPr>
          <w:rFonts w:ascii="Times New Roman" w:eastAsia="宋体" w:hAnsi="Times New Roman" w:cs="Times New Roman"/>
        </w:rPr>
        <w:t>.</w:t>
      </w:r>
      <w:r>
        <w:rPr>
          <w:rFonts w:ascii="Times New Roman" w:eastAsia="宋体" w:hAnsi="宋体"/>
        </w:rPr>
        <w:t>实业救国的兴起阻止了外国经济侵略</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社会生活的变化促进民族工业的发展</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10</w:t>
      </w:r>
      <w:r>
        <w:rPr>
          <w:rFonts w:ascii="Times New Roman" w:eastAsia="宋体" w:hAnsi="Times New Roman" w:cs="Times New Roman"/>
        </w:rPr>
        <w:t>.</w:t>
      </w:r>
      <w:r>
        <w:rPr>
          <w:rFonts w:ascii="Times New Roman" w:eastAsia="宋体" w:hAnsi="宋体"/>
        </w:rPr>
        <w:t>近代以来,随着时代的发展,教育方式和社会生活也在发生着变化,关于以下四幅图的说法,正确的一项是</w:t>
      </w:r>
    </w:p>
    <w:p>
      <w:pPr>
        <w:tabs>
          <w:tab w:val="left" w:pos="1871"/>
          <w:tab w:val="left" w:pos="3407"/>
          <w:tab w:val="left" w:pos="4949"/>
          <w:tab w:val="left" w:pos="6599"/>
        </w:tabs>
        <w:jc w:val="center"/>
        <w:rPr>
          <w:rFonts w:ascii="Times New Roman" w:eastAsia="宋体" w:hAnsi="Times New Roman"/>
        </w:rPr>
      </w:pPr>
      <w:r>
        <w:rPr>
          <w:rFonts w:ascii="Times New Roman" w:eastAsia="宋体" w:hAnsi="Times New Roman"/>
        </w:rPr>
        <w:drawing>
          <wp:inline distT="0" distB="0" distL="0" distR="0">
            <wp:extent cx="4628515" cy="887095"/>
            <wp:effectExtent l="0" t="0" r="635" b="8255"/>
            <wp:docPr id="66" name="19ZKLG9.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5356617" name="19ZKLG9.EPS" descr=" "/>
                    <pic:cNvPicPr>
                      <a:picLocks noChangeAspect="1"/>
                    </pic:cNvPicPr>
                  </pic:nvPicPr>
                  <pic:blipFill>
                    <a:blip xmlns:r="http://schemas.openxmlformats.org/officeDocument/2006/relationships" r:embed="rId8"/>
                    <a:stretch>
                      <a:fillRect/>
                    </a:stretch>
                  </pic:blipFill>
                  <pic:spPr>
                    <a:xfrm>
                      <a:off x="0" y="0"/>
                      <a:ext cx="4628520" cy="887400"/>
                    </a:xfrm>
                    <a:prstGeom prst="rect">
                      <a:avLst/>
                    </a:prstGeom>
                  </pic:spPr>
                </pic:pic>
              </a:graphicData>
            </a:graphic>
          </wp:inline>
        </w:drawing>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图</w:t>
      </w:r>
      <w:r>
        <w:rPr>
          <w:rFonts w:ascii="Times New Roman" w:eastAsia="宋体" w:hAnsi="Times New Roman"/>
        </w:rPr>
        <w:t>1</w:t>
      </w:r>
      <w:r>
        <w:rPr>
          <w:rFonts w:ascii="Times New Roman" w:eastAsia="宋体" w:hAnsi="宋体"/>
        </w:rPr>
        <w:t>是创办于广州的近代中国最著名的中文报纸</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B</w:t>
      </w:r>
      <w:r>
        <w:rPr>
          <w:rFonts w:ascii="Times New Roman" w:eastAsia="宋体" w:hAnsi="Times New Roman" w:cs="Times New Roman"/>
        </w:rPr>
        <w:t>.</w:t>
      </w:r>
      <w:r>
        <w:rPr>
          <w:rFonts w:ascii="Times New Roman" w:eastAsia="宋体" w:hAnsi="宋体"/>
        </w:rPr>
        <w:t>图</w:t>
      </w:r>
      <w:r>
        <w:rPr>
          <w:rFonts w:ascii="Times New Roman" w:eastAsia="宋体" w:hAnsi="Times New Roman"/>
        </w:rPr>
        <w:t>2</w:t>
      </w:r>
      <w:r>
        <w:rPr>
          <w:rFonts w:ascii="Times New Roman" w:eastAsia="宋体" w:hAnsi="宋体"/>
        </w:rPr>
        <w:t>是在北京创办的近代中国规模最大的文化出版机构</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C</w:t>
      </w:r>
      <w:r>
        <w:rPr>
          <w:rFonts w:ascii="Times New Roman" w:eastAsia="宋体" w:hAnsi="Times New Roman" w:cs="Times New Roman"/>
        </w:rPr>
        <w:t>.</w:t>
      </w:r>
      <w:r>
        <w:rPr>
          <w:rFonts w:ascii="Times New Roman" w:eastAsia="宋体" w:hAnsi="宋体"/>
        </w:rPr>
        <w:t>图</w:t>
      </w:r>
      <w:r>
        <w:rPr>
          <w:rFonts w:ascii="Times New Roman" w:eastAsia="宋体" w:hAnsi="Times New Roman"/>
        </w:rPr>
        <w:t>3</w:t>
      </w:r>
      <w:r>
        <w:rPr>
          <w:rFonts w:ascii="Times New Roman" w:eastAsia="宋体" w:hAnsi="宋体"/>
        </w:rPr>
        <w:t>是世界第一所国家建立的最高学府</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D</w:t>
      </w:r>
      <w:r>
        <w:rPr>
          <w:rFonts w:ascii="Times New Roman" w:eastAsia="宋体" w:hAnsi="Times New Roman" w:cs="Times New Roman"/>
        </w:rPr>
        <w:t>.</w:t>
      </w:r>
      <w:r>
        <w:rPr>
          <w:rFonts w:ascii="Times New Roman" w:eastAsia="宋体" w:hAnsi="宋体"/>
        </w:rPr>
        <w:t>图</w:t>
      </w:r>
      <w:r>
        <w:rPr>
          <w:rFonts w:ascii="Times New Roman" w:eastAsia="宋体" w:hAnsi="Times New Roman"/>
        </w:rPr>
        <w:t>4</w:t>
      </w:r>
      <w:r>
        <w:rPr>
          <w:rFonts w:ascii="Times New Roman" w:eastAsia="宋体" w:hAnsi="宋体"/>
        </w:rPr>
        <w:t>反映辛亥革命后,民国政府颁布剪辫法令,强令男子剪掉辫子</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11</w:t>
      </w:r>
      <w:r>
        <w:rPr>
          <w:rFonts w:ascii="Times New Roman" w:eastAsia="宋体" w:hAnsi="Times New Roman" w:cs="Times New Roman"/>
        </w:rPr>
        <w:t>.</w:t>
      </w:r>
      <w:r>
        <w:rPr>
          <w:rFonts w:ascii="Times New Roman" w:eastAsia="宋体" w:hAnsi="宋体"/>
        </w:rPr>
        <w:t>民国时期,西装在沪极为流行,银行职员、大的百货公司店员,再穷也要买一件二手西装。而头戴礼帽,手拿手杖,眼戴金丝眼镜,西装革履,已成为</w:t>
      </w:r>
      <w:r>
        <w:rPr>
          <w:rFonts w:ascii="Times New Roman" w:eastAsia="宋体" w:hAnsi="Times New Roman" w:cs="Times New Roman"/>
        </w:rPr>
        <w:t>“</w:t>
      </w:r>
      <w:r>
        <w:rPr>
          <w:rFonts w:ascii="Times New Roman" w:eastAsia="宋体" w:hAnsi="宋体"/>
        </w:rPr>
        <w:t>摩登先生</w:t>
      </w:r>
      <w:r>
        <w:rPr>
          <w:rFonts w:ascii="Times New Roman" w:eastAsia="宋体" w:hAnsi="Times New Roman" w:cs="Times New Roman"/>
        </w:rPr>
        <w:t>”</w:t>
      </w:r>
      <w:r>
        <w:rPr>
          <w:rFonts w:ascii="Times New Roman" w:eastAsia="宋体" w:hAnsi="宋体"/>
        </w:rPr>
        <w:t>的标准装束。这说明了</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社会性质的改变</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习俗风尚的变革</w:t>
      </w:r>
      <w:r>
        <w:rPr>
          <w:rFonts w:ascii="Times New Roman" w:eastAsia="宋体" w:hAnsi="Times New Roman"/>
        </w:rPr>
        <w:tab/>
      </w:r>
      <w:r>
        <w:rPr>
          <w:rFonts w:ascii="Times New Roman" w:eastAsia="宋体" w:hAnsi="Times New Roman"/>
        </w:rPr>
        <w:t>C</w:t>
      </w:r>
      <w:r>
        <w:rPr>
          <w:rFonts w:ascii="Times New Roman" w:eastAsia="宋体" w:hAnsi="Times New Roman" w:cs="Times New Roman"/>
        </w:rPr>
        <w:t>.</w:t>
      </w:r>
      <w:r>
        <w:rPr>
          <w:rFonts w:ascii="Times New Roman" w:eastAsia="宋体" w:hAnsi="宋体"/>
        </w:rPr>
        <w:t>辛亥革命的成功</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人们生活的富裕</w:t>
      </w:r>
    </w:p>
    <w:p>
      <w:pPr>
        <w:tabs>
          <w:tab w:val="left" w:pos="1871"/>
          <w:tab w:val="left" w:pos="3407"/>
          <w:tab w:val="left" w:pos="4949"/>
          <w:tab w:val="left" w:pos="6599"/>
        </w:tabs>
        <w:jc w:val="center"/>
        <w:rPr>
          <w:rFonts w:ascii="Times New Roman" w:eastAsia="宋体" w:hAnsi="Times New Roman"/>
        </w:rPr>
      </w:pPr>
      <w:r>
        <w:rPr>
          <w:rFonts w:ascii="Times New Roman" w:eastAsia="宋体" w:hAnsi="Times New Roman"/>
        </w:rPr>
        <w:drawing>
          <wp:inline distT="0" distB="0" distL="0" distR="0">
            <wp:extent cx="939165" cy="1348740"/>
            <wp:effectExtent l="0" t="0" r="13335" b="3810"/>
            <wp:docPr id="67" name="19ZKLG10.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158624" name="19ZKLG10.EPS" descr=" "/>
                    <pic:cNvPicPr>
                      <a:picLocks noChangeAspect="1"/>
                    </pic:cNvPicPr>
                  </pic:nvPicPr>
                  <pic:blipFill>
                    <a:blip xmlns:r="http://schemas.openxmlformats.org/officeDocument/2006/relationships" r:embed="rId9"/>
                    <a:stretch>
                      <a:fillRect/>
                    </a:stretch>
                  </pic:blipFill>
                  <pic:spPr>
                    <a:xfrm>
                      <a:off x="0" y="0"/>
                      <a:ext cx="939240" cy="1349280"/>
                    </a:xfrm>
                    <a:prstGeom prst="rect">
                      <a:avLst/>
                    </a:prstGeom>
                  </pic:spPr>
                </pic:pic>
              </a:graphicData>
            </a:graphic>
          </wp:inline>
        </w:drawing>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12</w:t>
      </w:r>
      <w:r>
        <w:rPr>
          <w:rFonts w:ascii="Times New Roman" w:eastAsia="宋体" w:hAnsi="Times New Roman" w:cs="Times New Roman"/>
        </w:rPr>
        <w:t>.</w:t>
      </w:r>
      <w:r>
        <w:rPr>
          <w:rFonts w:ascii="Times New Roman" w:eastAsia="宋体" w:hAnsi="Times New Roman"/>
        </w:rPr>
        <w:t>1919</w:t>
      </w:r>
      <w:r>
        <w:rPr>
          <w:rFonts w:ascii="Times New Roman" w:eastAsia="宋体" w:hAnsi="宋体"/>
        </w:rPr>
        <w:t>年</w:t>
      </w:r>
      <w:r>
        <w:rPr>
          <w:rFonts w:ascii="Times New Roman" w:eastAsia="宋体" w:hAnsi="Times New Roman"/>
        </w:rPr>
        <w:t>5</w:t>
      </w:r>
      <w:r>
        <w:rPr>
          <w:rFonts w:ascii="Times New Roman" w:eastAsia="宋体" w:hAnsi="宋体"/>
        </w:rPr>
        <w:t>月《申报》刊登的一则广告(见右图),其中文字为</w:t>
      </w:r>
      <w:r>
        <w:rPr>
          <w:rFonts w:ascii="Times New Roman" w:eastAsia="宋体" w:hAnsi="Times New Roman" w:cs="Times New Roman"/>
        </w:rPr>
        <w:t>“</w:t>
      </w:r>
      <w:r>
        <w:rPr>
          <w:rFonts w:ascii="Times New Roman" w:eastAsia="宋体" w:hAnsi="宋体"/>
        </w:rPr>
        <w:t>广生行,南京路,双妹牌,本国货,化妆品,名目多</w:t>
      </w:r>
      <w:r>
        <w:rPr>
          <w:rFonts w:ascii="Times New Roman" w:eastAsia="宋体" w:hAnsi="Times New Roman"/>
        </w:rPr>
        <w:t>……</w:t>
      </w:r>
      <w:r>
        <w:rPr>
          <w:rFonts w:ascii="Times New Roman" w:eastAsia="宋体" w:hAnsi="Times New Roman" w:cs="Times New Roman"/>
        </w:rPr>
        <w:t>”</w:t>
      </w:r>
      <w:r>
        <w:rPr>
          <w:rFonts w:ascii="Times New Roman" w:eastAsia="宋体" w:hAnsi="宋体"/>
        </w:rPr>
        <w:t>该广告反映出当时社会</w:t>
      </w:r>
    </w:p>
    <w:p>
      <w:pPr>
        <w:tabs>
          <w:tab w:val="left" w:pos="1871"/>
          <w:tab w:val="left" w:pos="3407"/>
          <w:tab w:val="left" w:pos="4949"/>
          <w:tab w:val="left" w:pos="6599"/>
        </w:tabs>
        <w:rPr>
          <w:rFonts w:ascii="Times New Roman" w:eastAsia="宋体" w:hAnsi="Times New Roman"/>
        </w:rPr>
      </w:pPr>
      <w:r>
        <w:rPr>
          <w:rFonts w:ascii="宋体" w:eastAsia="宋体" w:hAnsi="宋体" w:cs="宋体" w:hint="eastAsia"/>
        </w:rPr>
        <w:t>①</w:t>
      </w:r>
      <w:r>
        <w:rPr>
          <w:rFonts w:ascii="Times New Roman" w:eastAsia="宋体" w:hAnsi="宋体"/>
        </w:rPr>
        <w:t>等级观念的消失　</w:t>
      </w:r>
      <w:r>
        <w:rPr>
          <w:rFonts w:ascii="宋体" w:eastAsia="宋体" w:hAnsi="宋体" w:cs="宋体" w:hint="eastAsia"/>
        </w:rPr>
        <w:t>②</w:t>
      </w:r>
      <w:r>
        <w:rPr>
          <w:rFonts w:ascii="Times New Roman" w:eastAsia="宋体" w:hAnsi="宋体"/>
        </w:rPr>
        <w:t>女子衣着的情况　</w:t>
      </w:r>
      <w:r>
        <w:rPr>
          <w:rFonts w:ascii="宋体" w:eastAsia="宋体" w:hAnsi="宋体" w:cs="宋体" w:hint="eastAsia"/>
        </w:rPr>
        <w:t>③</w:t>
      </w:r>
      <w:r>
        <w:rPr>
          <w:rFonts w:ascii="Times New Roman" w:eastAsia="宋体" w:hAnsi="宋体"/>
        </w:rPr>
        <w:t>娱乐方式的多样化　</w:t>
      </w:r>
      <w:r>
        <w:rPr>
          <w:rFonts w:ascii="宋体" w:eastAsia="宋体" w:hAnsi="宋体" w:cs="宋体" w:hint="eastAsia"/>
        </w:rPr>
        <w:t>④</w:t>
      </w:r>
      <w:r>
        <w:rPr>
          <w:rFonts w:ascii="Times New Roman" w:eastAsia="宋体" w:hAnsi="宋体"/>
        </w:rPr>
        <w:t>出现支持国货潮流</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宋体" w:eastAsia="宋体" w:hAnsi="宋体" w:cs="宋体" w:hint="eastAsia"/>
        </w:rPr>
        <w:t>①②</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B</w:t>
      </w:r>
      <w:r>
        <w:rPr>
          <w:rFonts w:ascii="Times New Roman" w:eastAsia="宋体" w:hAnsi="Times New Roman" w:cs="Times New Roman"/>
        </w:rPr>
        <w:t>.</w:t>
      </w:r>
      <w:r>
        <w:rPr>
          <w:rFonts w:ascii="宋体" w:eastAsia="宋体" w:hAnsi="宋体" w:cs="宋体" w:hint="eastAsia"/>
        </w:rPr>
        <w:t>③④</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C</w:t>
      </w:r>
      <w:r>
        <w:rPr>
          <w:rFonts w:ascii="Times New Roman" w:eastAsia="宋体" w:hAnsi="Times New Roman" w:cs="Times New Roman"/>
        </w:rPr>
        <w:t>.</w:t>
      </w:r>
      <w:r>
        <w:rPr>
          <w:rFonts w:ascii="宋体" w:eastAsia="宋体" w:hAnsi="宋体" w:cs="宋体" w:hint="eastAsia"/>
        </w:rPr>
        <w:t>①③</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D</w:t>
      </w:r>
      <w:r>
        <w:rPr>
          <w:rFonts w:ascii="Times New Roman" w:eastAsia="宋体" w:hAnsi="Times New Roman" w:cs="Times New Roman"/>
        </w:rPr>
        <w:t>.</w:t>
      </w:r>
      <w:r>
        <w:rPr>
          <w:rFonts w:ascii="宋体" w:eastAsia="宋体" w:hAnsi="宋体" w:cs="宋体" w:hint="eastAsia"/>
        </w:rPr>
        <w:t>②④</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13</w:t>
      </w:r>
      <w:r>
        <w:rPr>
          <w:rFonts w:ascii="Times New Roman" w:eastAsia="宋体" w:hAnsi="Times New Roman" w:cs="Times New Roman"/>
        </w:rPr>
        <w:t>.</w:t>
      </w:r>
      <w:r>
        <w:rPr>
          <w:rFonts w:ascii="Times New Roman" w:eastAsia="宋体" w:hAnsi="Times New Roman"/>
        </w:rPr>
        <w:t>1933</w:t>
      </w:r>
      <w:r>
        <w:rPr>
          <w:rFonts w:ascii="Times New Roman" w:eastAsia="宋体" w:hAnsi="宋体"/>
        </w:rPr>
        <w:t>年出版的《上海鳞爪》中记载:</w:t>
      </w:r>
      <w:r>
        <w:rPr>
          <w:rFonts w:ascii="Times New Roman" w:eastAsia="宋体" w:hAnsi="Times New Roman" w:cs="Times New Roman"/>
        </w:rPr>
        <w:t>“</w:t>
      </w:r>
      <w:r>
        <w:rPr>
          <w:rFonts w:ascii="Times New Roman" w:eastAsia="宋体" w:hAnsi="宋体"/>
        </w:rPr>
        <w:t>从民十六革命军到达上海后,一般妇女因潮流所趋,群以剪去发髻为时髦,不论老的、少的、媸的、妍的,大半均剪除为快,留髻的不过少数而已。那时的景况,宛如民初男子剪发相同。</w:t>
      </w:r>
      <w:r>
        <w:rPr>
          <w:rFonts w:ascii="Times New Roman" w:eastAsia="宋体" w:hAnsi="Times New Roman" w:cs="Times New Roman"/>
        </w:rPr>
        <w:t>”</w:t>
      </w:r>
      <w:r>
        <w:rPr>
          <w:rFonts w:ascii="Times New Roman" w:eastAsia="宋体" w:hAnsi="宋体"/>
        </w:rPr>
        <w:t>这说明影响社会生活变迁的因素是</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政治变革</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经济发展</w:t>
      </w:r>
      <w:r>
        <w:rPr>
          <w:rFonts w:ascii="Times New Roman" w:eastAsia="宋体" w:hAnsi="Times New Roman"/>
        </w:rPr>
        <w:tab/>
      </w:r>
      <w:r>
        <w:rPr>
          <w:rFonts w:ascii="Times New Roman" w:eastAsia="宋体" w:hAnsi="Times New Roman"/>
        </w:rPr>
        <w:t>C</w:t>
      </w:r>
      <w:r>
        <w:rPr>
          <w:rFonts w:ascii="Times New Roman" w:eastAsia="宋体" w:hAnsi="Times New Roman" w:cs="Times New Roman"/>
        </w:rPr>
        <w:t>.</w:t>
      </w:r>
      <w:r>
        <w:rPr>
          <w:rFonts w:ascii="Times New Roman" w:eastAsia="宋体" w:hAnsi="宋体"/>
        </w:rPr>
        <w:t>武力威胁</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学习西方</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14</w:t>
      </w:r>
      <w:r>
        <w:rPr>
          <w:rFonts w:ascii="Times New Roman" w:eastAsia="宋体" w:hAnsi="Times New Roman" w:cs="Times New Roman"/>
        </w:rPr>
        <w:t>.</w:t>
      </w:r>
      <w:r>
        <w:rPr>
          <w:rFonts w:ascii="Times New Roman" w:eastAsia="宋体" w:hAnsi="宋体"/>
        </w:rPr>
        <w:t>阅读《茅盾文集》,下列作品可以读到的是</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《文学改良刍议》</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《子夜》</w:t>
      </w:r>
      <w:r>
        <w:rPr>
          <w:rFonts w:ascii="Times New Roman" w:eastAsia="宋体" w:hAnsi="Times New Roman"/>
        </w:rPr>
        <w:tab/>
      </w:r>
      <w:r>
        <w:rPr>
          <w:rFonts w:ascii="Times New Roman" w:eastAsia="宋体" w:hAnsi="Times New Roman"/>
        </w:rPr>
        <w:t>C</w:t>
      </w:r>
      <w:r>
        <w:rPr>
          <w:rFonts w:ascii="Times New Roman" w:eastAsia="宋体" w:hAnsi="Times New Roman" w:cs="Times New Roman"/>
        </w:rPr>
        <w:t>.</w:t>
      </w:r>
      <w:r>
        <w:rPr>
          <w:rFonts w:ascii="Times New Roman" w:eastAsia="宋体" w:hAnsi="宋体"/>
        </w:rPr>
        <w:t>《女神》</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《雷雨》</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15</w:t>
      </w:r>
      <w:r>
        <w:rPr>
          <w:rFonts w:ascii="Times New Roman" w:eastAsia="宋体" w:hAnsi="Times New Roman" w:cs="Times New Roman"/>
        </w:rPr>
        <w:t>.</w:t>
      </w:r>
      <w:r>
        <w:rPr>
          <w:rFonts w:ascii="Times New Roman" w:eastAsia="宋体" w:hAnsi="宋体"/>
        </w:rPr>
        <w:t>艺术作品反映了一定历史时期社会生活的真正面貌,下列艺术作品所反映的主题与其他三项不一致的是</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鲁迅《狂人日记》</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冼星海《黄河大合唱》</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C</w:t>
      </w:r>
      <w:r>
        <w:rPr>
          <w:rFonts w:ascii="Times New Roman" w:eastAsia="宋体" w:hAnsi="Times New Roman" w:cs="Times New Roman"/>
        </w:rPr>
        <w:t>.</w:t>
      </w:r>
      <w:r>
        <w:rPr>
          <w:rFonts w:ascii="Times New Roman" w:eastAsia="宋体" w:hAnsi="宋体"/>
        </w:rPr>
        <w:t>聂耳《义勇军进行曲》</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徐悲鸿《愚公移山》</w:t>
      </w:r>
    </w:p>
    <w:p>
      <w:pPr>
        <w:tabs>
          <w:tab w:val="left" w:pos="1871"/>
          <w:tab w:val="left" w:pos="3407"/>
          <w:tab w:val="left" w:pos="4949"/>
          <w:tab w:val="left" w:pos="6599"/>
        </w:tabs>
        <w:rPr>
          <w:rFonts w:ascii="Times New Roman" w:eastAsia="宋体" w:hAnsi="Times New Roman"/>
        </w:rPr>
      </w:pPr>
      <w:r>
        <w:rPr>
          <w:rFonts w:ascii="Arial" w:eastAsia="黑体" w:hAnsi="黑体"/>
        </w:rPr>
        <w:t>二、辨析改错</w:t>
      </w:r>
      <w:r>
        <w:rPr>
          <w:rFonts w:ascii="Times New Roman" w:eastAsia="宋体" w:hAnsi="宋体"/>
        </w:rPr>
        <w:t>(</w:t>
      </w:r>
      <w:r>
        <w:rPr>
          <w:rFonts w:ascii="Times New Roman" w:eastAsia="宋体" w:hAnsi="Times New Roman"/>
          <w:b/>
        </w:rPr>
        <w:t>8</w:t>
      </w:r>
      <w:r>
        <w:rPr>
          <w:rFonts w:ascii="Arial" w:eastAsia="黑体" w:hAnsi="黑体"/>
        </w:rPr>
        <w:t>分</w:t>
      </w:r>
      <w:r>
        <w:rPr>
          <w:rFonts w:ascii="Times New Roman" w:eastAsia="宋体" w:hAnsi="宋体"/>
        </w:rPr>
        <w:t>)</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16</w:t>
      </w:r>
      <w:r>
        <w:rPr>
          <w:rFonts w:ascii="Times New Roman" w:eastAsia="宋体" w:hAnsi="Times New Roman" w:cs="Times New Roman"/>
        </w:rPr>
        <w:t>.</w:t>
      </w:r>
      <w:r>
        <w:rPr>
          <w:rFonts w:ascii="Times New Roman" w:eastAsia="宋体" w:hAnsi="宋体"/>
        </w:rPr>
        <w:t>近代中国风云跌宕。辨别下列史实的正误,在该题前的括号内正确的打</w:t>
      </w:r>
      <w:r>
        <w:rPr>
          <w:rFonts w:ascii="Times New Roman" w:eastAsia="宋体" w:hAnsi="Times New Roman" w:cs="Times New Roman"/>
        </w:rPr>
        <w:t>“</w:t>
      </w:r>
      <w:r>
        <w:rPr>
          <w:rFonts w:ascii="Cambria Math" w:eastAsia="NEU-BZ-S92" w:hAnsi="Cambria Math"/>
        </w:rPr>
        <w:t>√</w:t>
      </w:r>
      <w:r>
        <w:rPr>
          <w:rFonts w:ascii="Times New Roman" w:eastAsia="宋体" w:hAnsi="Times New Roman" w:cs="Times New Roman"/>
        </w:rPr>
        <w:t>”</w:t>
      </w:r>
      <w:r>
        <w:rPr>
          <w:rFonts w:ascii="Times New Roman" w:eastAsia="宋体" w:hAnsi="宋体"/>
        </w:rPr>
        <w:t>;错误的打</w:t>
      </w:r>
      <w:r>
        <w:rPr>
          <w:rFonts w:ascii="Times New Roman" w:eastAsia="宋体" w:hAnsi="Times New Roman" w:cs="Times New Roman"/>
        </w:rPr>
        <w:t>“×”</w:t>
      </w:r>
      <w:r>
        <w:rPr>
          <w:rFonts w:ascii="Times New Roman" w:eastAsia="宋体" w:hAnsi="宋体"/>
        </w:rPr>
        <w:t>,并加以改正。</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cs="Times New Roman"/>
          <w:color w:val="FF00FF"/>
        </w:rPr>
        <w:t>×</w:t>
      </w:r>
      <w:r>
        <w:rPr>
          <w:rFonts w:ascii="Times New Roman" w:eastAsia="宋体" w:hAnsi="宋体"/>
        </w:rPr>
        <w:t>】(</w:t>
      </w:r>
      <w:r>
        <w:rPr>
          <w:rFonts w:ascii="Times New Roman" w:eastAsia="宋体" w:hAnsi="Times New Roman"/>
        </w:rPr>
        <w:t>1</w:t>
      </w:r>
      <w:r>
        <w:rPr>
          <w:rFonts w:ascii="Times New Roman" w:eastAsia="宋体" w:hAnsi="宋体"/>
        </w:rPr>
        <w:t>)</w:t>
      </w:r>
      <w:r>
        <w:rPr>
          <w:rFonts w:ascii="Times New Roman" w:eastAsia="宋体" w:hAnsi="Times New Roman"/>
        </w:rPr>
        <w:t>1946</w:t>
      </w:r>
      <w:r>
        <w:rPr>
          <w:rFonts w:ascii="Times New Roman" w:eastAsia="宋体" w:hAnsi="宋体"/>
        </w:rPr>
        <w:t>年</w:t>
      </w:r>
      <w:r>
        <w:rPr>
          <w:rFonts w:ascii="Times New Roman" w:eastAsia="宋体" w:hAnsi="Times New Roman"/>
        </w:rPr>
        <w:t>6</w:t>
      </w:r>
      <w:r>
        <w:rPr>
          <w:rFonts w:ascii="Times New Roman" w:eastAsia="宋体" w:hAnsi="宋体"/>
        </w:rPr>
        <w:t>月,国民党军队向华东解放区发起大规模进攻,标志着全面内战爆发。</w:t>
      </w:r>
    </w:p>
    <w:p>
      <w:pPr>
        <w:tabs>
          <w:tab w:val="left" w:pos="1871"/>
          <w:tab w:val="left" w:pos="3407"/>
          <w:tab w:val="left" w:pos="4949"/>
          <w:tab w:val="left" w:pos="6599"/>
        </w:tabs>
        <w:rPr>
          <w:rFonts w:ascii="Times New Roman" w:eastAsia="宋体" w:hAnsi="Times New Roman"/>
        </w:rPr>
      </w:pPr>
      <w:r>
        <w:rPr>
          <w:rFonts w:ascii="Times New Roman" w:eastAsia="宋体" w:hAnsi="宋体"/>
        </w:rPr>
        <w:t>改正:</w:t>
      </w:r>
      <w:r>
        <w:rPr>
          <w:rFonts w:ascii="Times New Roman" w:eastAsia="宋体" w:hAnsi="Times New Roman" w:cs="Times New Roman"/>
          <w:color w:val="FF00FF"/>
        </w:rPr>
        <w:t>“</w:t>
      </w:r>
      <w:r>
        <w:rPr>
          <w:rFonts w:ascii="Times New Roman" w:eastAsia="宋体" w:hAnsi="宋体"/>
          <w:color w:val="FF00FF"/>
        </w:rPr>
        <w:t>华东解放区</w:t>
      </w:r>
      <w:r>
        <w:rPr>
          <w:rFonts w:ascii="Times New Roman" w:eastAsia="宋体" w:hAnsi="Times New Roman" w:cs="Times New Roman"/>
          <w:color w:val="FF00FF"/>
        </w:rPr>
        <w:t>”</w:t>
      </w:r>
      <w:r>
        <w:rPr>
          <w:rFonts w:ascii="Times New Roman" w:eastAsia="宋体" w:hAnsi="宋体"/>
          <w:color w:val="FF00FF"/>
        </w:rPr>
        <w:t>改为</w:t>
      </w:r>
      <w:r>
        <w:rPr>
          <w:rFonts w:ascii="Times New Roman" w:eastAsia="宋体" w:hAnsi="Times New Roman" w:cs="Times New Roman"/>
          <w:color w:val="FF00FF"/>
        </w:rPr>
        <w:t>“</w:t>
      </w:r>
      <w:r>
        <w:rPr>
          <w:rFonts w:ascii="Times New Roman" w:eastAsia="宋体" w:hAnsi="宋体"/>
          <w:color w:val="FF00FF"/>
        </w:rPr>
        <w:t>中原解放区</w:t>
      </w:r>
      <w:r>
        <w:rPr>
          <w:rFonts w:ascii="Times New Roman" w:eastAsia="宋体" w:hAnsi="Times New Roman" w:cs="Times New Roman"/>
          <w:color w:val="FF00FF"/>
        </w:rPr>
        <w:t>”</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cs="Times New Roman"/>
          <w:color w:val="FF00FF"/>
        </w:rPr>
        <w:t>×</w:t>
      </w:r>
      <w:r>
        <w:rPr>
          <w:rFonts w:ascii="Times New Roman" w:eastAsia="宋体" w:hAnsi="宋体"/>
        </w:rPr>
        <w:t>】(</w:t>
      </w:r>
      <w:r>
        <w:rPr>
          <w:rFonts w:ascii="Times New Roman" w:eastAsia="宋体" w:hAnsi="Times New Roman"/>
        </w:rPr>
        <w:t>2</w:t>
      </w:r>
      <w:r>
        <w:rPr>
          <w:rFonts w:ascii="Times New Roman" w:eastAsia="宋体" w:hAnsi="宋体"/>
        </w:rPr>
        <w:t>)</w:t>
      </w:r>
      <w:r>
        <w:rPr>
          <w:rFonts w:ascii="Times New Roman" w:eastAsia="宋体" w:hAnsi="Times New Roman"/>
        </w:rPr>
        <w:t>1947</w:t>
      </w:r>
      <w:r>
        <w:rPr>
          <w:rFonts w:ascii="Times New Roman" w:eastAsia="宋体" w:hAnsi="宋体"/>
        </w:rPr>
        <w:t>年,华东野战军在山东万家岭消灭了国民党王牌主力整编第七十四师,打退了敌人对山东解放区的重点进攻。</w:t>
      </w:r>
    </w:p>
    <w:p>
      <w:pPr>
        <w:tabs>
          <w:tab w:val="left" w:pos="1871"/>
          <w:tab w:val="left" w:pos="3407"/>
          <w:tab w:val="left" w:pos="4949"/>
          <w:tab w:val="left" w:pos="6599"/>
        </w:tabs>
        <w:rPr>
          <w:rFonts w:ascii="Times New Roman" w:eastAsia="宋体" w:hAnsi="Times New Roman"/>
        </w:rPr>
      </w:pPr>
      <w:r>
        <w:rPr>
          <w:rFonts w:ascii="Times New Roman" w:eastAsia="宋体" w:hAnsi="宋体"/>
        </w:rPr>
        <w:t>改正:</w:t>
      </w:r>
      <w:r>
        <w:rPr>
          <w:rFonts w:ascii="Times New Roman" w:eastAsia="宋体" w:hAnsi="Times New Roman" w:cs="Times New Roman"/>
          <w:color w:val="FF00FF"/>
        </w:rPr>
        <w:t>“</w:t>
      </w:r>
      <w:r>
        <w:rPr>
          <w:rFonts w:ascii="Times New Roman" w:eastAsia="宋体" w:hAnsi="宋体"/>
          <w:color w:val="FF00FF"/>
        </w:rPr>
        <w:t>万家岭</w:t>
      </w:r>
      <w:r>
        <w:rPr>
          <w:rFonts w:ascii="Times New Roman" w:eastAsia="宋体" w:hAnsi="Times New Roman" w:cs="Times New Roman"/>
          <w:color w:val="FF00FF"/>
        </w:rPr>
        <w:t>”</w:t>
      </w:r>
      <w:r>
        <w:rPr>
          <w:rFonts w:ascii="Times New Roman" w:eastAsia="宋体" w:hAnsi="宋体"/>
          <w:color w:val="FF00FF"/>
        </w:rPr>
        <w:t>改为</w:t>
      </w:r>
      <w:r>
        <w:rPr>
          <w:rFonts w:ascii="Times New Roman" w:eastAsia="宋体" w:hAnsi="Times New Roman" w:cs="Times New Roman"/>
          <w:color w:val="FF00FF"/>
        </w:rPr>
        <w:t>“</w:t>
      </w:r>
      <w:r>
        <w:rPr>
          <w:rFonts w:ascii="Times New Roman" w:eastAsia="宋体" w:hAnsi="宋体"/>
          <w:color w:val="FF00FF"/>
        </w:rPr>
        <w:t>孟良崮</w:t>
      </w:r>
      <w:r>
        <w:rPr>
          <w:rFonts w:ascii="Times New Roman" w:eastAsia="宋体" w:hAnsi="Times New Roman" w:cs="Times New Roman"/>
          <w:color w:val="FF00FF"/>
        </w:rPr>
        <w:t>”</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Cambria Math" w:eastAsia="NEU-BZ-S92" w:hAnsi="Cambria Math"/>
          <w:color w:val="FF00FF"/>
        </w:rPr>
        <w:t>√</w:t>
      </w:r>
      <w:r>
        <w:rPr>
          <w:rFonts w:ascii="Times New Roman" w:eastAsia="宋体" w:hAnsi="宋体"/>
        </w:rPr>
        <w:t>】(</w:t>
      </w:r>
      <w:r>
        <w:rPr>
          <w:rFonts w:ascii="Times New Roman" w:eastAsia="宋体" w:hAnsi="Times New Roman"/>
        </w:rPr>
        <w:t>3</w:t>
      </w:r>
      <w:r>
        <w:rPr>
          <w:rFonts w:ascii="Times New Roman" w:eastAsia="宋体" w:hAnsi="宋体"/>
        </w:rPr>
        <w:t>)</w:t>
      </w:r>
      <w:r>
        <w:rPr>
          <w:rFonts w:ascii="Times New Roman" w:eastAsia="宋体" w:hAnsi="Times New Roman"/>
        </w:rPr>
        <w:t>1942</w:t>
      </w:r>
      <w:r>
        <w:rPr>
          <w:rFonts w:ascii="Times New Roman" w:eastAsia="宋体" w:hAnsi="宋体"/>
        </w:rPr>
        <w:t>年,毛泽东在延安文艺座谈会上发表重要讲话,提出了文艺为工农兵服务的方针。</w:t>
      </w:r>
    </w:p>
    <w:p>
      <w:pPr>
        <w:tabs>
          <w:tab w:val="left" w:pos="1871"/>
          <w:tab w:val="left" w:pos="3407"/>
          <w:tab w:val="left" w:pos="4949"/>
          <w:tab w:val="left" w:pos="6599"/>
        </w:tabs>
        <w:rPr>
          <w:rFonts w:ascii="Times New Roman" w:eastAsia="宋体" w:hAnsi="Times New Roman"/>
        </w:rPr>
      </w:pPr>
      <w:r>
        <w:rPr>
          <w:rFonts w:ascii="Times New Roman" w:eastAsia="宋体" w:hAnsi="宋体"/>
        </w:rPr>
        <w:t>改正:</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cs="Times New Roman"/>
          <w:color w:val="FF00FF"/>
        </w:rPr>
        <w:t>×</w:t>
      </w:r>
      <w:r>
        <w:rPr>
          <w:rFonts w:ascii="Times New Roman" w:eastAsia="宋体" w:hAnsi="宋体"/>
        </w:rPr>
        <w:t>】(</w:t>
      </w:r>
      <w:r>
        <w:rPr>
          <w:rFonts w:ascii="Times New Roman" w:eastAsia="宋体" w:hAnsi="Times New Roman"/>
        </w:rPr>
        <w:t>4</w:t>
      </w:r>
      <w:r>
        <w:rPr>
          <w:rFonts w:ascii="Times New Roman" w:eastAsia="宋体" w:hAnsi="宋体"/>
        </w:rPr>
        <w:t>)</w:t>
      </w:r>
      <w:r>
        <w:rPr>
          <w:rFonts w:ascii="Times New Roman" w:eastAsia="宋体" w:hAnsi="Times New Roman"/>
        </w:rPr>
        <w:t>1931</w:t>
      </w:r>
      <w:r>
        <w:rPr>
          <w:rFonts w:ascii="Times New Roman" w:eastAsia="宋体" w:hAnsi="宋体"/>
        </w:rPr>
        <w:t>年,我国拍摄了第一部有声电影《渔光曲》。</w:t>
      </w:r>
    </w:p>
    <w:p>
      <w:pPr>
        <w:tabs>
          <w:tab w:val="left" w:pos="1871"/>
          <w:tab w:val="left" w:pos="3407"/>
          <w:tab w:val="left" w:pos="4949"/>
          <w:tab w:val="left" w:pos="6599"/>
        </w:tabs>
        <w:rPr>
          <w:rFonts w:ascii="Times New Roman" w:eastAsia="宋体" w:hAnsi="Times New Roman"/>
        </w:rPr>
      </w:pPr>
      <w:r>
        <w:rPr>
          <w:rFonts w:ascii="Times New Roman" w:eastAsia="宋体" w:hAnsi="宋体"/>
        </w:rPr>
        <w:t>改正:</w:t>
      </w:r>
      <w:r>
        <w:rPr>
          <w:rFonts w:ascii="Times New Roman" w:eastAsia="宋体" w:hAnsi="Times New Roman" w:cs="Times New Roman"/>
          <w:color w:val="FF00FF"/>
        </w:rPr>
        <w:t>“</w:t>
      </w:r>
      <w:r>
        <w:rPr>
          <w:rFonts w:ascii="Times New Roman" w:eastAsia="宋体" w:hAnsi="宋体"/>
          <w:color w:val="FF00FF"/>
        </w:rPr>
        <w:t>《渔光曲》</w:t>
      </w:r>
      <w:r>
        <w:rPr>
          <w:rFonts w:ascii="Times New Roman" w:eastAsia="宋体" w:hAnsi="Times New Roman" w:cs="Times New Roman"/>
          <w:color w:val="FF00FF"/>
        </w:rPr>
        <w:t>”</w:t>
      </w:r>
      <w:r>
        <w:rPr>
          <w:rFonts w:ascii="Times New Roman" w:eastAsia="宋体" w:hAnsi="宋体"/>
          <w:color w:val="FF00FF"/>
        </w:rPr>
        <w:t>改为</w:t>
      </w:r>
      <w:r>
        <w:rPr>
          <w:rFonts w:ascii="Times New Roman" w:eastAsia="宋体" w:hAnsi="Times New Roman" w:cs="Times New Roman"/>
          <w:color w:val="FF00FF"/>
        </w:rPr>
        <w:t>“</w:t>
      </w:r>
      <w:r>
        <w:rPr>
          <w:rFonts w:ascii="Times New Roman" w:eastAsia="宋体" w:hAnsi="宋体"/>
          <w:color w:val="FF00FF"/>
        </w:rPr>
        <w:t>《歌女红牡丹》</w:t>
      </w:r>
      <w:r>
        <w:rPr>
          <w:rFonts w:ascii="Times New Roman" w:eastAsia="宋体" w:hAnsi="Times New Roman" w:cs="Times New Roman"/>
          <w:color w:val="FF00FF"/>
        </w:rPr>
        <w:t>”</w:t>
      </w:r>
    </w:p>
    <w:p>
      <w:pPr>
        <w:tabs>
          <w:tab w:val="left" w:pos="1871"/>
          <w:tab w:val="left" w:pos="3407"/>
          <w:tab w:val="left" w:pos="4949"/>
          <w:tab w:val="left" w:pos="6599"/>
        </w:tabs>
        <w:rPr>
          <w:rFonts w:ascii="Times New Roman" w:eastAsia="宋体" w:hAnsi="Times New Roman"/>
        </w:rPr>
      </w:pPr>
      <w:r>
        <w:rPr>
          <w:rFonts w:ascii="Arial" w:eastAsia="黑体" w:hAnsi="黑体"/>
        </w:rPr>
        <w:t>三、材料解析</w:t>
      </w:r>
      <w:r>
        <w:rPr>
          <w:rFonts w:ascii="Times New Roman" w:eastAsia="宋体" w:hAnsi="宋体"/>
        </w:rPr>
        <w:t>(</w:t>
      </w:r>
      <w:r>
        <w:rPr>
          <w:rFonts w:ascii="Arial" w:eastAsia="黑体" w:hAnsi="黑体"/>
        </w:rPr>
        <w:t>本大题共</w:t>
      </w:r>
      <w:r>
        <w:rPr>
          <w:rFonts w:ascii="Times New Roman" w:eastAsia="宋体" w:hAnsi="Times New Roman"/>
          <w:b/>
        </w:rPr>
        <w:t>2</w:t>
      </w:r>
      <w:r>
        <w:rPr>
          <w:rFonts w:ascii="Arial" w:eastAsia="黑体" w:hAnsi="黑体"/>
        </w:rPr>
        <w:t>小题</w:t>
      </w:r>
      <w:r>
        <w:rPr>
          <w:rFonts w:ascii="Times New Roman" w:eastAsia="宋体" w:hAnsi="宋体"/>
        </w:rPr>
        <w:t>,</w:t>
      </w:r>
      <w:r>
        <w:rPr>
          <w:rFonts w:ascii="Arial" w:eastAsia="黑体" w:hAnsi="黑体"/>
        </w:rPr>
        <w:t>每小题</w:t>
      </w:r>
      <w:r>
        <w:rPr>
          <w:rFonts w:ascii="Times New Roman" w:eastAsia="宋体" w:hAnsi="Times New Roman"/>
          <w:b/>
        </w:rPr>
        <w:t>10</w:t>
      </w:r>
      <w:r>
        <w:rPr>
          <w:rFonts w:ascii="Arial" w:eastAsia="黑体" w:hAnsi="黑体"/>
        </w:rPr>
        <w:t>分</w:t>
      </w:r>
      <w:r>
        <w:rPr>
          <w:rFonts w:ascii="Times New Roman" w:eastAsia="宋体" w:hAnsi="宋体"/>
        </w:rPr>
        <w:t>,</w:t>
      </w:r>
      <w:r>
        <w:rPr>
          <w:rFonts w:ascii="Arial" w:eastAsia="黑体" w:hAnsi="黑体"/>
        </w:rPr>
        <w:t>共</w:t>
      </w:r>
      <w:r>
        <w:rPr>
          <w:rFonts w:ascii="Times New Roman" w:eastAsia="宋体" w:hAnsi="Times New Roman"/>
          <w:b/>
        </w:rPr>
        <w:t>20</w:t>
      </w:r>
      <w:r>
        <w:rPr>
          <w:rFonts w:ascii="Arial" w:eastAsia="黑体" w:hAnsi="黑体"/>
        </w:rPr>
        <w:t>分</w:t>
      </w:r>
      <w:r>
        <w:rPr>
          <w:rFonts w:ascii="Times New Roman" w:eastAsia="宋体" w:hAnsi="宋体"/>
        </w:rPr>
        <w:t>)</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17</w:t>
      </w:r>
      <w:r>
        <w:rPr>
          <w:rFonts w:ascii="Times New Roman" w:eastAsia="宋体" w:hAnsi="Times New Roman" w:cs="Times New Roman"/>
        </w:rPr>
        <w:t>.</w:t>
      </w:r>
      <w:r>
        <w:rPr>
          <w:rFonts w:ascii="Times New Roman" w:eastAsia="宋体" w:hAnsi="宋体"/>
        </w:rPr>
        <w:t>阅读材料,完成下列要求。</w:t>
      </w:r>
    </w:p>
    <w:p>
      <w:pPr>
        <w:tabs>
          <w:tab w:val="left" w:pos="1871"/>
          <w:tab w:val="left" w:pos="3407"/>
          <w:tab w:val="left" w:pos="4949"/>
          <w:tab w:val="left" w:pos="6599"/>
        </w:tabs>
        <w:rPr>
          <w:rFonts w:ascii="Times New Roman" w:eastAsia="宋体" w:hAnsi="Times New Roman"/>
        </w:rPr>
      </w:pPr>
      <w:r>
        <w:rPr>
          <w:rFonts w:ascii="Arial" w:eastAsia="黑体" w:hAnsi="黑体"/>
        </w:rPr>
        <w:t>材料一</w:t>
      </w:r>
      <w:r>
        <w:rPr>
          <w:rFonts w:ascii="Times New Roman" w:eastAsia="宋体" w:hAnsi="宋体"/>
        </w:rPr>
        <w:t>　</w:t>
      </w:r>
      <w:r>
        <w:rPr>
          <w:rFonts w:ascii="Times New Roman" w:eastAsia="楷体" w:hAnsi="楷体"/>
        </w:rPr>
        <w:t>经过一年的作战</w:t>
      </w:r>
      <w:r>
        <w:rPr>
          <w:rFonts w:ascii="Times New Roman" w:eastAsia="宋体" w:hAnsi="宋体"/>
        </w:rPr>
        <w:t>,</w:t>
      </w:r>
      <w:r>
        <w:rPr>
          <w:rFonts w:ascii="Times New Roman" w:eastAsia="楷体" w:hAnsi="楷体"/>
        </w:rPr>
        <w:t>人民解放军的实力大大增强</w:t>
      </w:r>
      <w:r>
        <w:rPr>
          <w:rFonts w:ascii="Times New Roman" w:eastAsia="宋体" w:hAnsi="宋体"/>
        </w:rPr>
        <w:t>,</w:t>
      </w:r>
      <w:r>
        <w:rPr>
          <w:rFonts w:ascii="Times New Roman" w:eastAsia="楷体" w:hAnsi="楷体"/>
        </w:rPr>
        <w:t>中央军委抓住这一有利时机</w:t>
      </w:r>
      <w:r>
        <w:rPr>
          <w:rFonts w:ascii="Times New Roman" w:eastAsia="宋体" w:hAnsi="宋体"/>
        </w:rPr>
        <w:t>,</w:t>
      </w:r>
      <w:r>
        <w:rPr>
          <w:rFonts w:ascii="Times New Roman" w:eastAsia="楷体" w:hAnsi="楷体"/>
        </w:rPr>
        <w:t>决定实施战略进攻</w:t>
      </w:r>
      <w:r>
        <w:rPr>
          <w:rFonts w:ascii="Times New Roman" w:eastAsia="宋体" w:hAnsi="宋体"/>
        </w:rPr>
        <w:t>,</w:t>
      </w:r>
      <w:r>
        <w:rPr>
          <w:rFonts w:ascii="Times New Roman" w:eastAsia="楷体" w:hAnsi="楷体"/>
        </w:rPr>
        <w:t>把战场开辟到国民党统治的地区去。</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1</w:t>
      </w:r>
      <w:r>
        <w:rPr>
          <w:rFonts w:ascii="Times New Roman" w:eastAsia="宋体" w:hAnsi="宋体"/>
        </w:rPr>
        <w:t>)根据材料一结合所学知识,揭开了人民解放军战略进攻序幕的重大军事行动是什么?(</w:t>
      </w:r>
      <w:r>
        <w:rPr>
          <w:rFonts w:ascii="Times New Roman" w:eastAsia="宋体" w:hAnsi="Times New Roman"/>
        </w:rPr>
        <w:t>4</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刘邓大军挺进大别山。(</w:t>
      </w:r>
      <w:r>
        <w:rPr>
          <w:rFonts w:ascii="Times New Roman" w:eastAsia="宋体" w:hAnsi="Times New Roman"/>
          <w:color w:val="FF00FF"/>
        </w:rPr>
        <w:t>4</w:t>
      </w:r>
      <w:r>
        <w:rPr>
          <w:rFonts w:ascii="Times New Roman" w:eastAsia="宋体" w:hAnsi="宋体"/>
          <w:color w:val="FF00FF"/>
        </w:rPr>
        <w:t>分)</w:t>
      </w:r>
    </w:p>
    <w:p>
      <w:pPr>
        <w:tabs>
          <w:tab w:val="left" w:pos="1871"/>
          <w:tab w:val="left" w:pos="3407"/>
          <w:tab w:val="left" w:pos="4949"/>
          <w:tab w:val="left" w:pos="6599"/>
        </w:tabs>
        <w:rPr>
          <w:rFonts w:ascii="Times New Roman" w:eastAsia="宋体" w:hAnsi="Times New Roman"/>
        </w:rPr>
      </w:pPr>
      <w:r>
        <w:rPr>
          <w:rFonts w:ascii="Arial" w:eastAsia="黑体" w:hAnsi="黑体"/>
        </w:rPr>
        <w:t>材料二</w:t>
      </w:r>
      <w:r>
        <w:rPr>
          <w:rFonts w:ascii="Times New Roman" w:eastAsia="宋体" w:hAnsi="宋体"/>
        </w:rPr>
        <w:t>　</w:t>
      </w:r>
      <w:r>
        <w:rPr>
          <w:rFonts w:ascii="Times New Roman" w:eastAsia="楷体" w:hAnsi="楷体"/>
        </w:rPr>
        <w:t>文献纪录片《走近毛泽东》中有这样一个情节</w:t>
      </w:r>
      <w:r>
        <w:rPr>
          <w:rFonts w:ascii="Times New Roman" w:eastAsia="宋体" w:hAnsi="宋体"/>
        </w:rPr>
        <w:t>:</w:t>
      </w:r>
      <w:r>
        <w:rPr>
          <w:rFonts w:ascii="Times New Roman" w:eastAsia="楷体" w:hAnsi="楷体"/>
        </w:rPr>
        <w:t>在西柏坡的小院里</w:t>
      </w:r>
      <w:r>
        <w:rPr>
          <w:rFonts w:ascii="Times New Roman" w:eastAsia="宋体" w:hAnsi="宋体"/>
        </w:rPr>
        <w:t>,</w:t>
      </w:r>
      <w:r>
        <w:rPr>
          <w:rFonts w:ascii="Times New Roman" w:eastAsia="楷体" w:hAnsi="楷体"/>
        </w:rPr>
        <w:t>警卫员给毛泽东梳头时拔下一根白发</w:t>
      </w:r>
      <w:r>
        <w:rPr>
          <w:rFonts w:ascii="Times New Roman" w:eastAsia="宋体" w:hAnsi="宋体"/>
        </w:rPr>
        <w:t>,</w:t>
      </w:r>
      <w:r>
        <w:rPr>
          <w:rFonts w:ascii="Times New Roman" w:eastAsia="楷体" w:hAnsi="楷体"/>
        </w:rPr>
        <w:t>毛泽东打趣地说</w:t>
      </w:r>
      <w:r>
        <w:rPr>
          <w:rFonts w:ascii="Times New Roman" w:eastAsia="宋体" w:hAnsi="宋体"/>
        </w:rPr>
        <w:t>:</w:t>
      </w:r>
      <w:r>
        <w:rPr>
          <w:rFonts w:ascii="Times New Roman" w:eastAsia="宋体" w:hAnsi="Times New Roman" w:cs="Times New Roman"/>
        </w:rPr>
        <w:t>“</w:t>
      </w:r>
      <w:r>
        <w:rPr>
          <w:rFonts w:ascii="Times New Roman" w:eastAsia="楷体" w:hAnsi="楷体"/>
        </w:rPr>
        <w:t>打了三个胜仗</w:t>
      </w:r>
      <w:r>
        <w:rPr>
          <w:rFonts w:ascii="Times New Roman" w:eastAsia="宋体" w:hAnsi="宋体"/>
        </w:rPr>
        <w:t>,</w:t>
      </w:r>
      <w:r>
        <w:rPr>
          <w:rFonts w:ascii="Times New Roman" w:eastAsia="楷体" w:hAnsi="楷体"/>
        </w:rPr>
        <w:t>白了一根头发</w:t>
      </w:r>
      <w:r>
        <w:rPr>
          <w:rFonts w:ascii="Times New Roman" w:eastAsia="宋体" w:hAnsi="宋体"/>
        </w:rPr>
        <w:t>,</w:t>
      </w:r>
      <w:r>
        <w:rPr>
          <w:rFonts w:ascii="Times New Roman" w:eastAsia="楷体" w:hAnsi="楷体"/>
        </w:rPr>
        <w:t>值得</w:t>
      </w:r>
      <w:r>
        <w:rPr>
          <w:rFonts w:ascii="Times New Roman" w:eastAsia="宋体" w:hAnsi="宋体"/>
        </w:rPr>
        <w:t>!</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2</w:t>
      </w:r>
      <w:r>
        <w:rPr>
          <w:rFonts w:ascii="Times New Roman" w:eastAsia="宋体" w:hAnsi="宋体"/>
        </w:rPr>
        <w:t>)材料二中的</w:t>
      </w:r>
      <w:r>
        <w:rPr>
          <w:rFonts w:ascii="Times New Roman" w:eastAsia="宋体" w:hAnsi="Times New Roman" w:cs="Times New Roman"/>
        </w:rPr>
        <w:t>“</w:t>
      </w:r>
      <w:r>
        <w:rPr>
          <w:rFonts w:ascii="Times New Roman" w:eastAsia="宋体" w:hAnsi="宋体"/>
        </w:rPr>
        <w:t>三个胜仗</w:t>
      </w:r>
      <w:r>
        <w:rPr>
          <w:rFonts w:ascii="Times New Roman" w:eastAsia="宋体" w:hAnsi="Times New Roman" w:cs="Times New Roman"/>
        </w:rPr>
        <w:t>”</w:t>
      </w:r>
      <w:r>
        <w:rPr>
          <w:rFonts w:ascii="Times New Roman" w:eastAsia="宋体" w:hAnsi="宋体"/>
        </w:rPr>
        <w:t>分别指的是什么?毛泽东说的</w:t>
      </w:r>
      <w:r>
        <w:rPr>
          <w:rFonts w:ascii="Times New Roman" w:eastAsia="宋体" w:hAnsi="Times New Roman" w:cs="Times New Roman"/>
        </w:rPr>
        <w:t>“</w:t>
      </w:r>
      <w:r>
        <w:rPr>
          <w:rFonts w:ascii="Times New Roman" w:eastAsia="宋体" w:hAnsi="宋体"/>
        </w:rPr>
        <w:t>值得</w:t>
      </w:r>
      <w:r>
        <w:rPr>
          <w:rFonts w:ascii="Times New Roman" w:eastAsia="宋体" w:hAnsi="Times New Roman" w:cs="Times New Roman"/>
        </w:rPr>
        <w:t>”</w:t>
      </w:r>
      <w:r>
        <w:rPr>
          <w:rFonts w:ascii="Times New Roman" w:eastAsia="宋体" w:hAnsi="宋体"/>
        </w:rPr>
        <w:t>又指什么?(</w:t>
      </w:r>
      <w:r>
        <w:rPr>
          <w:rFonts w:ascii="Times New Roman" w:eastAsia="宋体" w:hAnsi="Times New Roman"/>
        </w:rPr>
        <w:t>6</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辽沈战役、淮海战役、平津战役。(</w:t>
      </w:r>
      <w:r>
        <w:rPr>
          <w:rFonts w:ascii="Times New Roman" w:eastAsia="宋体" w:hAnsi="Times New Roman"/>
          <w:color w:val="FF00FF"/>
        </w:rPr>
        <w:t>3</w:t>
      </w:r>
      <w:r>
        <w:rPr>
          <w:rFonts w:ascii="Times New Roman" w:eastAsia="宋体" w:hAnsi="宋体"/>
          <w:color w:val="FF00FF"/>
        </w:rPr>
        <w:t>分)三大战役,人民解放军共歼灭和改编国民党军队</w:t>
      </w:r>
      <w:r>
        <w:rPr>
          <w:rFonts w:ascii="Times New Roman" w:eastAsia="宋体" w:hAnsi="Times New Roman"/>
          <w:color w:val="FF00FF"/>
        </w:rPr>
        <w:t>150</w:t>
      </w:r>
      <w:r>
        <w:rPr>
          <w:rFonts w:ascii="Times New Roman" w:eastAsia="宋体" w:hAnsi="宋体"/>
          <w:color w:val="FF00FF"/>
        </w:rPr>
        <w:t>多万人,国民党军队的主力基本被消灭,大大加速了人民解放战争在全国的胜利。(</w:t>
      </w:r>
      <w:r>
        <w:rPr>
          <w:rFonts w:ascii="Times New Roman" w:eastAsia="宋体" w:hAnsi="Times New Roman"/>
          <w:color w:val="FF00FF"/>
        </w:rPr>
        <w:t>3</w:t>
      </w:r>
      <w:r>
        <w:rPr>
          <w:rFonts w:ascii="Times New Roman" w:eastAsia="宋体" w:hAnsi="宋体"/>
          <w:color w:val="FF00FF"/>
        </w:rPr>
        <w:t>分)</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18</w:t>
      </w:r>
      <w:r>
        <w:rPr>
          <w:rFonts w:ascii="Times New Roman" w:eastAsia="宋体" w:hAnsi="Times New Roman" w:cs="Times New Roman"/>
        </w:rPr>
        <w:t>.</w:t>
      </w:r>
      <w:r>
        <w:rPr>
          <w:rFonts w:ascii="Times New Roman" w:eastAsia="宋体" w:hAnsi="宋体"/>
        </w:rPr>
        <w:t>近代以来,在西方工业文明的冲击下,中国的经济和社会生活发生了巨大变化。阅读材料,完成下列要求。</w:t>
      </w:r>
    </w:p>
    <w:p>
      <w:pPr>
        <w:tabs>
          <w:tab w:val="left" w:pos="1871"/>
          <w:tab w:val="left" w:pos="3407"/>
          <w:tab w:val="left" w:pos="4949"/>
          <w:tab w:val="left" w:pos="6599"/>
        </w:tabs>
        <w:rPr>
          <w:rFonts w:ascii="Times New Roman" w:eastAsia="宋体" w:hAnsi="Times New Roman"/>
        </w:rPr>
      </w:pPr>
      <w:r>
        <w:rPr>
          <w:rFonts w:ascii="Arial" w:eastAsia="黑体" w:hAnsi="黑体"/>
        </w:rPr>
        <w:t>材料一</w:t>
      </w:r>
      <w:r>
        <w:rPr>
          <w:rFonts w:ascii="Times New Roman" w:eastAsia="宋体" w:hAnsi="宋体"/>
        </w:rPr>
        <w:t>　</w:t>
      </w:r>
      <w:r>
        <w:rPr>
          <w:rFonts w:ascii="Times New Roman" w:eastAsia="楷体" w:hAnsi="楷体"/>
        </w:rPr>
        <w:t>下面是反映</w:t>
      </w:r>
      <w:r>
        <w:rPr>
          <w:rFonts w:ascii="Times New Roman" w:eastAsia="宋体" w:hAnsi="Times New Roman"/>
        </w:rPr>
        <w:t>19</w:t>
      </w:r>
      <w:r>
        <w:rPr>
          <w:rFonts w:ascii="Times New Roman" w:eastAsia="楷体" w:hAnsi="楷体"/>
        </w:rPr>
        <w:t>世纪中后期中国近代工业的两幅图片。</w:t>
      </w:r>
    </w:p>
    <w:p>
      <w:pPr>
        <w:tabs>
          <w:tab w:val="left" w:pos="1871"/>
          <w:tab w:val="left" w:pos="3407"/>
          <w:tab w:val="left" w:pos="4949"/>
          <w:tab w:val="left" w:pos="6599"/>
        </w:tabs>
        <w:jc w:val="center"/>
        <w:rPr>
          <w:rFonts w:ascii="Times New Roman" w:eastAsia="宋体" w:hAnsi="Times New Roman"/>
        </w:rPr>
      </w:pPr>
      <w:r>
        <w:rPr>
          <w:rFonts w:ascii="Times New Roman" w:eastAsia="宋体" w:hAnsi="Times New Roman"/>
        </w:rPr>
        <w:drawing>
          <wp:inline distT="0" distB="0" distL="0" distR="0">
            <wp:extent cx="3357880" cy="998220"/>
            <wp:effectExtent l="0" t="0" r="13970" b="11430"/>
            <wp:docPr id="68" name="18ZKLF215.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686625" name="18ZKLF215.EPS" descr=" "/>
                    <pic:cNvPicPr>
                      <a:picLocks noChangeAspect="1"/>
                    </pic:cNvPicPr>
                  </pic:nvPicPr>
                  <pic:blipFill>
                    <a:blip xmlns:r="http://schemas.openxmlformats.org/officeDocument/2006/relationships" r:embed="rId10"/>
                    <a:stretch>
                      <a:fillRect/>
                    </a:stretch>
                  </pic:blipFill>
                  <pic:spPr>
                    <a:xfrm>
                      <a:off x="0" y="0"/>
                      <a:ext cx="3358080" cy="998280"/>
                    </a:xfrm>
                    <a:prstGeom prst="rect">
                      <a:avLst/>
                    </a:prstGeom>
                  </pic:spPr>
                </pic:pic>
              </a:graphicData>
            </a:graphic>
          </wp:inline>
        </w:drawing>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1</w:t>
      </w:r>
      <w:r>
        <w:rPr>
          <w:rFonts w:ascii="Times New Roman" w:eastAsia="宋体" w:hAnsi="宋体"/>
        </w:rPr>
        <w:t>)根据材料一结合所学知识,分析江南制造总局的创办者与大生纱厂的创办者创办企业的出发点有何不同。(</w:t>
      </w:r>
      <w:r>
        <w:rPr>
          <w:rFonts w:ascii="Times New Roman" w:eastAsia="宋体" w:hAnsi="Times New Roman"/>
        </w:rPr>
        <w:t>2</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前者是为了维护清王朝统治(或自强),后者是为了实业救国。(</w:t>
      </w:r>
      <w:r>
        <w:rPr>
          <w:rFonts w:ascii="Times New Roman" w:eastAsia="宋体" w:hAnsi="Times New Roman"/>
          <w:color w:val="FF00FF"/>
        </w:rPr>
        <w:t>2</w:t>
      </w:r>
      <w:r>
        <w:rPr>
          <w:rFonts w:ascii="Times New Roman" w:eastAsia="宋体" w:hAnsi="宋体"/>
          <w:color w:val="FF00FF"/>
        </w:rPr>
        <w:t>分)</w:t>
      </w:r>
    </w:p>
    <w:p>
      <w:pPr>
        <w:tabs>
          <w:tab w:val="left" w:pos="1871"/>
          <w:tab w:val="left" w:pos="3407"/>
          <w:tab w:val="left" w:pos="4949"/>
          <w:tab w:val="left" w:pos="6599"/>
        </w:tabs>
        <w:rPr>
          <w:rFonts w:ascii="Times New Roman" w:eastAsia="宋体" w:hAnsi="Times New Roman"/>
        </w:rPr>
      </w:pPr>
      <w:r>
        <w:rPr>
          <w:rFonts w:ascii="Arial" w:eastAsia="黑体" w:hAnsi="黑体"/>
        </w:rPr>
        <w:t>材料二</w:t>
      </w:r>
      <w:r>
        <w:rPr>
          <w:rFonts w:ascii="Times New Roman" w:eastAsia="宋体" w:hAnsi="宋体"/>
        </w:rPr>
        <w:t>　</w:t>
      </w:r>
      <w:r>
        <w:rPr>
          <w:rFonts w:ascii="Times New Roman" w:eastAsia="楷体" w:hAnsi="楷体"/>
        </w:rPr>
        <w:t>人们的饮食、服饰、婚丧以及休闲娱乐方式日益开放</w:t>
      </w:r>
      <w:r>
        <w:rPr>
          <w:rFonts w:ascii="Times New Roman" w:eastAsia="宋体" w:hAnsi="宋体"/>
        </w:rPr>
        <w:t>,</w:t>
      </w:r>
      <w:r>
        <w:rPr>
          <w:rFonts w:ascii="Times New Roman" w:eastAsia="楷体" w:hAnsi="楷体"/>
        </w:rPr>
        <w:t>出现了崇洋逐新的趋向。西餐、西式蛋糕、洋酒、洋烟、洋布在沿海城市成为时尚……在时装、烫发流行之际</w:t>
      </w:r>
      <w:r>
        <w:rPr>
          <w:rFonts w:ascii="Times New Roman" w:eastAsia="宋体" w:hAnsi="宋体"/>
        </w:rPr>
        <w:t>,</w:t>
      </w:r>
      <w:r>
        <w:rPr>
          <w:rFonts w:ascii="Times New Roman" w:eastAsia="楷体" w:hAnsi="楷体"/>
        </w:rPr>
        <w:t>旗袍、中山装等具有民族风情的服装也受人青睐。</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2</w:t>
      </w:r>
      <w:r>
        <w:rPr>
          <w:rFonts w:ascii="Times New Roman" w:eastAsia="宋体" w:hAnsi="宋体"/>
        </w:rPr>
        <w:t>)根据材料二,概括近代社会生活变化的趋势。结合所学知识,简要分析出现这一趋势的原因。(</w:t>
      </w:r>
      <w:r>
        <w:rPr>
          <w:rFonts w:ascii="Times New Roman" w:eastAsia="宋体" w:hAnsi="Times New Roman"/>
        </w:rPr>
        <w:t>4</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趋势:日益开放、崇洋逐新(或向西方学习)、中西结合。(</w:t>
      </w:r>
      <w:r>
        <w:rPr>
          <w:rFonts w:ascii="Times New Roman" w:eastAsia="宋体" w:hAnsi="Times New Roman"/>
          <w:color w:val="FF00FF"/>
        </w:rPr>
        <w:t>2</w:t>
      </w:r>
      <w:r>
        <w:rPr>
          <w:rFonts w:ascii="Times New Roman" w:eastAsia="宋体" w:hAnsi="宋体"/>
          <w:color w:val="FF00FF"/>
        </w:rPr>
        <w:t>分,答出一点即可)原因:西方文明的冲击(或西方文化的传入);西方侵略,被迫开放;近代经济社会发展的影响;思想解放。(</w:t>
      </w:r>
      <w:r>
        <w:rPr>
          <w:rFonts w:ascii="Times New Roman" w:eastAsia="宋体" w:hAnsi="Times New Roman"/>
          <w:color w:val="FF00FF"/>
        </w:rPr>
        <w:t>2</w:t>
      </w:r>
      <w:r>
        <w:rPr>
          <w:rFonts w:ascii="Times New Roman" w:eastAsia="宋体" w:hAnsi="宋体"/>
          <w:color w:val="FF00FF"/>
        </w:rPr>
        <w:t>分,答出一点即可)</w:t>
      </w:r>
    </w:p>
    <w:p>
      <w:pPr>
        <w:tabs>
          <w:tab w:val="left" w:pos="1871"/>
          <w:tab w:val="left" w:pos="3407"/>
          <w:tab w:val="left" w:pos="4949"/>
          <w:tab w:val="left" w:pos="6599"/>
        </w:tabs>
        <w:rPr>
          <w:rFonts w:ascii="Times New Roman" w:eastAsia="宋体" w:hAnsi="Times New Roman"/>
        </w:rPr>
      </w:pPr>
      <w:r>
        <w:rPr>
          <w:rFonts w:ascii="Arial" w:eastAsia="黑体" w:hAnsi="黑体"/>
        </w:rPr>
        <w:t>材料三</w:t>
      </w:r>
      <w:r>
        <w:rPr>
          <w:rFonts w:ascii="Times New Roman" w:eastAsia="宋体" w:hAnsi="宋体"/>
        </w:rPr>
        <w:t>　</w:t>
      </w:r>
      <w:r>
        <w:rPr>
          <w:rFonts w:ascii="Times New Roman" w:eastAsia="楷体" w:hAnsi="楷体"/>
        </w:rPr>
        <w:t>近代以来</w:t>
      </w:r>
      <w:r>
        <w:rPr>
          <w:rFonts w:ascii="Times New Roman" w:eastAsia="宋体" w:hAnsi="宋体"/>
        </w:rPr>
        <w:t>,</w:t>
      </w:r>
      <w:r>
        <w:rPr>
          <w:rFonts w:ascii="Times New Roman" w:eastAsia="楷体" w:hAnsi="楷体"/>
        </w:rPr>
        <w:t>外国人运用出版中文书报的方法对中国进行文化和意识形态的渗透。这些报刊的撰稿人多为文化素养和社会地位较高的在华西方人士</w:t>
      </w:r>
      <w:r>
        <w:rPr>
          <w:rFonts w:ascii="Times New Roman" w:eastAsia="宋体" w:hAnsi="宋体"/>
        </w:rPr>
        <w:t>,</w:t>
      </w:r>
      <w:r>
        <w:rPr>
          <w:rFonts w:ascii="Times New Roman" w:eastAsia="楷体" w:hAnsi="楷体"/>
        </w:rPr>
        <w:t>因而其舆论颇为西方社会所重视</w:t>
      </w:r>
      <w:r>
        <w:rPr>
          <w:rFonts w:ascii="Times New Roman" w:eastAsia="宋体" w:hAnsi="宋体"/>
        </w:rPr>
        <w:t>,</w:t>
      </w:r>
      <w:r>
        <w:rPr>
          <w:rFonts w:ascii="Times New Roman" w:eastAsia="楷体" w:hAnsi="楷体"/>
        </w:rPr>
        <w:t>对各国政府的决策有明显影响。作为外国侵略者的舆论工具</w:t>
      </w:r>
      <w:r>
        <w:rPr>
          <w:rFonts w:ascii="Times New Roman" w:eastAsia="宋体" w:hAnsi="宋体"/>
        </w:rPr>
        <w:t>,</w:t>
      </w:r>
      <w:r>
        <w:rPr>
          <w:rFonts w:ascii="Times New Roman" w:eastAsia="楷体" w:hAnsi="楷体"/>
        </w:rPr>
        <w:t>这些报刊一般都以提供信息和情报为主。但是</w:t>
      </w:r>
      <w:r>
        <w:rPr>
          <w:rFonts w:ascii="Times New Roman" w:eastAsia="宋体" w:hAnsi="宋体"/>
        </w:rPr>
        <w:t>,</w:t>
      </w:r>
      <w:r>
        <w:rPr>
          <w:rFonts w:ascii="Times New Roman" w:eastAsia="楷体" w:hAnsi="楷体"/>
        </w:rPr>
        <w:t>这些近代报刊也加深了当时的中国与世界的联系。我国近代报刊在日后的发展使当时的中西方文化得以交流</w:t>
      </w:r>
      <w:r>
        <w:rPr>
          <w:rFonts w:ascii="Times New Roman" w:eastAsia="宋体" w:hAnsi="宋体"/>
        </w:rPr>
        <w:t>,</w:t>
      </w:r>
      <w:r>
        <w:rPr>
          <w:rFonts w:ascii="Times New Roman" w:eastAsia="楷体" w:hAnsi="楷体"/>
        </w:rPr>
        <w:t>也是打开清政府闭关锁国大门的一把钥匙。</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3</w:t>
      </w:r>
      <w:r>
        <w:rPr>
          <w:rFonts w:ascii="Times New Roman" w:eastAsia="宋体" w:hAnsi="宋体"/>
        </w:rPr>
        <w:t>)根据材料三,分析在华洋人出版报刊的目的及这些近代报刊对中国产生的积极影响。(</w:t>
      </w:r>
      <w:r>
        <w:rPr>
          <w:rFonts w:ascii="Times New Roman" w:eastAsia="宋体" w:hAnsi="Times New Roman"/>
        </w:rPr>
        <w:t>4</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目的:对中国进行文化侵略;提供信息和情报,为各国政府制定对华政策提供依据;宣传西方文化。(</w:t>
      </w:r>
      <w:r>
        <w:rPr>
          <w:rFonts w:ascii="Times New Roman" w:eastAsia="宋体" w:hAnsi="Times New Roman"/>
          <w:color w:val="FF00FF"/>
        </w:rPr>
        <w:t>2</w:t>
      </w:r>
      <w:r>
        <w:rPr>
          <w:rFonts w:ascii="Times New Roman" w:eastAsia="宋体" w:hAnsi="宋体"/>
          <w:color w:val="FF00FF"/>
        </w:rPr>
        <w:t>分,答出两点即可)影响:促进了中西方文化交流(或加强了中国与世界的联系,冲击了闭关锁国政策等)。(</w:t>
      </w:r>
      <w:r>
        <w:rPr>
          <w:rFonts w:ascii="Times New Roman" w:eastAsia="宋体" w:hAnsi="Times New Roman"/>
          <w:color w:val="FF00FF"/>
        </w:rPr>
        <w:t>2</w:t>
      </w:r>
      <w:r>
        <w:rPr>
          <w:rFonts w:ascii="Times New Roman" w:eastAsia="宋体" w:hAnsi="宋体"/>
          <w:color w:val="FF00FF"/>
        </w:rPr>
        <w:t>分,言之有理即可)</w:t>
      </w:r>
    </w:p>
    <w:p>
      <w:pPr>
        <w:tabs>
          <w:tab w:val="left" w:pos="1871"/>
          <w:tab w:val="left" w:pos="3407"/>
          <w:tab w:val="left" w:pos="4949"/>
          <w:tab w:val="left" w:pos="6599"/>
        </w:tabs>
        <w:rPr>
          <w:rFonts w:ascii="Times New Roman" w:eastAsia="宋体" w:hAnsi="Times New Roman"/>
        </w:rPr>
      </w:pPr>
      <w:r>
        <w:rPr>
          <w:rFonts w:ascii="Arial" w:eastAsia="黑体" w:hAnsi="黑体"/>
        </w:rPr>
        <w:t>四、活动与探究</w:t>
      </w:r>
      <w:r>
        <w:rPr>
          <w:rFonts w:ascii="Times New Roman" w:eastAsia="宋体" w:hAnsi="宋体"/>
        </w:rPr>
        <w:t>(</w:t>
      </w:r>
      <w:r>
        <w:rPr>
          <w:rFonts w:ascii="Times New Roman" w:eastAsia="宋体" w:hAnsi="Times New Roman"/>
          <w:b/>
        </w:rPr>
        <w:t>12</w:t>
      </w:r>
      <w:r>
        <w:rPr>
          <w:rFonts w:ascii="Arial" w:eastAsia="黑体" w:hAnsi="黑体"/>
        </w:rPr>
        <w:t>分</w:t>
      </w:r>
      <w:r>
        <w:rPr>
          <w:rFonts w:ascii="Times New Roman" w:eastAsia="宋体" w:hAnsi="宋体"/>
        </w:rPr>
        <w:t>)</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19</w:t>
      </w:r>
      <w:r>
        <w:rPr>
          <w:rFonts w:ascii="Times New Roman" w:eastAsia="宋体" w:hAnsi="Times New Roman" w:cs="Times New Roman"/>
        </w:rPr>
        <w:t>.</w:t>
      </w:r>
      <w:r>
        <w:rPr>
          <w:rFonts w:ascii="Times New Roman" w:eastAsia="宋体" w:hAnsi="宋体"/>
        </w:rPr>
        <w:t>近代中国教育的变革,是近代化历程的重要组成部分。阅读材料,探究问题。</w:t>
      </w:r>
    </w:p>
    <w:p>
      <w:pPr>
        <w:tabs>
          <w:tab w:val="left" w:pos="1871"/>
          <w:tab w:val="left" w:pos="3407"/>
          <w:tab w:val="left" w:pos="4949"/>
          <w:tab w:val="left" w:pos="6599"/>
        </w:tabs>
        <w:rPr>
          <w:rFonts w:ascii="Times New Roman" w:eastAsia="宋体" w:hAnsi="Times New Roman"/>
        </w:rPr>
      </w:pPr>
      <w:r>
        <w:rPr>
          <w:rFonts w:ascii="Arial" w:eastAsia="黑体" w:hAnsi="黑体"/>
        </w:rPr>
        <w:t>材料一</w:t>
      </w:r>
      <w:r>
        <w:rPr>
          <w:rFonts w:ascii="Times New Roman" w:eastAsia="宋体" w:hAnsi="宋体"/>
        </w:rPr>
        <w:t>　</w:t>
      </w:r>
      <w:r>
        <w:rPr>
          <w:rFonts w:ascii="Times New Roman" w:eastAsia="楷体" w:hAnsi="楷体"/>
        </w:rPr>
        <w:t>梁启超在《变法通议》中说</w:t>
      </w:r>
      <w:r>
        <w:rPr>
          <w:rFonts w:ascii="Times New Roman" w:eastAsia="宋体" w:hAnsi="宋体"/>
        </w:rPr>
        <w:t>:</w:t>
      </w:r>
      <w:r>
        <w:rPr>
          <w:rFonts w:ascii="Times New Roman" w:eastAsia="宋体" w:hAnsi="Times New Roman" w:cs="Times New Roman"/>
        </w:rPr>
        <w:t>“</w:t>
      </w:r>
      <w:r>
        <w:rPr>
          <w:rFonts w:ascii="Times New Roman" w:eastAsia="楷体" w:hAnsi="楷体"/>
        </w:rPr>
        <w:t>变法之本</w:t>
      </w:r>
      <w:r>
        <w:rPr>
          <w:rFonts w:ascii="Times New Roman" w:eastAsia="宋体" w:hAnsi="宋体"/>
        </w:rPr>
        <w:t>,</w:t>
      </w:r>
      <w:r>
        <w:rPr>
          <w:rFonts w:ascii="Times New Roman" w:eastAsia="楷体" w:hAnsi="楷体"/>
        </w:rPr>
        <w:t>在育人才</w:t>
      </w:r>
      <w:r>
        <w:rPr>
          <w:rFonts w:ascii="Times New Roman" w:eastAsia="宋体" w:hAnsi="宋体"/>
        </w:rPr>
        <w:t>;</w:t>
      </w:r>
      <w:r>
        <w:rPr>
          <w:rFonts w:ascii="Times New Roman" w:eastAsia="楷体" w:hAnsi="楷体"/>
        </w:rPr>
        <w:t>人才之兴</w:t>
      </w:r>
      <w:r>
        <w:rPr>
          <w:rFonts w:ascii="Times New Roman" w:eastAsia="宋体" w:hAnsi="宋体"/>
        </w:rPr>
        <w:t>,</w:t>
      </w:r>
      <w:r>
        <w:rPr>
          <w:rFonts w:ascii="Times New Roman" w:eastAsia="楷体" w:hAnsi="楷体"/>
        </w:rPr>
        <w:t>在开学校。</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1</w:t>
      </w:r>
      <w:r>
        <w:rPr>
          <w:rFonts w:ascii="Times New Roman" w:eastAsia="宋体" w:hAnsi="宋体"/>
        </w:rPr>
        <w:t>)材料一中梁启超如何看待教育的重要性?百日维新期间开办了哪所</w:t>
      </w:r>
      <w:r>
        <w:rPr>
          <w:rFonts w:ascii="Times New Roman" w:eastAsia="宋体" w:hAnsi="Times New Roman" w:cs="Times New Roman"/>
        </w:rPr>
        <w:t>“</w:t>
      </w:r>
      <w:r>
        <w:rPr>
          <w:rFonts w:ascii="Times New Roman" w:eastAsia="宋体" w:hAnsi="宋体"/>
        </w:rPr>
        <w:t>学校</w:t>
      </w:r>
      <w:r>
        <w:rPr>
          <w:rFonts w:ascii="Times New Roman" w:eastAsia="宋体" w:hAnsi="Times New Roman" w:cs="Times New Roman"/>
        </w:rPr>
        <w:t>”</w:t>
      </w:r>
      <w:r>
        <w:rPr>
          <w:rFonts w:ascii="Times New Roman" w:eastAsia="宋体" w:hAnsi="宋体"/>
        </w:rPr>
        <w:t>?(</w:t>
      </w:r>
      <w:r>
        <w:rPr>
          <w:rFonts w:ascii="Times New Roman" w:eastAsia="宋体" w:hAnsi="Times New Roman"/>
        </w:rPr>
        <w:t>3</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观点:兴校育才,发展教育是变法图强的根本策略。(</w:t>
      </w:r>
      <w:r>
        <w:rPr>
          <w:rFonts w:ascii="Times New Roman" w:eastAsia="宋体" w:hAnsi="Times New Roman"/>
          <w:color w:val="FF00FF"/>
        </w:rPr>
        <w:t>2</w:t>
      </w:r>
      <w:r>
        <w:rPr>
          <w:rFonts w:ascii="Times New Roman" w:eastAsia="宋体" w:hAnsi="宋体"/>
          <w:color w:val="FF00FF"/>
        </w:rPr>
        <w:t>分)学校:京师大学堂。(</w:t>
      </w:r>
      <w:r>
        <w:rPr>
          <w:rFonts w:ascii="Times New Roman" w:eastAsia="宋体" w:hAnsi="Times New Roman"/>
          <w:color w:val="FF00FF"/>
        </w:rPr>
        <w:t>1</w:t>
      </w:r>
      <w:r>
        <w:rPr>
          <w:rFonts w:ascii="Times New Roman" w:eastAsia="宋体" w:hAnsi="宋体"/>
          <w:color w:val="FF00FF"/>
        </w:rPr>
        <w:t>分)</w:t>
      </w:r>
    </w:p>
    <w:p>
      <w:pPr>
        <w:tabs>
          <w:tab w:val="left" w:pos="1871"/>
          <w:tab w:val="left" w:pos="3407"/>
          <w:tab w:val="left" w:pos="4949"/>
          <w:tab w:val="left" w:pos="6599"/>
        </w:tabs>
        <w:rPr>
          <w:rFonts w:ascii="Times New Roman" w:eastAsia="宋体" w:hAnsi="Times New Roman"/>
        </w:rPr>
      </w:pPr>
      <w:r>
        <w:rPr>
          <w:rFonts w:ascii="Arial" w:eastAsia="黑体" w:hAnsi="黑体"/>
        </w:rPr>
        <w:t>材料二</w:t>
      </w:r>
      <w:r>
        <w:rPr>
          <w:rFonts w:ascii="Times New Roman" w:eastAsia="宋体" w:hAnsi="宋体"/>
        </w:rPr>
        <w:t>　</w:t>
      </w:r>
      <w:r>
        <w:rPr>
          <w:rFonts w:ascii="Times New Roman" w:eastAsia="楷体" w:hAnsi="楷体"/>
        </w:rPr>
        <w:t>科举制在我国封建社会延续了</w:t>
      </w:r>
      <w:r>
        <w:rPr>
          <w:rFonts w:ascii="Times New Roman" w:eastAsia="宋体" w:hAnsi="Times New Roman"/>
        </w:rPr>
        <w:t>1300</w:t>
      </w:r>
      <w:r>
        <w:rPr>
          <w:rFonts w:ascii="Times New Roman" w:eastAsia="楷体" w:hAnsi="楷体"/>
        </w:rPr>
        <w:t>多年</w:t>
      </w:r>
      <w:r>
        <w:rPr>
          <w:rFonts w:ascii="Times New Roman" w:eastAsia="宋体" w:hAnsi="宋体"/>
        </w:rPr>
        <w:t>,</w:t>
      </w:r>
      <w:r>
        <w:rPr>
          <w:rFonts w:ascii="Times New Roman" w:eastAsia="楷体" w:hAnsi="楷体"/>
        </w:rPr>
        <w:t>发挥了重要作用</w:t>
      </w:r>
      <w:r>
        <w:rPr>
          <w:rFonts w:ascii="Times New Roman" w:eastAsia="宋体" w:hAnsi="宋体"/>
        </w:rPr>
        <w:t>,</w:t>
      </w:r>
      <w:r>
        <w:rPr>
          <w:rFonts w:ascii="Times New Roman" w:eastAsia="楷体" w:hAnsi="楷体"/>
        </w:rPr>
        <w:t>后来被历史淘汰。进入近代</w:t>
      </w:r>
      <w:r>
        <w:rPr>
          <w:rFonts w:ascii="Times New Roman" w:eastAsia="宋体" w:hAnsi="宋体"/>
        </w:rPr>
        <w:t>,</w:t>
      </w:r>
      <w:r>
        <w:rPr>
          <w:rFonts w:ascii="Times New Roman" w:eastAsia="楷体" w:hAnsi="楷体"/>
        </w:rPr>
        <w:t>剧烈的社会大变动迫切需要大批与时代相适应的人才</w:t>
      </w:r>
      <w:r>
        <w:rPr>
          <w:rFonts w:ascii="Times New Roman" w:eastAsia="宋体" w:hAnsi="宋体"/>
        </w:rPr>
        <w:t>,</w:t>
      </w:r>
      <w:r>
        <w:rPr>
          <w:rFonts w:ascii="Times New Roman" w:eastAsia="楷体" w:hAnsi="楷体"/>
        </w:rPr>
        <w:t>而科举制度依旧执迷于八股文</w:t>
      </w:r>
      <w:r>
        <w:rPr>
          <w:rFonts w:ascii="Times New Roman" w:eastAsia="宋体" w:hAnsi="宋体"/>
        </w:rPr>
        <w:t>,</w:t>
      </w:r>
      <w:r>
        <w:rPr>
          <w:rFonts w:ascii="Times New Roman" w:eastAsia="楷体" w:hAnsi="楷体"/>
        </w:rPr>
        <w:t>小楷试帖</w:t>
      </w:r>
      <w:r>
        <w:rPr>
          <w:rFonts w:ascii="Times New Roman" w:eastAsia="宋体" w:hAnsi="宋体"/>
        </w:rPr>
        <w:t>,</w:t>
      </w:r>
      <w:r>
        <w:rPr>
          <w:rFonts w:ascii="Times New Roman" w:eastAsia="楷体" w:hAnsi="楷体"/>
        </w:rPr>
        <w:t>所取之人内不能兴国富邦</w:t>
      </w:r>
      <w:r>
        <w:rPr>
          <w:rFonts w:ascii="Times New Roman" w:eastAsia="宋体" w:hAnsi="宋体"/>
        </w:rPr>
        <w:t>,</w:t>
      </w:r>
      <w:r>
        <w:rPr>
          <w:rFonts w:ascii="Times New Roman" w:eastAsia="楷体" w:hAnsi="楷体"/>
        </w:rPr>
        <w:t>外不能御侮抗敌。</w:t>
      </w:r>
    </w:p>
    <w:p>
      <w:pPr>
        <w:tabs>
          <w:tab w:val="left" w:pos="1871"/>
          <w:tab w:val="left" w:pos="3407"/>
          <w:tab w:val="left" w:pos="4949"/>
          <w:tab w:val="left" w:pos="6599"/>
        </w:tabs>
      </w:pPr>
      <w:r>
        <w:rPr>
          <w:rFonts w:ascii="Times New Roman" w:eastAsia="宋体" w:hAnsi="宋体"/>
        </w:rPr>
        <w:t>(</w:t>
      </w:r>
      <w:r>
        <w:rPr>
          <w:rFonts w:ascii="Times New Roman" w:eastAsia="宋体" w:hAnsi="Times New Roman"/>
        </w:rPr>
        <w:t>2</w:t>
      </w:r>
      <w:r>
        <w:rPr>
          <w:rFonts w:ascii="Times New Roman" w:eastAsia="宋体" w:hAnsi="宋体"/>
        </w:rPr>
        <w:t>)根据所学知识完成下表,并依据材料二找出科举制</w:t>
      </w:r>
      <w:r>
        <w:rPr>
          <w:rFonts w:ascii="Times New Roman" w:eastAsia="宋体" w:hAnsi="Times New Roman" w:cs="Times New Roman"/>
        </w:rPr>
        <w:t>“</w:t>
      </w:r>
      <w:r>
        <w:rPr>
          <w:rFonts w:ascii="Times New Roman" w:eastAsia="宋体" w:hAnsi="宋体"/>
        </w:rPr>
        <w:t>被历史淘汰</w:t>
      </w:r>
      <w:r>
        <w:rPr>
          <w:rFonts w:ascii="Times New Roman" w:eastAsia="宋体" w:hAnsi="Times New Roman" w:cs="Times New Roman"/>
        </w:rPr>
        <w:t>”</w:t>
      </w:r>
      <w:r>
        <w:rPr>
          <w:rFonts w:ascii="Times New Roman" w:eastAsia="宋体" w:hAnsi="宋体"/>
        </w:rPr>
        <w:t>的原因。(</w:t>
      </w:r>
      <w:r>
        <w:rPr>
          <w:rFonts w:ascii="Times New Roman" w:eastAsia="宋体" w:hAnsi="Times New Roman"/>
        </w:rPr>
        <w:t>5</w:t>
      </w:r>
      <w:r>
        <w:rPr>
          <w:rFonts w:ascii="Times New Roman" w:eastAsia="宋体" w:hAnsi="宋体"/>
        </w:rPr>
        <w:t>分)</w:t>
      </w:r>
    </w:p>
    <w:tbl>
      <w:tblPr>
        <w:tblStyle w:val="TableNormal"/>
        <w:tblW w:w="1026"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
      <w:tblGrid>
        <w:gridCol w:w="213"/>
        <w:gridCol w:w="200"/>
        <w:gridCol w:w="200"/>
        <w:gridCol w:w="200"/>
        <w:gridCol w:w="213"/>
      </w:tblGrid>
      <w:tr>
        <w:tblPrEx>
          <w:tblW w:w="1026"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Ex>
        <w:trPr>
          <w:jc w:val="center"/>
        </w:trPr>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过程</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创立</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完善</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僵化</w:t>
            </w:r>
          </w:p>
        </w:tc>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废除</w:t>
            </w:r>
          </w:p>
        </w:tc>
      </w:tr>
      <w:tr>
        <w:tblPrEx>
          <w:tblW w:w="1026" w:type="dxa"/>
          <w:jc w:val="center"/>
          <w:tblInd w:w="0" w:type="dxa"/>
          <w:tblLayout w:type="fixed"/>
          <w:tblCellMar>
            <w:top w:w="0" w:type="dxa"/>
            <w:left w:w="108" w:type="dxa"/>
            <w:bottom w:w="0" w:type="dxa"/>
            <w:right w:w="108" w:type="dxa"/>
          </w:tblCellMar>
        </w:tblPrEx>
        <w:trPr>
          <w:jc w:val="center"/>
        </w:trPr>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时期</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color w:val="FF00FF"/>
                <w:sz w:val="18"/>
              </w:rPr>
              <w:t>隋朝</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color w:val="FF00FF"/>
                <w:sz w:val="18"/>
              </w:rPr>
              <w:t>唐宋</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color w:val="FF00FF"/>
                <w:sz w:val="18"/>
              </w:rPr>
              <w:t>明清</w:t>
            </w:r>
          </w:p>
        </w:tc>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color w:val="FF00FF"/>
                <w:sz w:val="18"/>
              </w:rPr>
              <w:t>清末</w:t>
            </w:r>
          </w:p>
        </w:tc>
      </w:tr>
    </w:tbl>
    <w:p>
      <w:pPr>
        <w:tabs>
          <w:tab w:val="left" w:pos="1871"/>
          <w:tab w:val="left" w:pos="3407"/>
          <w:tab w:val="left" w:pos="4949"/>
          <w:tab w:val="left" w:pos="6599"/>
        </w:tabs>
        <w:jc w:val="center"/>
        <w:rPr>
          <w:rFonts w:ascii="Times New Roman" w:eastAsia="宋体" w:hAnsi="Times New Roman"/>
        </w:rPr>
      </w:pP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原因:所取之人内不能兴国富邦,外不能御侮抗敌。(</w:t>
      </w:r>
      <w:r>
        <w:rPr>
          <w:rFonts w:ascii="Times New Roman" w:eastAsia="宋体" w:hAnsi="Times New Roman"/>
          <w:color w:val="FF00FF"/>
        </w:rPr>
        <w:t>1</w:t>
      </w:r>
      <w:r>
        <w:rPr>
          <w:rFonts w:ascii="Times New Roman" w:eastAsia="宋体" w:hAnsi="宋体"/>
          <w:color w:val="FF00FF"/>
        </w:rPr>
        <w:t>分)</w:t>
      </w:r>
    </w:p>
    <w:p>
      <w:pPr>
        <w:tabs>
          <w:tab w:val="left" w:pos="1871"/>
          <w:tab w:val="left" w:pos="3407"/>
          <w:tab w:val="left" w:pos="4949"/>
          <w:tab w:val="left" w:pos="6599"/>
        </w:tabs>
        <w:rPr>
          <w:rFonts w:ascii="Times New Roman" w:eastAsia="宋体" w:hAnsi="Times New Roman"/>
        </w:rPr>
      </w:pPr>
      <w:r>
        <w:rPr>
          <w:rFonts w:ascii="Arial" w:eastAsia="黑体" w:hAnsi="黑体"/>
        </w:rPr>
        <w:t>材料三</w:t>
      </w:r>
      <w:r>
        <w:rPr>
          <w:rFonts w:ascii="Times New Roman" w:eastAsia="宋体" w:hAnsi="宋体"/>
        </w:rPr>
        <w:t>　</w:t>
      </w:r>
      <w:r>
        <w:rPr>
          <w:rFonts w:ascii="Times New Roman" w:eastAsia="宋体" w:hAnsi="Times New Roman"/>
        </w:rPr>
        <w:t>20</w:t>
      </w:r>
      <w:r>
        <w:rPr>
          <w:rFonts w:ascii="Times New Roman" w:eastAsia="楷体" w:hAnsi="楷体"/>
        </w:rPr>
        <w:t>世纪初</w:t>
      </w:r>
      <w:r>
        <w:rPr>
          <w:rFonts w:ascii="Times New Roman" w:eastAsia="宋体" w:hAnsi="宋体"/>
        </w:rPr>
        <w:t>,</w:t>
      </w:r>
      <w:r>
        <w:rPr>
          <w:rFonts w:ascii="Times New Roman" w:eastAsia="楷体" w:hAnsi="楷体"/>
        </w:rPr>
        <w:t>近代中国教育的变革悄然兴起。</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3</w:t>
      </w:r>
      <w:r>
        <w:rPr>
          <w:rFonts w:ascii="Times New Roman" w:eastAsia="宋体" w:hAnsi="宋体"/>
        </w:rPr>
        <w:t>)根据所学知识,指出</w:t>
      </w:r>
      <w:r>
        <w:rPr>
          <w:rFonts w:ascii="Times New Roman" w:eastAsia="宋体" w:hAnsi="Times New Roman" w:cs="Times New Roman"/>
        </w:rPr>
        <w:t>“</w:t>
      </w:r>
      <w:r>
        <w:rPr>
          <w:rFonts w:ascii="Times New Roman" w:eastAsia="宋体" w:hAnsi="Times New Roman"/>
        </w:rPr>
        <w:t>20</w:t>
      </w:r>
      <w:r>
        <w:rPr>
          <w:rFonts w:ascii="Times New Roman" w:eastAsia="宋体" w:hAnsi="宋体"/>
        </w:rPr>
        <w:t>世纪初,近代中国教育的变革</w:t>
      </w:r>
      <w:r>
        <w:rPr>
          <w:rFonts w:ascii="Times New Roman" w:eastAsia="宋体" w:hAnsi="Times New Roman" w:cs="Times New Roman"/>
        </w:rPr>
        <w:t>”</w:t>
      </w:r>
      <w:r>
        <w:rPr>
          <w:rFonts w:ascii="Times New Roman" w:eastAsia="宋体" w:hAnsi="宋体"/>
        </w:rPr>
        <w:t>的表现。这种</w:t>
      </w:r>
      <w:r>
        <w:rPr>
          <w:rFonts w:ascii="Times New Roman" w:eastAsia="宋体" w:hAnsi="Times New Roman" w:cs="Times New Roman"/>
        </w:rPr>
        <w:t>“</w:t>
      </w:r>
      <w:r>
        <w:rPr>
          <w:rFonts w:ascii="Times New Roman" w:eastAsia="宋体" w:hAnsi="宋体"/>
        </w:rPr>
        <w:t>变革</w:t>
      </w:r>
      <w:r>
        <w:rPr>
          <w:rFonts w:ascii="Times New Roman" w:eastAsia="宋体" w:hAnsi="Times New Roman" w:cs="Times New Roman"/>
        </w:rPr>
        <w:t>”</w:t>
      </w:r>
      <w:r>
        <w:rPr>
          <w:rFonts w:ascii="Times New Roman" w:eastAsia="宋体" w:hAnsi="宋体"/>
        </w:rPr>
        <w:t>的积极作用有哪些?(</w:t>
      </w:r>
      <w:r>
        <w:rPr>
          <w:rFonts w:ascii="Times New Roman" w:eastAsia="宋体" w:hAnsi="Times New Roman"/>
        </w:rPr>
        <w:t>4</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表现:清政府通令兴办学堂,颁布各级学堂章程,统一全国学制;</w:t>
      </w:r>
      <w:r>
        <w:rPr>
          <w:rFonts w:ascii="Times New Roman" w:eastAsia="宋体" w:hAnsi="Times New Roman"/>
          <w:color w:val="FF00FF"/>
        </w:rPr>
        <w:t>1905</w:t>
      </w:r>
      <w:r>
        <w:rPr>
          <w:rFonts w:ascii="Times New Roman" w:eastAsia="宋体" w:hAnsi="宋体"/>
          <w:color w:val="FF00FF"/>
        </w:rPr>
        <w:t>年废除了科举制度。(</w:t>
      </w:r>
      <w:r>
        <w:rPr>
          <w:rFonts w:ascii="Times New Roman" w:eastAsia="宋体" w:hAnsi="Times New Roman"/>
          <w:color w:val="FF00FF"/>
        </w:rPr>
        <w:t>2</w:t>
      </w:r>
      <w:r>
        <w:rPr>
          <w:rFonts w:ascii="Times New Roman" w:eastAsia="宋体" w:hAnsi="宋体"/>
          <w:color w:val="FF00FF"/>
        </w:rPr>
        <w:t>分)作用:有利于学习西方先进的近代自然科学、社会科学和人文科学,有利于培养适应时代发展的人才,有利于社会的发展与进步。(</w:t>
      </w:r>
      <w:r>
        <w:rPr>
          <w:rFonts w:ascii="Times New Roman" w:eastAsia="宋体" w:hAnsi="Times New Roman"/>
          <w:color w:val="FF00FF"/>
        </w:rPr>
        <w:t>2</w:t>
      </w:r>
      <w:r>
        <w:rPr>
          <w:rFonts w:ascii="Times New Roman" w:eastAsia="宋体" w:hAnsi="宋体"/>
          <w:color w:val="FF00FF"/>
        </w:rPr>
        <w:t>分)</w:t>
      </w:r>
    </w:p>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NEU-BZ-S92">
    <w:altName w:val="宋体"/>
    <w:panose1 w:val="02010600010101010101"/>
    <w:charset w:val="86"/>
    <w:family w:val="auto"/>
    <w:pitch w:val="default"/>
    <w:sig w:usb0="00000000" w:usb1="00000000" w:usb2="05000016" w:usb3="00000000" w:csb0="00040001" w:csb1="00000000"/>
  </w:font>
  <w:font w:name="方正书宋_GBK">
    <w:altName w:val="微软雅黑"/>
    <w:panose1 w:val="03000509000000000000"/>
    <w:charset w:val="86"/>
    <w:family w:val="script"/>
    <w:pitch w:val="default"/>
    <w:sig w:usb0="00000000" w:usb1="00000000" w:usb2="00000010" w:usb3="00000000" w:csb0="00040000" w:csb1="00000000"/>
  </w:font>
  <w:font w:name="方正行楷简体">
    <w:altName w:val="微软雅黑"/>
    <w:panose1 w:val="00000000000000000000"/>
    <w:charset w:val="86"/>
    <w:family w:val="script"/>
    <w:pitch w:val="default"/>
    <w:sig w:usb0="00000000" w:usb1="00000000" w:usb2="00000010" w:usb3="00000000" w:csb0="00040000" w:csb1="00000000"/>
  </w:font>
  <w:font w:name="楷体">
    <w:altName w:val="宋体"/>
    <w:panose1 w:val="02010609060101010101"/>
    <w:charset w:val="86"/>
    <w:family w:val="modern"/>
    <w:pitch w:val="default"/>
    <w:sig w:usb0="00000000" w:usb1="00000000" w:usb2="00000016" w:usb3="00000000" w:csb0="00040001" w:csb1="00000000"/>
  </w:font>
  <w:font w:name="Cambria Math">
    <w:panose1 w:val="02040503050406030204"/>
    <w:charset w:val="00"/>
    <w:family w:val="roman"/>
    <w:pitch w:val="default"/>
    <w:sig w:usb0="A00002EF" w:usb1="420020EB" w:usb2="00000000" w:usb3="00000000" w:csb0="200000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Ansi="NEU-BZ-S92" w:asciiTheme="minorHAnsi" w:eastAsiaTheme="minorEastAsia"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NEU-BZ-S92" w:eastAsia="方正书宋_GBK" w:hAnsi="NEU-BZ-S92" w:cstheme="minorBidi"/>
      <w:color w:val="000000"/>
      <w:sz w:val="21"/>
      <w:szCs w:val="22"/>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il"/>
        <w:left w:val="nil"/>
        <w:bottom w:val="nil"/>
        <w:right w:val="nil"/>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3573</Words>
  <Characters>3822</Characters>
  <Application>Microsoft Office Word</Application>
  <DocSecurity>0</DocSecurity>
  <Lines>0</Lines>
  <Paragraphs>0</Paragraphs>
  <ScaleCrop>false</ScaleCrop>
  <Company/>
  <LinksUpToDate>false</LinksUpToDate>
  <CharactersWithSpaces>3910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2019-08-05T09:23:00Z</dcterms:created>
  <dcterms:modified xsi:type="dcterms:W3CDTF">2019-08-14T04:30:15Z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