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snapToGrid w:val="0"/>
        <w:spacing w:line="360" w:lineRule="auto"/>
        <w:jc w:val="center"/>
        <w:rPr>
          <w:rFonts w:ascii="黑体" w:hAnsi="黑体" w:eastAsia="黑体" w:cs="Arial"/>
          <w:b/>
          <w:sz w:val="32"/>
          <w:szCs w:val="32"/>
        </w:rPr>
      </w:pPr>
      <w:r>
        <w:rPr>
          <w:rFonts w:ascii="黑体" w:hAnsi="黑体" w:eastAsia="黑体" w:cs="Times New Roman"/>
          <w:b/>
          <w:sz w:val="32"/>
          <w:szCs w:val="32"/>
        </w:rPr>
        <w:pict>
          <v:shape id="_x0000_s1025" o:spid="_x0000_s1025" o:spt="75" type="#_x0000_t75" style="position:absolute;left:0pt;margin-left:871pt;margin-top:937pt;height:33pt;width:27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ascii="黑体" w:hAnsi="黑体" w:eastAsia="黑体" w:cs="Times New Roman"/>
          <w:b/>
          <w:sz w:val="32"/>
          <w:szCs w:val="32"/>
        </w:rPr>
        <w:t>期末测试卷</w:t>
      </w:r>
    </w:p>
    <w:p>
      <w:pPr>
        <w:pStyle w:val="3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[时间：50分钟　分值：50分]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一、选择题(本大题共15小题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每小题1分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共15分)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1．“</w:t>
      </w:r>
      <w:r>
        <w:rPr>
          <w:rFonts w:ascii="Times New Roman" w:hAnsi="Times New Roman" w:cs="Times New Roman"/>
        </w:rPr>
        <w:t>历史上曾经有一刻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当英国和中国因两种花木——罂粟和山茶而兵戎相见时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世界版图以两株植物的名字重新划分。”材料中的“兵戎相见”指的是(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鸦片战争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B．第二次</w:t>
      </w:r>
      <w:r>
        <w:rPr>
          <w:rFonts w:hint="eastAsia" w:ascii="Times New Roman" w:hAnsi="Times New Roman" w:cs="Times New Roman"/>
        </w:rPr>
        <w:t>鸦片战争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甲午中日战争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D．八国联军侵华战争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2．</w:t>
      </w:r>
      <w:r>
        <w:rPr>
          <w:rFonts w:ascii="Times New Roman" w:hAnsi="Times New Roman" w:cs="Times New Roman"/>
        </w:rPr>
        <w:t>牢记历史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不忘过去。右面是某小组制作的中国近代史知识卡片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其内容出自(　　)</w:t>
      </w:r>
    </w:p>
    <w:p>
      <w:pPr>
        <w:pStyle w:val="3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605280" cy="701675"/>
            <wp:effectExtent l="19050" t="0" r="0" b="0"/>
            <wp:docPr id="26" name="图片 26" descr="C:\Users\捂风挽笑\Desktop\人教河南历史八上学练考\JF10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捂风挽笑\Desktop\人教河南历史八上学练考\JF104.TI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5280" cy="70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．《南京条约》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《马关条约》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《北京条约》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《辛丑条约》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3．“</w:t>
      </w:r>
      <w:r>
        <w:rPr>
          <w:rFonts w:ascii="Times New Roman" w:hAnsi="Times New Roman" w:cs="Times New Roman"/>
        </w:rPr>
        <w:t>万户涕泪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一人冠冕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其心尚有‘共和’二字存耶？”这是针</w:t>
      </w:r>
      <w:r>
        <w:rPr>
          <w:rFonts w:hint="eastAsia" w:ascii="Times New Roman" w:hAnsi="Times New Roman" w:cs="Times New Roman"/>
        </w:rPr>
        <w:t>对谁说的</w:t>
      </w:r>
      <w:r>
        <w:rPr>
          <w:rFonts w:ascii="Times New Roman" w:hAnsi="Times New Roman" w:cs="Times New Roman"/>
        </w:rPr>
        <w:t>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慈禧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B．溥仪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C．段祺瑞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D．袁世凯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4．“</w:t>
      </w:r>
      <w:r>
        <w:rPr>
          <w:rFonts w:ascii="Times New Roman" w:hAnsi="Times New Roman" w:cs="Times New Roman"/>
        </w:rPr>
        <w:t>山东亡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是中国亡矣！”“我同胞有不忍于奴隶牛马之痛苦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亟欲奔救之者乎！则开国民大会、露天演说、通电坚持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为今日之要著。”材料反映的事件是(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甲午中日战争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B．辛亥革命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五四运动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D．七七事变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5．</w:t>
      </w:r>
      <w:r>
        <w:rPr>
          <w:rFonts w:ascii="Times New Roman" w:hAnsi="Times New Roman" w:cs="Times New Roman"/>
        </w:rPr>
        <w:t>洛阳市汝阳县期末“国民痛苦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水深火热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土匪军阀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为虎作伥；帝国主义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以枭以张。本军兴师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救国救民；总理遗命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炳若晨星。”该词中的“本军”是指(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国民革命军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B．中国工农红军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八路军和新四军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D．解放军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6．</w:t>
      </w:r>
      <w:r>
        <w:rPr>
          <w:rFonts w:ascii="Times New Roman" w:hAnsi="Times New Roman" w:cs="Times New Roman"/>
        </w:rPr>
        <w:t>深化国防和军队改革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是实现中国梦、强军梦的时代要求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是强军、兴军的必由之路。中国人民解放军军旗升起的地</w:t>
      </w:r>
      <w:r>
        <w:rPr>
          <w:rFonts w:hint="eastAsia" w:ascii="Times New Roman" w:hAnsi="Times New Roman" w:cs="Times New Roman"/>
        </w:rPr>
        <w:t>方是</w:t>
      </w:r>
      <w:r>
        <w:rPr>
          <w:rFonts w:ascii="Times New Roman" w:hAnsi="Times New Roman" w:cs="Times New Roman"/>
        </w:rPr>
        <w:t>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井冈山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B．瑞金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北京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D．南昌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7．1926</w:t>
      </w:r>
      <w:r>
        <w:rPr>
          <w:rFonts w:ascii="Times New Roman" w:hAnsi="Times New Roman" w:cs="Times New Roman"/>
        </w:rPr>
        <w:t>年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毛泽东在《国民革命与农民运动》一文中指出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若“论功行赏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如果完成民主革命的功绩作十分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则市民(工人)及军事的功绩只占三分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农民在乡村革命的功绩要占七分。”下面把这一认识付诸实践的是(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中共一大的召开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B．黄埔军校的创建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南昌起义的发动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D．井冈山革命根据地的开辟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8．</w:t>
      </w:r>
      <w:r>
        <w:rPr>
          <w:rFonts w:ascii="Times New Roman" w:hAnsi="Times New Roman" w:cs="Times New Roman"/>
        </w:rPr>
        <w:t>兰考期末日本《东京日日新闻》以“紫金山下”为题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报道如下消息：日军少尉向井和野田进行砍杀百人的比赛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向井杀了106人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野田杀了105人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但不知谁先杀到100人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两人胜负难分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重新再赌谁先杀满150名中国人。这则新闻报道的事件是(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火烧圆明园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B．虎门销烟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</w:p>
    <w:p>
      <w:pPr>
        <w:pStyle w:val="3"/>
        <w:snapToGrid w:val="0"/>
        <w:spacing w:line="360" w:lineRule="auto"/>
        <w:ind w:firstLine="4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C．南京大屠杀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D．旅顺大屠杀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9．</w:t>
      </w:r>
      <w:r>
        <w:rPr>
          <w:rFonts w:ascii="Times New Roman" w:hAnsi="Times New Roman" w:cs="Times New Roman"/>
        </w:rPr>
        <w:t>1939年春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一曲《嘉陵江上》唱响大江南北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激励了无数仁人志士投身抗日战场。在枣宜会战中牺牲的国民党将领是(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张自忠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B．叶挺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C．谢晋元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D．左权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10．</w:t>
      </w:r>
      <w:r>
        <w:rPr>
          <w:rFonts w:ascii="Times New Roman" w:hAnsi="Times New Roman" w:cs="Times New Roman"/>
        </w:rPr>
        <w:t>在抗日战争即将取得胜利前夕</w:t>
      </w:r>
      <w:r>
        <w:rPr>
          <w:rFonts w:hint="eastAsia" w:ascii="Times New Roman" w:hAnsi="Times New Roman" w:cs="Times New Roman"/>
        </w:rPr>
        <w:t>，1945</w:t>
      </w:r>
      <w:r>
        <w:rPr>
          <w:rFonts w:ascii="Times New Roman" w:hAnsi="Times New Roman" w:cs="Times New Roman"/>
        </w:rPr>
        <w:t>年4月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中国共产党第七次全国代表大会在延安召开。这次会议的内容包括(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①</w:t>
      </w:r>
      <w:r>
        <w:rPr>
          <w:rFonts w:ascii="Times New Roman" w:hAnsi="Times New Roman" w:cs="Times New Roman"/>
        </w:rPr>
        <w:t>制定了党的政治路线　</w:t>
      </w:r>
      <w:r>
        <w:rPr>
          <w:rFonts w:hint="eastAsia" w:hAnsi="宋体" w:cs="宋体"/>
        </w:rPr>
        <w:t>②</w:t>
      </w:r>
      <w:r>
        <w:rPr>
          <w:rFonts w:hint="eastAsia" w:ascii="Times New Roman" w:hAnsi="Times New Roman" w:cs="Times New Roman"/>
        </w:rPr>
        <w:t>选举产生了中央领导机关　③确立毛泽东思想为中国共产党的指导思想　④召开政治协商会议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宋体"/>
        </w:rPr>
        <w:t>①③④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</w:t>
      </w:r>
      <w:r>
        <w:rPr>
          <w:rFonts w:hint="eastAsia" w:hAnsi="宋体" w:cs="宋体"/>
        </w:rPr>
        <w:t>①②③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C．</w:t>
      </w:r>
      <w:r>
        <w:rPr>
          <w:rFonts w:hint="eastAsia" w:hAnsi="宋体" w:cs="宋体"/>
        </w:rPr>
        <w:t>①②④</w:t>
      </w:r>
      <w:r>
        <w:rPr>
          <w:rFonts w:ascii="Times New Roman" w:hAnsi="Times New Roman" w:cs="Times New Roman"/>
        </w:rPr>
        <w:t xml:space="preserve">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</w:t>
      </w:r>
      <w:r>
        <w:rPr>
          <w:rFonts w:hint="eastAsia" w:hAnsi="宋体" w:cs="宋体"/>
        </w:rPr>
        <w:t>②③④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11．</w:t>
      </w:r>
      <w:r>
        <w:rPr>
          <w:rFonts w:ascii="Times New Roman" w:hAnsi="Times New Roman" w:cs="Times New Roman"/>
        </w:rPr>
        <w:t>右面是在抗战胜利后创作的漫画《磨好刀再杀》。该漫画反映的历史事件是(　　)</w:t>
      </w:r>
    </w:p>
    <w:p>
      <w:pPr>
        <w:pStyle w:val="3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840105" cy="840105"/>
            <wp:effectExtent l="19050" t="0" r="0" b="0"/>
            <wp:docPr id="27" name="图片 27" descr="C:\Users\捂风挽笑\Desktop\人教河南历史八上学练考\JF10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:\Users\捂风挽笑\Desktop\人教河南历史八上学练考\JF105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40105" cy="840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．北伐战争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国共第二次合作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西安事变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重庆谈判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12．</w:t>
      </w:r>
      <w:r>
        <w:rPr>
          <w:rFonts w:ascii="Times New Roman" w:hAnsi="Times New Roman" w:cs="Times New Roman"/>
        </w:rPr>
        <w:t>许昌长葛期末1948年冬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陈毅赋诗《淮海前线见闻》：“几十万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民工走不通。骏马高车送粮食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随军旋转逐西东。前线争立功。……”从材料中可以看出(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>人民解放军以徐州为中心同国民党主力决战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B．</w:t>
      </w:r>
      <w:r>
        <w:rPr>
          <w:rFonts w:ascii="Times New Roman" w:hAnsi="Times New Roman" w:cs="Times New Roman"/>
        </w:rPr>
        <w:t>人民群众为淮海战役的胜利作出了巨大贡献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>华东野战军与东北人民解放军合力进行了淮海战役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D．</w:t>
      </w:r>
      <w:r>
        <w:rPr>
          <w:rFonts w:ascii="Times New Roman" w:hAnsi="Times New Roman" w:cs="Times New Roman"/>
        </w:rPr>
        <w:t>淮海战役的胜利解放了长江中下游以北的广大地区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13．</w:t>
      </w:r>
      <w:r>
        <w:rPr>
          <w:rFonts w:ascii="Times New Roman" w:hAnsi="Times New Roman" w:cs="Times New Roman"/>
        </w:rPr>
        <w:t>服饰的变化往往折射出社会的变迁。“西装东装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汉装满装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应有尽有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庞杂至不可名状”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这种现象最早发生在(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鸦片战争后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B．洋务运动时期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辛亥革命后  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D．新文化运动时期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14．</w:t>
      </w:r>
      <w:r>
        <w:rPr>
          <w:rFonts w:ascii="Times New Roman" w:hAnsi="Times New Roman" w:cs="Times New Roman"/>
        </w:rPr>
        <w:t>许昌长葛期末1905年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李叔同为母亲办丧事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在《大公报》上发布声明：概不收受呢缎、轴幛、银钱、洋圆等物</w:t>
      </w:r>
      <w:r>
        <w:rPr>
          <w:rFonts w:hint="eastAsia" w:ascii="Times New Roman" w:hAnsi="Times New Roman" w:cs="Times New Roman"/>
        </w:rPr>
        <w:t>，可以送挽联、纪念诗文、花圈等；参加追悼会的人，不行旧礼，愿意者改行鞠躬礼。李叔同特意为母亲写了哀歌，整个仪式简朴感人。这一史实应纳入的学习主题是</w:t>
      </w:r>
      <w:r>
        <w:rPr>
          <w:rFonts w:ascii="Times New Roman" w:hAnsi="Times New Roman" w:cs="Times New Roman"/>
        </w:rPr>
        <w:t>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断发易服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B．移风易俗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C．“</w:t>
      </w:r>
      <w:r>
        <w:rPr>
          <w:rFonts w:ascii="Times New Roman" w:hAnsi="Times New Roman" w:cs="Times New Roman"/>
        </w:rPr>
        <w:t xml:space="preserve">实业救国”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D．践行民权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15．</w:t>
      </w:r>
      <w:r>
        <w:rPr>
          <w:rFonts w:ascii="Times New Roman" w:hAnsi="Times New Roman" w:cs="Times New Roman"/>
        </w:rPr>
        <w:t>徐悲鸿先生是中国百年艺术史上的“丹青巨擘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教育巨子”。下列属于他的代表作的是(　　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A．</w:t>
      </w:r>
      <w:r>
        <w:rPr>
          <w:rFonts w:ascii="Times New Roman" w:hAnsi="Times New Roman" w:cs="Times New Roman"/>
        </w:rPr>
        <w:t xml:space="preserve">《田横五百士》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B．《义勇军进行曲》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C．</w:t>
      </w:r>
      <w:r>
        <w:rPr>
          <w:rFonts w:ascii="Times New Roman" w:hAnsi="Times New Roman" w:cs="Times New Roman"/>
        </w:rPr>
        <w:t xml:space="preserve">《黄河大合唱》  </w:t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D．《狂人日记》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二、非选择题(本大题共4小题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共35分)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16．</w:t>
      </w:r>
      <w:r>
        <w:rPr>
          <w:rFonts w:ascii="Times New Roman" w:hAnsi="Times New Roman" w:cs="Times New Roman"/>
        </w:rPr>
        <w:t>(9分)阅读下列材料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回答问题。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材料一　19世纪60年代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英法联军发动的第二次鸦片战争刚刚结束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而以太平天国运动为主体的农民起义方兴未艾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民族矛盾与阶级矛盾交织进行。……正是在这种背景下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以</w:t>
      </w:r>
      <w:r>
        <w:rPr>
          <w:rFonts w:hint="eastAsia" w:ascii="Times New Roman" w:hAnsi="Times New Roman" w:cs="Times New Roman"/>
        </w:rPr>
        <w:t>“求强”“求富”为旗号</w:t>
      </w:r>
      <w:r>
        <w:rPr>
          <w:rFonts w:hint="eastAsia" w:ascii="Times New Roman" w:hAnsi="Times New Roman" w:cs="MingLiU_HKSCS"/>
        </w:rPr>
        <w:t>，</w:t>
      </w:r>
      <w:r>
        <w:rPr>
          <w:rFonts w:hint="eastAsia" w:ascii="Times New Roman" w:hAnsi="Times New Roman" w:cs="宋体"/>
        </w:rPr>
        <w:t>以“镇民”“御侮”为双重目的</w:t>
      </w:r>
      <w:r>
        <w:rPr>
          <w:rFonts w:hint="eastAsia" w:ascii="Times New Roman" w:hAnsi="Times New Roman" w:cs="Times New Roman"/>
        </w:rPr>
        <w:t>的洋务运动应时而生。以曾国藩为代表的洋务派官僚试图从设厂制造新式枪炮和轮船着手</w:t>
      </w:r>
      <w:r>
        <w:rPr>
          <w:rFonts w:hint="eastAsia" w:ascii="Times New Roman" w:hAnsi="Times New Roman" w:cs="MingLiU_HKSCS"/>
        </w:rPr>
        <w:t>，</w:t>
      </w:r>
      <w:r>
        <w:rPr>
          <w:rFonts w:hint="eastAsia" w:ascii="Times New Roman" w:hAnsi="Times New Roman" w:cs="宋体"/>
        </w:rPr>
        <w:t>发展中国的近代军事工业和民用工业。</w:t>
      </w:r>
    </w:p>
    <w:p>
      <w:pPr>
        <w:pStyle w:val="3"/>
        <w:snapToGrid w:val="0"/>
        <w:spacing w:line="360" w:lineRule="auto"/>
        <w:ind w:firstLine="420" w:firstLineChars="200"/>
        <w:jc w:val="right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——《曾国藩与西学东渐》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材料二　我们为志士的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总要择地球上最文明的政治法律来救我们中国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最优等的人格来待我们四万万同胞。</w:t>
      </w:r>
    </w:p>
    <w:p>
      <w:pPr>
        <w:pStyle w:val="3"/>
        <w:snapToGrid w:val="0"/>
        <w:spacing w:line="360" w:lineRule="auto"/>
        <w:ind w:firstLine="420" w:firstLineChars="200"/>
        <w:jc w:val="right"/>
        <w:rPr>
          <w:rFonts w:ascii="Times New Roman" w:hAnsi="Times New Roman" w:cs="MingLiU_HKSCS"/>
        </w:rPr>
      </w:pPr>
      <w:r>
        <w:rPr>
          <w:rFonts w:hint="eastAsia" w:ascii="Times New Roman" w:hAnsi="Times New Roman" w:cs="Times New Roman"/>
        </w:rPr>
        <w:t>——</w:t>
      </w:r>
      <w:r>
        <w:rPr>
          <w:rFonts w:ascii="Times New Roman" w:hAnsi="Times New Roman" w:cs="Times New Roman"/>
        </w:rPr>
        <w:t>孙中山《在东京中国留学生欢迎大会的演说》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(1)根据材料一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指出洋务运动兴起的原因。分析洋务派官员向西</w:t>
      </w:r>
      <w:r>
        <w:rPr>
          <w:rFonts w:hint="eastAsia" w:ascii="Times New Roman" w:hAnsi="Times New Roman" w:cs="Times New Roman"/>
        </w:rPr>
        <w:t>方学习的重点。(</w:t>
      </w:r>
      <w:r>
        <w:rPr>
          <w:rFonts w:ascii="Times New Roman" w:hAnsi="Times New Roman" w:cs="Times New Roman"/>
        </w:rPr>
        <w:t>4分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(2)结合材料二及所学知识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指出孙中山为救中国进行了怎样的探索。有何成果？(3分)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(3)从洋务派和孙中山进行的近代化探索中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你能得到哪些认识？(2分)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17．</w:t>
      </w:r>
      <w:r>
        <w:rPr>
          <w:rFonts w:ascii="Times New Roman" w:hAnsi="Times New Roman" w:cs="Times New Roman"/>
        </w:rPr>
        <w:t>(6分)八年级(1)班同学以“国共的分与合”为主题展开探究活动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请你参与。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材料一　北伐战争是在共产党提出的反对帝国主义、反</w:t>
      </w:r>
      <w:r>
        <w:rPr>
          <w:rFonts w:hint="eastAsia" w:ascii="Times New Roman" w:hAnsi="Times New Roman" w:cs="Times New Roman"/>
        </w:rPr>
        <w:t>对军阀的口号下进行的</w:t>
      </w:r>
      <w:r>
        <w:rPr>
          <w:rFonts w:hint="eastAsia" w:ascii="Times New Roman" w:hAnsi="Times New Roman" w:cs="MingLiU_HKSCS"/>
        </w:rPr>
        <w:t>，</w:t>
      </w:r>
      <w:r>
        <w:rPr>
          <w:rFonts w:hint="eastAsia" w:ascii="Times New Roman" w:hAnsi="Times New Roman" w:cs="宋体"/>
        </w:rPr>
        <w:t>在北伐进军的过程中</w:t>
      </w:r>
      <w:r>
        <w:rPr>
          <w:rFonts w:hint="eastAsia" w:ascii="Times New Roman" w:hAnsi="Times New Roman" w:cs="MingLiU_HKSCS"/>
        </w:rPr>
        <w:t>，</w:t>
      </w:r>
      <w:r>
        <w:rPr>
          <w:rFonts w:hint="eastAsia" w:ascii="Times New Roman" w:hAnsi="Times New Roman" w:cs="宋体"/>
        </w:rPr>
        <w:t>共产党人在军队</w:t>
      </w:r>
      <w:r>
        <w:rPr>
          <w:rFonts w:hint="eastAsia" w:ascii="Times New Roman" w:hAnsi="Times New Roman" w:cs="Times New Roman"/>
        </w:rPr>
        <w:t>政治工作和发动工农群众方面作出了巨大贡献……北伐战争之所以能在短时间内取得如此巨大的成功</w:t>
      </w:r>
      <w:r>
        <w:rPr>
          <w:rFonts w:hint="eastAsia" w:ascii="Times New Roman" w:hAnsi="Times New Roman" w:cs="MingLiU_HKSCS"/>
        </w:rPr>
        <w:t>，</w:t>
      </w:r>
      <w:r>
        <w:rPr>
          <w:rFonts w:hint="eastAsia" w:ascii="Times New Roman" w:hAnsi="Times New Roman" w:cs="宋体"/>
        </w:rPr>
        <w:t>是国共两党合作结出的硕果。</w:t>
      </w:r>
    </w:p>
    <w:p>
      <w:pPr>
        <w:pStyle w:val="3"/>
        <w:snapToGrid w:val="0"/>
        <w:spacing w:line="360" w:lineRule="auto"/>
        <w:ind w:firstLine="420" w:firstLineChars="200"/>
        <w:jc w:val="right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——胡绳《中国共产党的七十年》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材料二</w:t>
      </w:r>
    </w:p>
    <w:p>
      <w:pPr>
        <w:pStyle w:val="3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137410" cy="1573530"/>
            <wp:effectExtent l="19050" t="0" r="0" b="0"/>
            <wp:docPr id="29" name="图片 29" descr="C:\Users\捂风挽笑\Desktop\人教河南历史八上学练考\JF106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C:\Users\捂风挽笑\Desktop\人教河南历史八上学练考\JF106.EPS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7410" cy="1573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材料三　四万万同胞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同仇敌忾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用自己的血肉筑起了坚不可摧的长城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使日本侵略者陷入人民战争的汪洋大海之中。中国共产党领导的人民武装力量抗击大部分日军和几乎全部伪军。国民党</w:t>
      </w:r>
      <w:r>
        <w:rPr>
          <w:rFonts w:hint="eastAsia" w:ascii="Times New Roman" w:hAnsi="Times New Roman" w:cs="Times New Roman"/>
        </w:rPr>
        <w:t>爱国将士也在正面战场英勇抗击日军。</w:t>
      </w:r>
    </w:p>
    <w:p>
      <w:pPr>
        <w:pStyle w:val="3"/>
        <w:snapToGrid w:val="0"/>
        <w:spacing w:line="360" w:lineRule="auto"/>
        <w:ind w:firstLine="420" w:firstLineChars="200"/>
        <w:jc w:val="right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——《人民日报》社论《和平与正义是不可战胜的》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(1)从材料一中提炼观点。(1分)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(2)材料二中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中国共产党历史上生死攸关的转折发生在________处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红军三大主力会师在________处。此时国共两党关系的变化对中国社会有何影响？(3分)</w:t>
      </w:r>
    </w:p>
    <w:p>
      <w:pPr>
        <w:pStyle w:val="3"/>
        <w:snapToGrid w:val="0"/>
        <w:spacing w:line="360" w:lineRule="auto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(3)用史实论证材料三“四万万同胞……使日本侵略者陷入人民战争的汪洋大海之中”的观点。(2分)</w:t>
      </w:r>
      <w:bookmarkStart w:id="0" w:name="_GoBack"/>
      <w:bookmarkEnd w:id="0"/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18．</w:t>
      </w:r>
      <w:r>
        <w:rPr>
          <w:rFonts w:ascii="Times New Roman" w:hAnsi="Times New Roman" w:cs="Times New Roman"/>
        </w:rPr>
        <w:t>(10分)阅读下列材料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回答问题。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材料一　18世纪以来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伴随西学东渐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融入西方色彩的礼俗变革悄然伊始。辛亥革命后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中华礼制简约化与世俗化趋势无可逆转</w:t>
      </w:r>
      <w:r>
        <w:rPr>
          <w:rFonts w:hint="eastAsia" w:ascii="Times New Roman" w:hAnsi="Times New Roman" w:cs="MingLiU_HKSCS"/>
        </w:rPr>
        <w:t>，</w:t>
      </w:r>
      <w:r>
        <w:rPr>
          <w:rFonts w:ascii="Times New Roman" w:hAnsi="Times New Roman" w:cs="Times New Roman"/>
        </w:rPr>
        <w:t>一些古代礼俗如跪拜礼废止不行</w:t>
      </w:r>
      <w:r>
        <w:rPr>
          <w:rFonts w:hint="eastAsia" w:ascii="Times New Roman" w:hAnsi="Times New Roman" w:cs="MingLiU_HKSCS"/>
        </w:rPr>
        <w:t>，</w:t>
      </w:r>
      <w:r>
        <w:rPr>
          <w:rFonts w:hint="eastAsia" w:ascii="Times New Roman" w:hAnsi="Times New Roman" w:cs="宋体"/>
        </w:rPr>
        <w:t>“</w:t>
      </w:r>
      <w:r>
        <w:rPr>
          <w:rFonts w:ascii="Times New Roman" w:hAnsi="Times New Roman" w:cs="Times New Roman"/>
        </w:rPr>
        <w:t>大人”“老爷”等官场称呼不再使用</w:t>
      </w:r>
      <w:r>
        <w:rPr>
          <w:rFonts w:hint="eastAsia" w:ascii="Times New Roman" w:hAnsi="Times New Roman" w:cs="MingLiU_HKSCS"/>
        </w:rPr>
        <w:t>，</w:t>
      </w:r>
      <w:r>
        <w:rPr>
          <w:rFonts w:hint="eastAsia" w:ascii="Times New Roman" w:hAnsi="Times New Roman" w:cs="宋体"/>
        </w:rPr>
        <w:t>“</w:t>
      </w:r>
      <w:r>
        <w:rPr>
          <w:rFonts w:ascii="Times New Roman" w:hAnsi="Times New Roman" w:cs="Times New Roman"/>
        </w:rPr>
        <w:t>先生”“君”“女士”“太太”等称谓成为时髦用语。</w:t>
      </w:r>
    </w:p>
    <w:p>
      <w:pPr>
        <w:pStyle w:val="3"/>
        <w:snapToGrid w:val="0"/>
        <w:spacing w:line="360" w:lineRule="auto"/>
        <w:ind w:firstLine="420" w:firstLineChars="200"/>
        <w:jc w:val="right"/>
        <w:rPr>
          <w:rFonts w:ascii="Times New Roman" w:hAnsi="Times New Roman" w:cs="MingLiU_HKSCS"/>
        </w:rPr>
      </w:pPr>
      <w:r>
        <w:rPr>
          <w:rFonts w:hint="eastAsia" w:ascii="Times New Roman" w:hAnsi="Times New Roman" w:cs="Times New Roman"/>
        </w:rPr>
        <w:t>——</w:t>
      </w:r>
      <w:r>
        <w:rPr>
          <w:rFonts w:ascii="Times New Roman" w:hAnsi="Times New Roman" w:cs="Times New Roman"/>
        </w:rPr>
        <w:t>唐翼明《国学热是中国人自发的文化自救》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MingLiU_HKSCS"/>
        </w:rPr>
      </w:pPr>
      <w:r>
        <w:rPr>
          <w:rFonts w:ascii="Times New Roman" w:hAnsi="Times New Roman" w:cs="Times New Roman"/>
        </w:rPr>
        <w:t>材料二　1904年清政府颁布的《奏定学堂章程》中规定的中学课程、课时</w:t>
      </w:r>
    </w:p>
    <w:tbl>
      <w:tblPr>
        <w:tblStyle w:val="8"/>
        <w:tblW w:w="861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14"/>
        <w:gridCol w:w="614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15"/>
        <w:gridCol w:w="6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4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课程</w:t>
            </w:r>
          </w:p>
        </w:tc>
        <w:tc>
          <w:tcPr>
            <w:tcW w:w="614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修身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读经</w:t>
            </w:r>
          </w:p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讲经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中国</w:t>
            </w:r>
          </w:p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文学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外语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历史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地理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几何</w:t>
            </w:r>
          </w:p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代数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植物</w:t>
            </w:r>
          </w:p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动物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理化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图画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法制</w:t>
            </w:r>
          </w:p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理财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体操</w:t>
            </w:r>
          </w:p>
        </w:tc>
        <w:tc>
          <w:tcPr>
            <w:tcW w:w="62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MingLiU_HKSCS"/>
              </w:rPr>
            </w:pPr>
            <w:r>
              <w:rPr>
                <w:rFonts w:ascii="Times New Roman" w:hAnsi="Times New Roman" w:cs="Times New Roman"/>
              </w:rPr>
              <w:t>合计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14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课时</w:t>
            </w:r>
          </w:p>
        </w:tc>
        <w:tc>
          <w:tcPr>
            <w:tcW w:w="614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1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25" w:type="dxa"/>
            <w:shd w:val="clear" w:color="auto" w:fill="auto"/>
            <w:vAlign w:val="center"/>
          </w:tcPr>
          <w:p>
            <w:pPr>
              <w:pStyle w:val="3"/>
              <w:snapToGrid w:val="0"/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180</w:t>
            </w:r>
          </w:p>
        </w:tc>
      </w:tr>
    </w:tbl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(1)根据材料一并结合所学知识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说明近代中国社会生活发生变化的原因。在社会习俗方面还有哪些变化？(4分)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(2)材料二中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《奏定学堂章程》规定的课程内容有什么特点？哪一事件标志着旧式教育体制的彻底崩溃？(4分)</w:t>
      </w: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(3)综合上述材料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谈谈你对中国近代社会生活变化的认识。(2分)</w:t>
      </w: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hint="eastAsia"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19．</w:t>
      </w:r>
      <w:r>
        <w:rPr>
          <w:rFonts w:ascii="Times New Roman" w:hAnsi="Times New Roman" w:cs="Times New Roman"/>
        </w:rPr>
        <w:t>2019·漯河郾城期末(10分)请依据图片反映的历史信息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并结合所学知识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写一篇80～120字的小短文。(要求：题目自拟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史实正确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语句通顺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表达完整</w:t>
      </w:r>
      <w:r>
        <w:rPr>
          <w:rFonts w:hint="eastAsia"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体现图片反映内容之间的比较。)</w:t>
      </w:r>
    </w:p>
    <w:p>
      <w:pPr>
        <w:pStyle w:val="3"/>
        <w:snapToGrid w:val="0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487930" cy="935355"/>
            <wp:effectExtent l="19050" t="0" r="7620" b="0"/>
            <wp:docPr id="30" name="图片 30" descr="C:\Users\捂风挽笑\Desktop\人教河南历史八上学练考\19lh2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C:\Users\捂风挽笑\Desktop\人教河南历史八上学练考\19lh26.t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87930" cy="935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rPr>
          <w:szCs w:val="30"/>
        </w:rPr>
      </w:pPr>
    </w:p>
    <w:p>
      <w:pPr>
        <w:widowControl/>
        <w:spacing w:line="360" w:lineRule="auto"/>
        <w:ind w:firstLine="426" w:firstLineChars="142"/>
        <w:jc w:val="left"/>
        <w:rPr>
          <w:rFonts w:ascii="黑体" w:hAnsi="黑体" w:eastAsia="黑体" w:cs="黑体"/>
          <w:sz w:val="30"/>
          <w:szCs w:val="30"/>
        </w:rPr>
      </w:pPr>
    </w:p>
    <w:p>
      <w:pPr>
        <w:widowControl/>
        <w:jc w:val="left"/>
        <w:rPr>
          <w:rFonts w:ascii="黑体" w:hAnsi="黑体" w:eastAsia="黑体" w:cs="黑体"/>
          <w:sz w:val="30"/>
          <w:szCs w:val="30"/>
        </w:rPr>
      </w:pPr>
      <w:r>
        <w:rPr>
          <w:rFonts w:ascii="黑体" w:hAnsi="黑体" w:eastAsia="黑体" w:cs="黑体"/>
          <w:sz w:val="30"/>
          <w:szCs w:val="30"/>
        </w:rPr>
        <w:br w:type="page"/>
      </w:r>
    </w:p>
    <w:p>
      <w:pPr>
        <w:widowControl/>
        <w:spacing w:line="360" w:lineRule="auto"/>
        <w:jc w:val="center"/>
        <w:rPr>
          <w:rFonts w:ascii="黑体" w:hAnsi="黑体" w:eastAsia="黑体" w:cs="黑体"/>
          <w:sz w:val="30"/>
          <w:szCs w:val="30"/>
        </w:rPr>
      </w:pPr>
      <w:r>
        <w:rPr>
          <w:rFonts w:hint="eastAsia" w:ascii="黑体" w:hAnsi="黑体" w:eastAsia="黑体" w:cs="黑体"/>
          <w:sz w:val="30"/>
          <w:szCs w:val="30"/>
        </w:rPr>
        <w:t>教师详解详析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由材料中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英国</w:t>
      </w:r>
      <w:r>
        <w:rPr>
          <w:rFonts w:ascii="Times New Roman" w:hAnsi="Times New Roman" w:cs="Times New Roman"/>
        </w:rPr>
        <w:t>”“</w:t>
      </w:r>
      <w:r>
        <w:rPr>
          <w:rFonts w:ascii="Times New Roman" w:hAnsi="宋体" w:cs="Times New Roman"/>
        </w:rPr>
        <w:t>罂粟</w:t>
      </w:r>
      <w:r>
        <w:rPr>
          <w:rFonts w:ascii="Times New Roman" w:hAnsi="Times New Roman" w:cs="Times New Roman"/>
        </w:rPr>
        <w:t>”“</w:t>
      </w:r>
      <w:r>
        <w:rPr>
          <w:rFonts w:ascii="Times New Roman" w:hAnsi="宋体" w:cs="Times New Roman"/>
        </w:rPr>
        <w:t>中国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可知是鸦片战争。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3.D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4.C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5.A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6.D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7.D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8.C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9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10.B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D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漫画中的人物一手持写有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和平方案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的盾牌，一手正在磨刀霍霍。揭露了抗战胜利后蒋介石为了争取准备内战的时间，玩弄假和平、真内战的阴谋，邀请毛泽东赴重庆谈判。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据题干材料中的时间</w:t>
      </w:r>
      <w:r>
        <w:rPr>
          <w:rFonts w:ascii="Times New Roman" w:hAnsi="Times New Roman" w:cs="Times New Roman"/>
        </w:rPr>
        <w:t>“1948</w:t>
      </w:r>
      <w:r>
        <w:rPr>
          <w:rFonts w:ascii="Times New Roman" w:hAnsi="宋体" w:cs="Times New Roman"/>
        </w:rPr>
        <w:t>年冬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，人物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陈毅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及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淮海前线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和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几十万，民工走不通。骏马高车送粮食，随军旋转逐西东。前线争立功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可以看出，淮海战役中人民群众的支援为淮海战役的胜利作出了巨大贡献。</w:t>
      </w:r>
      <w:r>
        <w:rPr>
          <w:rFonts w:ascii="Times New Roman" w:hAnsi="Times New Roman" w:cs="Times New Roman"/>
        </w:rPr>
        <w:t xml:space="preserve"> 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　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14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B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[</w:t>
      </w:r>
      <w:r>
        <w:rPr>
          <w:rFonts w:ascii="Times New Roman" w:hAnsi="宋体" w:cs="Times New Roman"/>
        </w:rPr>
        <w:t>解析</w:t>
      </w:r>
      <w:r>
        <w:rPr>
          <w:rFonts w:ascii="Times New Roman" w:hAnsi="Times New Roman" w:cs="Times New Roman"/>
        </w:rPr>
        <w:t xml:space="preserve">] </w:t>
      </w:r>
      <w:r>
        <w:rPr>
          <w:rFonts w:ascii="Times New Roman" w:hAnsi="宋体" w:cs="Times New Roman"/>
        </w:rPr>
        <w:t>辛亥革命在对旧制度进行改造的同时，也冲击了与封建制度相伴随的一些陈规陋习。民国政府颁布了剪辫、易服和劝禁缠足等法令，还废除有损人格的跪拜礼，代之以简单的鞠躬、握手礼；取消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老爷</w:t>
      </w:r>
      <w:r>
        <w:rPr>
          <w:rFonts w:ascii="Times New Roman" w:hAnsi="Times New Roman" w:cs="Times New Roman"/>
        </w:rPr>
        <w:t>”“</w:t>
      </w:r>
      <w:r>
        <w:rPr>
          <w:rFonts w:ascii="Times New Roman" w:hAnsi="宋体" w:cs="Times New Roman"/>
        </w:rPr>
        <w:t>大人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的称谓，代之以</w:t>
      </w:r>
      <w:r>
        <w:rPr>
          <w:rFonts w:ascii="Times New Roman" w:hAnsi="Times New Roman" w:cs="Times New Roman"/>
        </w:rPr>
        <w:t>“</w:t>
      </w:r>
      <w:r>
        <w:rPr>
          <w:rFonts w:ascii="Times New Roman" w:hAnsi="宋体" w:cs="Times New Roman"/>
        </w:rPr>
        <w:t>先生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宋体" w:cs="Times New Roman"/>
        </w:rPr>
        <w:t>的称呼。</w:t>
      </w:r>
      <w:r>
        <w:rPr>
          <w:rFonts w:ascii="Times New Roman" w:hAnsi="Times New Roman" w:cs="Times New Roman"/>
        </w:rPr>
        <w:t xml:space="preserve"> 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宋体" w:cs="Times New Roman"/>
        </w:rPr>
        <w:t>　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第二次鸦片战争后，清政府内外交困，面临统治危机。西方的先进技术。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进行辛亥革命。推翻了清王朝的反动统治，宣告了中国两千多年君主专制制度的终结，建立了资产阶级共和国。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中国近代化探索是在西方国家的影响下开始的；中国近代化探索是前赴后继，由浅入深进行的。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北伐战争是国共两党合作，共同领导的反帝反封建的革命战争；共产党为北伐的胜利进军作出了重大贡献。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(2)A</w:t>
      </w:r>
      <w:r>
        <w:rPr>
          <w:rFonts w:ascii="Times New Roman" w:hAnsi="宋体" w:cs="Times New Roman"/>
        </w:rPr>
        <w:t>　</w:t>
      </w:r>
      <w:r>
        <w:rPr>
          <w:rFonts w:ascii="Times New Roman" w:hAnsi="Times New Roman" w:cs="Times New Roman"/>
        </w:rPr>
        <w:t>C</w:t>
      </w:r>
      <w:r>
        <w:rPr>
          <w:rFonts w:ascii="Times New Roman" w:hAnsi="宋体" w:cs="Times New Roman"/>
        </w:rPr>
        <w:t>　国共内战，给日本侵华以可乘之机。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抗日战争期间，国共两党建立起抗日民族统一战线，共产党领导的工农红军改编为八路军和新四军；国民党领导的正面战场取得了台儿庄等战役的胜利；共产党领导的敌后战场发动了百团大战等战役。中国的全民族抗战，最终迫使日本法西斯在</w:t>
      </w:r>
      <w:r>
        <w:rPr>
          <w:rFonts w:ascii="Times New Roman" w:hAnsi="Times New Roman" w:cs="Times New Roman"/>
        </w:rPr>
        <w:t>1945</w:t>
      </w:r>
      <w:r>
        <w:rPr>
          <w:rFonts w:ascii="Times New Roman" w:hAnsi="宋体" w:cs="Times New Roman"/>
        </w:rPr>
        <w:t>年宣布无条件投降。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</w:t>
      </w:r>
      <w:r>
        <w:rPr>
          <w:rFonts w:ascii="Times New Roman" w:hAnsi="宋体" w:cs="Times New Roman"/>
        </w:rPr>
        <w:t>．</w:t>
      </w:r>
      <w:r>
        <w:rPr>
          <w:rFonts w:ascii="Times New Roman" w:hAnsi="Times New Roman" w:cs="Times New Roman"/>
        </w:rPr>
        <w:t>(1)</w:t>
      </w:r>
      <w:r>
        <w:rPr>
          <w:rFonts w:ascii="Times New Roman" w:hAnsi="宋体" w:cs="Times New Roman"/>
        </w:rPr>
        <w:t>西方文明的影响；辛亥革命后，民国政府颁布法令进行移风易俗；新思潮的冲击。剪发辫、易服饰等。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宋体" w:cs="Times New Roman"/>
        </w:rPr>
        <w:t>中西结合。</w:t>
      </w:r>
      <w:r>
        <w:rPr>
          <w:rFonts w:ascii="Times New Roman" w:hAnsi="Times New Roman" w:cs="Times New Roman"/>
        </w:rPr>
        <w:t>1905</w:t>
      </w:r>
      <w:r>
        <w:rPr>
          <w:rFonts w:ascii="Times New Roman" w:hAnsi="宋体" w:cs="Times New Roman"/>
        </w:rPr>
        <w:t>年，清政府废除科举制。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宋体" w:cs="Times New Roman"/>
        </w:rPr>
        <w:t>中国近代化探索活动，推动了社会生活的变化；中国近代社会生活的变化受西方影响较大。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</w:t>
      </w:r>
      <w:r>
        <w:rPr>
          <w:rFonts w:ascii="Times New Roman" w:hAnsi="宋体" w:cs="Times New Roman"/>
        </w:rPr>
        <w:t>．日本两次侵华战争</w:t>
      </w:r>
    </w:p>
    <w:p>
      <w:pPr>
        <w:pStyle w:val="3"/>
        <w:snapToGrid w:val="0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宋体" w:cs="Times New Roman"/>
        </w:rPr>
        <w:t>甲午中日战争中清政府战败，被迫签订《马关条约》，中国半殖民地化程度大大加深。</w:t>
      </w:r>
      <w:r>
        <w:rPr>
          <w:rFonts w:ascii="Times New Roman" w:hAnsi="Times New Roman" w:cs="Times New Roman"/>
        </w:rPr>
        <w:t>1945</w:t>
      </w:r>
      <w:r>
        <w:rPr>
          <w:rFonts w:ascii="Times New Roman" w:hAnsi="宋体" w:cs="Times New Roman"/>
        </w:rPr>
        <w:t>年抗日战争的胜利，是中国近代以来反抗外敌入侵第一次取得完全胜利的民族解放战争。前者由于清政府腐败无能而失败，后者因为中国实现全民族抗战而胜利，中国的国际地位也大大提高。</w:t>
      </w:r>
    </w:p>
    <w:p>
      <w:pPr>
        <w:widowControl/>
        <w:spacing w:line="360" w:lineRule="auto"/>
        <w:ind w:firstLine="426" w:firstLineChars="142"/>
        <w:jc w:val="left"/>
        <w:rPr>
          <w:rFonts w:ascii="黑体" w:hAnsi="黑体" w:eastAsia="黑体" w:cs="黑体"/>
          <w:sz w:val="30"/>
          <w:szCs w:val="30"/>
        </w:rPr>
      </w:pPr>
    </w:p>
    <w:sectPr>
      <w:headerReference r:id="rId3" w:type="default"/>
      <w:footerReference r:id="rId4" w:type="default"/>
      <w:pgSz w:w="11906" w:h="16838"/>
      <w:pgMar w:top="1440" w:right="1752" w:bottom="1440" w:left="1752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ingLiU_HKSCS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rPr>
        <w:rFonts w:hint="eastAsia" w:eastAsia="宋体"/>
        <w:lang w:eastAsia="zh-CN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  <w:rPr>
        <w:rFonts w:hint="eastAsia" w:eastAsia="宋体"/>
        <w:lang w:eastAsia="zh-CN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 w:val="1"/>
  <w:bordersDoNotSurroundFooter w:val="1"/>
  <w:gutterAtTop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6CA072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Plain Text"/>
    <w:basedOn w:val="1"/>
    <w:link w:val="14"/>
    <w:qFormat/>
    <w:uiPriority w:val="99"/>
    <w:rPr>
      <w:rFonts w:ascii="宋体" w:hAnsi="Courier New" w:cs="Courier New"/>
      <w:szCs w:val="21"/>
    </w:rPr>
  </w:style>
  <w:style w:type="paragraph" w:styleId="4">
    <w:name w:val="Balloon Text"/>
    <w:basedOn w:val="1"/>
    <w:link w:val="16"/>
    <w:qFormat/>
    <w:uiPriority w:val="0"/>
    <w:rPr>
      <w:sz w:val="18"/>
      <w:szCs w:val="18"/>
    </w:rPr>
  </w:style>
  <w:style w:type="paragraph" w:styleId="5">
    <w:name w:val="footer"/>
    <w:basedOn w:val="1"/>
    <w:link w:val="13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itle"/>
    <w:basedOn w:val="1"/>
    <w:next w:val="1"/>
    <w:link w:val="17"/>
    <w:qFormat/>
    <w:uiPriority w:val="10"/>
    <w:pPr>
      <w:spacing w:before="240" w:after="60" w:line="360" w:lineRule="auto"/>
      <w:jc w:val="center"/>
      <w:outlineLvl w:val="0"/>
    </w:pPr>
    <w:rPr>
      <w:rFonts w:ascii="黑体" w:hAnsi="黑体" w:eastAsia="黑体" w:cstheme="majorBidi"/>
      <w:b/>
      <w:bCs/>
      <w:sz w:val="28"/>
      <w:szCs w:val="32"/>
    </w:rPr>
  </w:style>
  <w:style w:type="table" w:styleId="9">
    <w:name w:val="Table Grid"/>
    <w:basedOn w:val="8"/>
    <w:qFormat/>
    <w:uiPriority w:val="59"/>
    <w:rPr>
      <w:rFonts w:asciiTheme="minorHAnsi" w:hAnsiTheme="minorHAnsi" w:eastAsiaTheme="minorEastAsia" w:cstheme="minorBidi"/>
      <w:kern w:val="2"/>
      <w:sz w:val="21"/>
      <w:szCs w:val="22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Strong"/>
    <w:basedOn w:val="10"/>
    <w:qFormat/>
    <w:uiPriority w:val="0"/>
    <w:rPr>
      <w:rFonts w:cs="Times New Roman"/>
      <w:b/>
      <w:bCs/>
    </w:rPr>
  </w:style>
  <w:style w:type="character" w:customStyle="1" w:styleId="12">
    <w:name w:val="页眉 Char"/>
    <w:basedOn w:val="10"/>
    <w:link w:val="6"/>
    <w:qFormat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13">
    <w:name w:val="页脚 Char"/>
    <w:basedOn w:val="10"/>
    <w:link w:val="5"/>
    <w:qFormat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14">
    <w:name w:val="纯文本 Char"/>
    <w:basedOn w:val="10"/>
    <w:link w:val="3"/>
    <w:qFormat/>
    <w:uiPriority w:val="99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15">
    <w:name w:val="标题 1 Char"/>
    <w:basedOn w:val="10"/>
    <w:link w:val="2"/>
    <w:qFormat/>
    <w:uiPriority w:val="9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6">
    <w:name w:val="批注框文本 Char"/>
    <w:basedOn w:val="10"/>
    <w:link w:val="4"/>
    <w:qFormat/>
    <w:uiPriority w:val="0"/>
    <w:rPr>
      <w:rFonts w:eastAsia="宋体"/>
      <w:kern w:val="2"/>
      <w:sz w:val="18"/>
      <w:szCs w:val="18"/>
    </w:rPr>
  </w:style>
  <w:style w:type="character" w:customStyle="1" w:styleId="17">
    <w:name w:val="标题 Char"/>
    <w:basedOn w:val="10"/>
    <w:link w:val="7"/>
    <w:uiPriority w:val="10"/>
    <w:rPr>
      <w:rFonts w:ascii="黑体" w:hAnsi="黑体" w:eastAsia="黑体" w:cstheme="majorBidi"/>
      <w:b/>
      <w:bCs/>
      <w:kern w:val="2"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wmf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BF7207C-2769-4315-B976-FDB01CD9634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8</Pages>
  <Words>639</Words>
  <Characters>3645</Characters>
  <Lines>30</Lines>
  <Paragraphs>8</Paragraphs>
  <TotalTime>38</TotalTime>
  <ScaleCrop>false</ScaleCrop>
  <LinksUpToDate>false</LinksUpToDate>
  <CharactersWithSpaces>4276</CharactersWithSpaces>
  <Application>WPS Office_11.1.0.9058_F1E327BC-269C-435d-A152-05C5408002CA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2018-11-16T05:07:00Z</dcterms:created>
  <dc:creator>User</dc:creator>
  <cp:lastModifiedBy>戴尔</cp:lastModifiedBy>
  <dcterms:modified xsi:type="dcterms:W3CDTF">2019-09-11T02:01:41Z</dcterms:modified>
  <cp:revision>40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2052-11.1.0.9058</vt:lpwstr>
  </property>
</Properties>
</file>