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4467F" w:rsidP="00832FCA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832FCA">
        <w:rPr>
          <w:rFonts w:ascii="Times New Roman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11823700</wp:posOffset>
            </wp:positionV>
            <wp:extent cx="406400" cy="419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122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2FCA">
        <w:rPr>
          <w:rFonts w:ascii="Times New Roman" w:hAnsi="Times New Roman" w:cs="Times New Roman" w:hint="eastAsia"/>
        </w:rPr>
        <w:t>北师大版九年级物理全册第十一章简单电路单元测试题</w:t>
      </w:r>
    </w:p>
    <w:p w:rsidR="00B4467F" w:rsidP="00665677">
      <w:pPr>
        <w:pStyle w:val="PlainText"/>
        <w:spacing w:line="360" w:lineRule="auto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一、选择题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每题</w:t>
      </w:r>
      <w:r>
        <w:rPr>
          <w:rFonts w:ascii="Times New Roman" w:eastAsia="仿宋_GB2312" w:hAnsi="Times New Roman" w:cs="Times New Roman"/>
        </w:rPr>
        <w:t>7</w:t>
      </w:r>
      <w:r>
        <w:rPr>
          <w:rFonts w:ascii="Times New Roman" w:eastAsia="仿宋_GB2312" w:hAnsi="Times New Roman" w:cs="Times New Roman" w:hint="eastAsia"/>
        </w:rPr>
        <w:t>分，共</w:t>
      </w:r>
      <w:r>
        <w:rPr>
          <w:rFonts w:ascii="Times New Roman" w:eastAsia="仿宋_GB2312" w:hAnsi="Times New Roman" w:cs="Times New Roman"/>
        </w:rPr>
        <w:t>35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．关于电源、电压和电流，下列说法正确的是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．电路两端有电压，则电路中一定有电源和电流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．电源、电压、电流都可以单独存在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．电路中有电流，则电路中必有电源和电压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．电源和电压可以不同时存在，但电源和电流必同时存在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所示电路，开关闭合，两灯均发光，则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176.25pt;height:93pt;visibility:visible">
            <v:imagedata r:id="rId5" r:href="rId6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1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 w:hint="eastAsia"/>
        </w:rPr>
        <w:t>的示数等于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的示数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的示数大于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的示数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的示数小于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的示数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的示数大于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的示数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所示的电路中，闭合开关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，灯泡发光，电路正常。若将电压表与电流表交换位置，电路可能出现的情况是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" o:spid="_x0000_i1026" type="#_x0000_t75" alt=" " style="width:90.75pt;height:76.5pt;visibility:visible">
            <v:imagedata r:id="rId7" r:href="rId8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2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．电流表、电压表被烧坏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．电压表示数接近电源电压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．灯泡正常发光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．电流表有示数</w:t>
      </w:r>
    </w:p>
    <w:p w:rsidR="00B4467F" w:rsidP="00665677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多选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所示，当开关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闭合后，下列说法正确的是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" o:spid="_x0000_i1027" type="#_x0000_t75" alt=" " style="width:87pt;height:63pt;visibility:visible">
            <v:imagedata r:id="rId9" r:href="rId10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3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串联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．电压表可测出灯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两端的电压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．电流表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测的是灯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中的电流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．电流表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测的是灯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中的电流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．在如图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所示的电路中，下列说法正确的是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4" o:spid="_x0000_i1028" type="#_x0000_t75" alt=" " style="width:110.25pt;height:60pt;visibility:visible">
            <v:imagedata r:id="rId11" r:href="rId12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4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并联，电流表测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支路的电流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并联，电压表测电源电压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串联，电压表测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两端的电压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串联，电压表测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两端的电压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二、填空题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每空</w:t>
      </w:r>
      <w:r>
        <w:rPr>
          <w:rFonts w:ascii="Times New Roman" w:eastAsia="仿宋_GB2312" w:hAnsi="Times New Roman" w:cs="Times New Roman"/>
        </w:rPr>
        <w:t>4</w:t>
      </w:r>
      <w:r>
        <w:rPr>
          <w:rFonts w:ascii="Times New Roman" w:eastAsia="仿宋_GB2312" w:hAnsi="Times New Roman" w:cs="Times New Roman" w:hint="eastAsia"/>
        </w:rPr>
        <w:t>分，共</w:t>
      </w:r>
      <w:r>
        <w:rPr>
          <w:rFonts w:ascii="Times New Roman" w:eastAsia="仿宋_GB2312" w:hAnsi="Times New Roman" w:cs="Times New Roman"/>
        </w:rPr>
        <w:t>28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．甲、乙两位同学在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用电流表测电流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的实验中，闭合开关前，他们使用的电流表的指针均指在零刻度线处。当闭合开关进行试触时，发现电流表指针摆动分别出现了如图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所示的两种情况，请分析他们在电流表使用上分别存在什么问题。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5" o:spid="_x0000_i1029" type="#_x0000_t75" alt=" " style="width:158.25pt;height:66pt;visibility:visible">
            <v:imagedata r:id="rId13" r:href="rId14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甲的问题：</w:t>
      </w: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 w:hint="eastAsia"/>
        </w:rPr>
        <w:t>；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乙的问题：</w:t>
      </w: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 w:hint="eastAsia"/>
        </w:rPr>
        <w:t>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所示的电路中，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的示数分别是</w:t>
      </w:r>
      <w:r>
        <w:rPr>
          <w:rFonts w:ascii="Times New Roman" w:hAnsi="Times New Roman" w:cs="Times New Roman"/>
        </w:rPr>
        <w:t>3.3 V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4.2 V</w:t>
      </w:r>
      <w:r>
        <w:rPr>
          <w:rFonts w:ascii="Times New Roman" w:hAnsi="Times New Roman" w:cs="Times New Roman" w:hint="eastAsia"/>
        </w:rPr>
        <w:t>，则电压表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 w:hint="eastAsia"/>
        </w:rPr>
        <w:t>的示数应为</w:t>
      </w:r>
      <w:r>
        <w:rPr>
          <w:rFonts w:ascii="Times New Roman" w:hAnsi="Times New Roman" w:cs="Times New Roman"/>
        </w:rPr>
        <w:t>________V</w:t>
      </w:r>
      <w:r>
        <w:rPr>
          <w:rFonts w:ascii="Times New Roman" w:hAnsi="Times New Roman" w:cs="Times New Roman" w:hint="eastAsia"/>
        </w:rPr>
        <w:t>，通过两个灯泡的电流一定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相等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不相等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无法确定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6" o:spid="_x0000_i1030" type="#_x0000_t75" alt=" " style="width:86.25pt;height:60.75pt;visibility:visible">
            <v:imagedata r:id="rId15" r:href="rId16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6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所示的电路中，若使灯泡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并联，则甲是</w:t>
      </w:r>
      <w:r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 w:hint="eastAsia"/>
        </w:rPr>
        <w:t>表，乙是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表，丙是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表。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7" o:spid="_x0000_i1031" type="#_x0000_t75" alt=" " style="width:96pt;height:68.25pt;visibility:visible">
            <v:imagedata r:id="rId17" r:href="rId18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7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三、作图题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共</w:t>
      </w:r>
      <w:r>
        <w:rPr>
          <w:rFonts w:ascii="Times New Roman" w:eastAsia="仿宋_GB2312" w:hAnsi="Times New Roman" w:cs="Times New Roman"/>
        </w:rPr>
        <w:t>11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(5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根据图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所示的实物图，在虚线框中画出对应的电路图。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8" o:spid="_x0000_i1032" type="#_x0000_t75" alt=" " style="width:222pt;height:1in;visibility:visible">
            <v:imagedata r:id="rId19" r:href="rId20" o:title=""/>
          </v:shape>
        </w:pict>
      </w:r>
      <w:r>
        <w:rPr>
          <w:rFonts w:ascii="Times New Roman" w:hAnsi="Times New Roman" w:cs="Times New Roman" w:hint="eastAsia"/>
        </w:rPr>
        <w:t>　　　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8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(6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所示，使用笔画线代替导线完成电路。要求：两灯并联，开关控制干路，电流表测量干路电流，导线不能交叉。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9" o:spid="_x0000_i1033" type="#_x0000_t75" alt=" " style="width:104.25pt;height:62.25pt;visibility:visible">
            <v:imagedata r:id="rId21" r:href="rId22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9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四、实验探究题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共</w:t>
      </w:r>
      <w:r>
        <w:rPr>
          <w:rFonts w:ascii="Times New Roman" w:eastAsia="仿宋_GB2312" w:hAnsi="Times New Roman" w:cs="Times New Roman"/>
        </w:rPr>
        <w:t>26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(10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在做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探究串联电路中的电压规律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的实验时，有多个小灯泡可供选择，小阳把两只灯泡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串联起来接到电源上，如图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所示。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0" o:spid="_x0000_i1034" type="#_x0000_t75" alt=" " style="width:99pt;height:59.25pt;visibility:visible">
            <v:imagedata r:id="rId23" r:href="rId24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10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当分别把电压表连在图中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两点，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两点及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两点时，闭合开关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后测得的数据是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AB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0 V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BC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12 V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AC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12 V</w:t>
      </w:r>
      <w:r>
        <w:rPr>
          <w:rFonts w:ascii="Times New Roman" w:hAnsi="Times New Roman" w:cs="Times New Roman" w:hint="eastAsia"/>
        </w:rPr>
        <w:t>，则故障可能是</w:t>
      </w: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 w:hint="eastAsia"/>
        </w:rPr>
        <w:t>。</w:t>
      </w:r>
    </w:p>
    <w:p w:rsidR="00B4467F" w:rsidRPr="00665677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故障排除后，实验正常进行，小阳测得了一组数据如下表：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21"/>
        <w:gridCol w:w="1940"/>
        <w:gridCol w:w="1940"/>
      </w:tblGrid>
      <w:tr w:rsidTr="006656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jc w:val="center"/>
        </w:trPr>
        <w:tc>
          <w:tcPr>
            <w:tcW w:w="1921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AB</w:t>
            </w:r>
            <w:r>
              <w:rPr>
                <w:rFonts w:ascii="Times New Roman" w:hAnsi="Times New Roman" w:cs="Times New Roman" w:hint="eastAsia"/>
              </w:rPr>
              <w:t>间电压</w:t>
            </w:r>
            <w:r>
              <w:rPr>
                <w:rFonts w:ascii="Times New Roman" w:hAnsi="Times New Roman" w:cs="Times New Roman"/>
                <w:i/>
              </w:rPr>
              <w:t>U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AB</w:t>
            </w:r>
            <w:r>
              <w:rPr>
                <w:rFonts w:ascii="Times New Roman" w:hAnsi="Times New Roman" w:cs="Times New Roman"/>
              </w:rPr>
              <w:t>/V</w:t>
            </w:r>
          </w:p>
        </w:tc>
        <w:tc>
          <w:tcPr>
            <w:tcW w:w="194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BC</w:t>
            </w:r>
            <w:r>
              <w:rPr>
                <w:rFonts w:ascii="Times New Roman" w:hAnsi="Times New Roman" w:cs="Times New Roman" w:hint="eastAsia"/>
              </w:rPr>
              <w:t>间电压</w:t>
            </w:r>
            <w:r>
              <w:rPr>
                <w:rFonts w:ascii="Times New Roman" w:hAnsi="Times New Roman" w:cs="Times New Roman"/>
                <w:i/>
              </w:rPr>
              <w:t>U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BC</w:t>
            </w:r>
            <w:r>
              <w:rPr>
                <w:rFonts w:ascii="Times New Roman" w:hAnsi="Times New Roman" w:cs="Times New Roman"/>
              </w:rPr>
              <w:t>/V</w:t>
            </w:r>
          </w:p>
        </w:tc>
        <w:tc>
          <w:tcPr>
            <w:tcW w:w="194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AC</w:t>
            </w:r>
            <w:r>
              <w:rPr>
                <w:rFonts w:ascii="Times New Roman" w:hAnsi="Times New Roman" w:cs="Times New Roman" w:hint="eastAsia"/>
              </w:rPr>
              <w:t>间电压</w:t>
            </w:r>
            <w:r>
              <w:rPr>
                <w:rFonts w:ascii="Times New Roman" w:hAnsi="Times New Roman" w:cs="Times New Roman"/>
                <w:i/>
              </w:rPr>
              <w:t>U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AC</w:t>
            </w:r>
            <w:r>
              <w:rPr>
                <w:rFonts w:ascii="Times New Roman" w:hAnsi="Times New Roman" w:cs="Times New Roman"/>
              </w:rPr>
              <w:t>/V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921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小阳由此得到一个普遍的结论：串联电路的总电压等于各串联用电器两端电压之和。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小明认为小阳所得的实验结论是不可靠的，因为仅靠一组实验数据是不能得到一个普遍结论的。要想得到一个具有普遍意义的实验结论，小明建议小阳接下来应该采取的做法是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 w:hint="eastAsia"/>
        </w:rPr>
        <w:t>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(16</w:t>
      </w:r>
      <w:r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小明和同学们分别探究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并联电路中电流的关系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(1)</w:t>
      </w:r>
      <w:r>
        <w:rPr>
          <w:rFonts w:ascii="Times New Roman" w:hAnsi="Times New Roman" w:cs="Times New Roman" w:hint="eastAsia"/>
        </w:rPr>
        <w:t>小明设计了如图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甲所示的电路，准备测量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点的电流。请你在图乙中用笔画线代替导线，完成实物电路的连接。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已知通过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的电流为</w:t>
      </w:r>
      <w:r>
        <w:rPr>
          <w:rFonts w:ascii="Times New Roman" w:hAnsi="Times New Roman" w:cs="Times New Roman"/>
        </w:rPr>
        <w:t>0.5 A)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1" o:spid="_x0000_i1035" type="#_x0000_t75" alt=" " style="width:210.75pt;height:162pt;visibility:visible">
            <v:imagedata r:id="rId25" r:href="rId26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11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闭合开关后，小明看到灯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发光，但灯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不发光，电流表示数为零，电路可能存在的故障是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 w:hint="eastAsia"/>
        </w:rPr>
        <w:t>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小红利用三个电流表设计了如图丙所示电路。请你找出这个电路中连接错误的那一根导线，并在这根导线上打</w:t>
      </w:r>
      <w:r>
        <w:rPr>
          <w:rFonts w:hAnsi="宋体" w:cs="Times New Roman" w:hint="eastAsia"/>
        </w:rPr>
        <w:t>“×”</w:t>
      </w:r>
      <w:r>
        <w:rPr>
          <w:rFonts w:ascii="Times New Roman" w:hAnsi="Times New Roman" w:cs="Times New Roman" w:hint="eastAsia"/>
        </w:rPr>
        <w:t>，表示这根导线不能这样接，然后画出正确的连接位置。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小明实验小组按照电路图正确进行实验，将电流表的示数填入了表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，小红实验小组按照电路图正确进行实验，得到了表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中的数据。则通过观察可知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小明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小红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组是靠改变电池个数而得到实验数据的。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表</w:t>
      </w:r>
      <w:r>
        <w:rPr>
          <w:rFonts w:ascii="Times New Roman" w:hAnsi="Times New Roman" w:cs="Times New Roman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6"/>
        <w:gridCol w:w="762"/>
        <w:gridCol w:w="762"/>
        <w:gridCol w:w="770"/>
      </w:tblGrid>
      <w:tr w:rsidTr="006656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 w:hint="eastAsia"/>
              </w:rPr>
              <w:t>实验次数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A</w:t>
            </w:r>
            <w:r>
              <w:rPr>
                <w:rFonts w:ascii="Times New Roman" w:hAnsi="Times New Roman" w:cs="Times New Roman"/>
              </w:rPr>
              <w:t>/A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B</w:t>
            </w:r>
            <w:r>
              <w:rPr>
                <w:rFonts w:ascii="Times New Roman" w:hAnsi="Times New Roman" w:cs="Times New Roman"/>
              </w:rPr>
              <w:t>/A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C</w:t>
            </w:r>
            <w:r>
              <w:rPr>
                <w:rFonts w:ascii="Times New Roman" w:hAnsi="Times New Roman" w:cs="Times New Roman"/>
              </w:rPr>
              <w:t>/A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</w:tr>
    </w:tbl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表</w:t>
      </w:r>
      <w:r>
        <w:rPr>
          <w:rFonts w:ascii="Times New Roman" w:hAnsi="Times New Roman" w:cs="Times New Roman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6"/>
        <w:gridCol w:w="762"/>
        <w:gridCol w:w="762"/>
        <w:gridCol w:w="770"/>
      </w:tblGrid>
      <w:tr w:rsidTr="006656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 w:hint="eastAsia"/>
              </w:rPr>
              <w:t>实验次数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A</w:t>
            </w:r>
            <w:r>
              <w:rPr>
                <w:rFonts w:ascii="Times New Roman" w:hAnsi="Times New Roman" w:cs="Times New Roman"/>
              </w:rPr>
              <w:t>/A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B</w:t>
            </w:r>
            <w:r>
              <w:rPr>
                <w:rFonts w:ascii="Times New Roman" w:hAnsi="Times New Roman" w:cs="Times New Roman"/>
              </w:rPr>
              <w:t>/A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C</w:t>
            </w:r>
            <w:r>
              <w:rPr>
                <w:rFonts w:ascii="Times New Roman" w:hAnsi="Times New Roman" w:cs="Times New Roman"/>
              </w:rPr>
              <w:t>/A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</w:t>
            </w:r>
          </w:p>
        </w:tc>
      </w:tr>
      <w:tr w:rsidTr="00665677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1236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762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770" w:type="dxa"/>
            <w:vAlign w:val="center"/>
          </w:tcPr>
          <w:p w:rsidR="00B4467F" w:rsidP="00665677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</w:p>
        </w:tc>
      </w:tr>
    </w:tbl>
    <w:p w:rsidR="00B4467F" w:rsidP="00665677">
      <w:pPr>
        <w:pStyle w:val="PlainText"/>
        <w:spacing w:line="360" w:lineRule="auto"/>
        <w:jc w:val="center"/>
        <w:rPr>
          <w:rFonts w:ascii="Times New Roman" w:hAnsi="Times New Roman" w:cs="Times New Roman"/>
        </w:rPr>
      </w:pPr>
    </w:p>
    <w:p w:rsidR="00B4467F"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B4467F" w:rsidP="00665677">
      <w:pPr>
        <w:pStyle w:val="PlainText"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答案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</w:t>
      </w:r>
      <w:bookmarkStart w:id="0" w:name="_GoBack"/>
      <w:bookmarkEnd w:id="0"/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>3.B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>4.BD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>5.D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．电流表正、负接线柱接反了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电流表量程选择过大　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7.5</w:t>
      </w:r>
      <w:r>
        <w:rPr>
          <w:rFonts w:ascii="Times New Roman" w:hAnsi="Times New Roman" w:cs="Times New Roman" w:hint="eastAsia"/>
        </w:rPr>
        <w:t>　相等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．电流　电压　电流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．如图所示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3" o:spid="_x0000_i1036" type="#_x0000_t75" alt=" " style="width:81pt;height:66pt;visibility:visible">
            <v:imagedata r:id="rId27" r:href="rId28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S1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．如图所示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4" o:spid="_x0000_i1037" type="#_x0000_t75" alt=" " style="width:105pt;height:63pt;visibility:visible">
            <v:imagedata r:id="rId29" r:href="rId30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S2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 w:hint="eastAsia"/>
        </w:rPr>
        <w:t>间电路出现短路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 w:hint="eastAsia"/>
        </w:rPr>
        <w:t>或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 w:hint="eastAsia"/>
        </w:rPr>
        <w:t>间电路出现断路</w:t>
      </w:r>
      <w:r>
        <w:rPr>
          <w:rFonts w:ascii="Times New Roman" w:hAnsi="Times New Roman" w:cs="Times New Roman"/>
        </w:rPr>
        <w:t>)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换用不同规格的小灯泡多做几次实验，测量得出多组数据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如图所示　</w:t>
      </w:r>
      <w:r>
        <w:rPr>
          <w:rFonts w:ascii="Times New Roman" w:hAnsi="Times New Roman" w:cs="Times New Roman"/>
        </w:rPr>
        <w:t>(2)L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或电流表断路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5" o:spid="_x0000_i1038" type="#_x0000_t75" alt=" " style="width:101.25pt;height:62.25pt;visibility:visible">
            <v:imagedata r:id="rId31" r:href="rId32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S3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如图所示　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小红</w: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6" o:spid="_x0000_i1039" type="#_x0000_t75" alt=" " style="width:120pt;height:68.25pt;visibility:visible">
            <v:imagedata r:id="rId33" r:href="rId34" o:title=""/>
          </v:shape>
        </w:pict>
      </w:r>
    </w:p>
    <w:p w:rsidR="00B4467F" w:rsidP="00665677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S4</w:t>
      </w:r>
    </w:p>
    <w:p w:rsidR="00B4467F" w:rsidP="00665677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 w:rsidSect="00734CFD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 w:rsidP="00832FCA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32"/>
    <w:rsid w:val="00002063"/>
    <w:rsid w:val="0001703F"/>
    <w:rsid w:val="00024641"/>
    <w:rsid w:val="000412A8"/>
    <w:rsid w:val="00053506"/>
    <w:rsid w:val="000668BB"/>
    <w:rsid w:val="00080072"/>
    <w:rsid w:val="000C112D"/>
    <w:rsid w:val="000E3BFB"/>
    <w:rsid w:val="000F0C5F"/>
    <w:rsid w:val="000F63C2"/>
    <w:rsid w:val="001073A6"/>
    <w:rsid w:val="001167AB"/>
    <w:rsid w:val="00134C2D"/>
    <w:rsid w:val="00155A76"/>
    <w:rsid w:val="00184E85"/>
    <w:rsid w:val="001A5CE9"/>
    <w:rsid w:val="001B03A8"/>
    <w:rsid w:val="001B65AC"/>
    <w:rsid w:val="001C48FB"/>
    <w:rsid w:val="001F76ED"/>
    <w:rsid w:val="00216F0C"/>
    <w:rsid w:val="00225CE2"/>
    <w:rsid w:val="00255894"/>
    <w:rsid w:val="0027476D"/>
    <w:rsid w:val="0028499E"/>
    <w:rsid w:val="0029050A"/>
    <w:rsid w:val="002B7544"/>
    <w:rsid w:val="002B7E2A"/>
    <w:rsid w:val="002D612B"/>
    <w:rsid w:val="003056A9"/>
    <w:rsid w:val="00310E43"/>
    <w:rsid w:val="00320EF5"/>
    <w:rsid w:val="0033685E"/>
    <w:rsid w:val="003461F1"/>
    <w:rsid w:val="00362828"/>
    <w:rsid w:val="003714D7"/>
    <w:rsid w:val="003717A1"/>
    <w:rsid w:val="003962D9"/>
    <w:rsid w:val="003B6C29"/>
    <w:rsid w:val="003B7A9C"/>
    <w:rsid w:val="003C7083"/>
    <w:rsid w:val="003E6B4D"/>
    <w:rsid w:val="004126A1"/>
    <w:rsid w:val="00453961"/>
    <w:rsid w:val="00465B94"/>
    <w:rsid w:val="00495861"/>
    <w:rsid w:val="004D1A97"/>
    <w:rsid w:val="004D6D78"/>
    <w:rsid w:val="005219BA"/>
    <w:rsid w:val="005313BE"/>
    <w:rsid w:val="005334B6"/>
    <w:rsid w:val="00534DC0"/>
    <w:rsid w:val="005579ED"/>
    <w:rsid w:val="0056308A"/>
    <w:rsid w:val="00586937"/>
    <w:rsid w:val="005A00F3"/>
    <w:rsid w:val="005C2269"/>
    <w:rsid w:val="005D20F0"/>
    <w:rsid w:val="005D40F4"/>
    <w:rsid w:val="006063CB"/>
    <w:rsid w:val="00607A37"/>
    <w:rsid w:val="006156ED"/>
    <w:rsid w:val="00625636"/>
    <w:rsid w:val="00635667"/>
    <w:rsid w:val="00635A30"/>
    <w:rsid w:val="00635D3E"/>
    <w:rsid w:val="006405B2"/>
    <w:rsid w:val="00665677"/>
    <w:rsid w:val="00681A79"/>
    <w:rsid w:val="006925B6"/>
    <w:rsid w:val="006A21B0"/>
    <w:rsid w:val="006A4DFF"/>
    <w:rsid w:val="006B4703"/>
    <w:rsid w:val="006D4F4F"/>
    <w:rsid w:val="006E2C99"/>
    <w:rsid w:val="00715218"/>
    <w:rsid w:val="00716FF1"/>
    <w:rsid w:val="00733B05"/>
    <w:rsid w:val="00734CFD"/>
    <w:rsid w:val="007606F4"/>
    <w:rsid w:val="00770F83"/>
    <w:rsid w:val="007737E7"/>
    <w:rsid w:val="0079134D"/>
    <w:rsid w:val="007A1FDD"/>
    <w:rsid w:val="007B0BA9"/>
    <w:rsid w:val="007B62C1"/>
    <w:rsid w:val="007C24A1"/>
    <w:rsid w:val="007D2A5F"/>
    <w:rsid w:val="007E0C00"/>
    <w:rsid w:val="007E3A5A"/>
    <w:rsid w:val="007E4606"/>
    <w:rsid w:val="007F7D28"/>
    <w:rsid w:val="00810672"/>
    <w:rsid w:val="00817757"/>
    <w:rsid w:val="00824DEA"/>
    <w:rsid w:val="008266D7"/>
    <w:rsid w:val="00832FCA"/>
    <w:rsid w:val="00845B41"/>
    <w:rsid w:val="008477EB"/>
    <w:rsid w:val="008542ED"/>
    <w:rsid w:val="00857444"/>
    <w:rsid w:val="008616AC"/>
    <w:rsid w:val="00880157"/>
    <w:rsid w:val="00885029"/>
    <w:rsid w:val="00887875"/>
    <w:rsid w:val="008A03D0"/>
    <w:rsid w:val="008B0716"/>
    <w:rsid w:val="008C7370"/>
    <w:rsid w:val="008D0DE9"/>
    <w:rsid w:val="008E55F4"/>
    <w:rsid w:val="008F00DD"/>
    <w:rsid w:val="008F2305"/>
    <w:rsid w:val="008F57D6"/>
    <w:rsid w:val="00903BA9"/>
    <w:rsid w:val="0091172B"/>
    <w:rsid w:val="00914832"/>
    <w:rsid w:val="00917D0F"/>
    <w:rsid w:val="00920D56"/>
    <w:rsid w:val="00925343"/>
    <w:rsid w:val="009D4B9F"/>
    <w:rsid w:val="009D7AE0"/>
    <w:rsid w:val="009E14E7"/>
    <w:rsid w:val="009E2855"/>
    <w:rsid w:val="009E6C7F"/>
    <w:rsid w:val="00A02D28"/>
    <w:rsid w:val="00A124EE"/>
    <w:rsid w:val="00A311B3"/>
    <w:rsid w:val="00A329DD"/>
    <w:rsid w:val="00A33244"/>
    <w:rsid w:val="00A669B0"/>
    <w:rsid w:val="00A72737"/>
    <w:rsid w:val="00A95869"/>
    <w:rsid w:val="00AA125A"/>
    <w:rsid w:val="00AA1A62"/>
    <w:rsid w:val="00AB05B7"/>
    <w:rsid w:val="00AC055F"/>
    <w:rsid w:val="00AC27E3"/>
    <w:rsid w:val="00AC2A17"/>
    <w:rsid w:val="00AC2E37"/>
    <w:rsid w:val="00AE2FE9"/>
    <w:rsid w:val="00AF24A1"/>
    <w:rsid w:val="00AF7393"/>
    <w:rsid w:val="00AF7B26"/>
    <w:rsid w:val="00B151F6"/>
    <w:rsid w:val="00B37C78"/>
    <w:rsid w:val="00B41CC4"/>
    <w:rsid w:val="00B4467F"/>
    <w:rsid w:val="00B5399D"/>
    <w:rsid w:val="00B6648D"/>
    <w:rsid w:val="00B669F7"/>
    <w:rsid w:val="00B72B88"/>
    <w:rsid w:val="00B77E4D"/>
    <w:rsid w:val="00B840B0"/>
    <w:rsid w:val="00B9309B"/>
    <w:rsid w:val="00B960DF"/>
    <w:rsid w:val="00BB1E14"/>
    <w:rsid w:val="00BB7369"/>
    <w:rsid w:val="00BD0EDE"/>
    <w:rsid w:val="00BE046C"/>
    <w:rsid w:val="00BF2419"/>
    <w:rsid w:val="00C029B4"/>
    <w:rsid w:val="00C223D9"/>
    <w:rsid w:val="00C511EA"/>
    <w:rsid w:val="00C603D5"/>
    <w:rsid w:val="00C9478F"/>
    <w:rsid w:val="00CA0316"/>
    <w:rsid w:val="00CC1441"/>
    <w:rsid w:val="00CE5DEB"/>
    <w:rsid w:val="00CE659E"/>
    <w:rsid w:val="00CE7EBF"/>
    <w:rsid w:val="00CF27B9"/>
    <w:rsid w:val="00D00545"/>
    <w:rsid w:val="00D136FA"/>
    <w:rsid w:val="00D34A17"/>
    <w:rsid w:val="00D35850"/>
    <w:rsid w:val="00D4546A"/>
    <w:rsid w:val="00D51B56"/>
    <w:rsid w:val="00D56DA9"/>
    <w:rsid w:val="00D90D0A"/>
    <w:rsid w:val="00DA57A2"/>
    <w:rsid w:val="00DB464A"/>
    <w:rsid w:val="00DC15D6"/>
    <w:rsid w:val="00DE1BE6"/>
    <w:rsid w:val="00DE2D39"/>
    <w:rsid w:val="00DE2E9B"/>
    <w:rsid w:val="00DE44FF"/>
    <w:rsid w:val="00DE78E7"/>
    <w:rsid w:val="00DF5360"/>
    <w:rsid w:val="00E02909"/>
    <w:rsid w:val="00E03545"/>
    <w:rsid w:val="00E06345"/>
    <w:rsid w:val="00E124F9"/>
    <w:rsid w:val="00E17727"/>
    <w:rsid w:val="00E421D5"/>
    <w:rsid w:val="00E6767D"/>
    <w:rsid w:val="00E9328B"/>
    <w:rsid w:val="00EA0E95"/>
    <w:rsid w:val="00EB3184"/>
    <w:rsid w:val="00EC3B8E"/>
    <w:rsid w:val="00EC71FC"/>
    <w:rsid w:val="00ED7EBF"/>
    <w:rsid w:val="00EE15A5"/>
    <w:rsid w:val="00F07056"/>
    <w:rsid w:val="00F15AE9"/>
    <w:rsid w:val="00F32F4A"/>
    <w:rsid w:val="00F3779D"/>
    <w:rsid w:val="00F75E1F"/>
    <w:rsid w:val="00F7776A"/>
    <w:rsid w:val="00F84791"/>
    <w:rsid w:val="00F951D7"/>
    <w:rsid w:val="00FB0723"/>
    <w:rsid w:val="00FB1998"/>
    <w:rsid w:val="00FC47E2"/>
    <w:rsid w:val="00FC480A"/>
    <w:rsid w:val="00FC6647"/>
    <w:rsid w:val="00FD11D8"/>
    <w:rsid w:val="00FD24E0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FD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4CFD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CF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rsid w:val="00734CFD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34CFD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link w:val="BalloonTextChar"/>
    <w:uiPriority w:val="99"/>
    <w:rsid w:val="00734C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4CFD"/>
    <w:rPr>
      <w:rFonts w:eastAsia="宋体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34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34CFD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734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34CFD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734CF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E:\&#20840;&#21697;&#35838;&#20214;\19&#31179;&#29289;&#29702;BS&#20061;&#20840;&#23398;&#32451;&#32771;&#35838;&#20214;\4QBC174.EPS" TargetMode="External" /><Relationship Id="rId11" Type="http://schemas.openxmlformats.org/officeDocument/2006/relationships/image" Target="media/image5.wmf" /><Relationship Id="rId12" Type="http://schemas.openxmlformats.org/officeDocument/2006/relationships/image" Target="file:///E:\&#20840;&#21697;&#35838;&#20214;\19&#31179;&#29289;&#29702;BS&#20061;&#20840;&#23398;&#32451;&#32771;&#35838;&#20214;\6md131.eps" TargetMode="External" /><Relationship Id="rId13" Type="http://schemas.openxmlformats.org/officeDocument/2006/relationships/image" Target="media/image6.wmf" /><Relationship Id="rId14" Type="http://schemas.openxmlformats.org/officeDocument/2006/relationships/image" Target="file:///E:\&#20840;&#21697;&#35838;&#20214;\19&#31179;&#29289;&#29702;BS&#20061;&#20840;&#23398;&#32451;&#32771;&#35838;&#20214;\WM73.EPS" TargetMode="External" /><Relationship Id="rId15" Type="http://schemas.openxmlformats.org/officeDocument/2006/relationships/image" Target="media/image7.wmf" /><Relationship Id="rId16" Type="http://schemas.openxmlformats.org/officeDocument/2006/relationships/image" Target="file:///E:\&#20840;&#21697;&#35838;&#20214;\19&#31179;&#29289;&#29702;BS&#20061;&#20840;&#23398;&#32451;&#32771;&#35838;&#20214;\6md132.eps" TargetMode="External" /><Relationship Id="rId17" Type="http://schemas.openxmlformats.org/officeDocument/2006/relationships/image" Target="media/image8.wmf" /><Relationship Id="rId18" Type="http://schemas.openxmlformats.org/officeDocument/2006/relationships/image" Target="file:///E:\&#20840;&#21697;&#35838;&#20214;\19&#31179;&#29289;&#29702;BS&#20061;&#20840;&#23398;&#32451;&#32771;&#35838;&#20214;\WM74.EPS" TargetMode="External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image" Target="file:///E:\&#20840;&#21697;&#35838;&#20214;\19&#31179;&#29289;&#29702;BS&#20061;&#20840;&#23398;&#32451;&#32771;&#35838;&#20214;\WM75.EPS" TargetMode="External" /><Relationship Id="rId21" Type="http://schemas.openxmlformats.org/officeDocument/2006/relationships/image" Target="media/image10.wmf" /><Relationship Id="rId22" Type="http://schemas.openxmlformats.org/officeDocument/2006/relationships/image" Target="file:///E:\&#20840;&#21697;&#35838;&#20214;\19&#31179;&#29289;&#29702;BS&#20061;&#20840;&#23398;&#32451;&#32771;&#35838;&#20214;\19BW113.EPS" TargetMode="External" /><Relationship Id="rId23" Type="http://schemas.openxmlformats.org/officeDocument/2006/relationships/image" Target="media/image11.wmf" /><Relationship Id="rId24" Type="http://schemas.openxmlformats.org/officeDocument/2006/relationships/image" Target="file:///E:\&#20840;&#21697;&#35838;&#20214;\19&#31179;&#29289;&#29702;BS&#20061;&#20840;&#23398;&#32451;&#32771;&#35838;&#20214;\17BW104.EPS" TargetMode="External" /><Relationship Id="rId25" Type="http://schemas.openxmlformats.org/officeDocument/2006/relationships/image" Target="media/image12.wmf" /><Relationship Id="rId26" Type="http://schemas.openxmlformats.org/officeDocument/2006/relationships/image" Target="file:///E:\&#20840;&#21697;&#35838;&#20214;\19&#31179;&#29289;&#29702;BS&#20061;&#20840;&#23398;&#32451;&#32771;&#35838;&#20214;\9WN77.EPS" TargetMode="External" /><Relationship Id="rId27" Type="http://schemas.openxmlformats.org/officeDocument/2006/relationships/image" Target="media/image13.wmf" /><Relationship Id="rId28" Type="http://schemas.openxmlformats.org/officeDocument/2006/relationships/image" Target="file:///E:\&#20840;&#21697;&#35838;&#20214;\19&#31179;&#29289;&#29702;BS&#20061;&#20840;&#23398;&#32451;&#32771;&#35838;&#20214;\wm76.EPS" TargetMode="External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image" Target="file:///E:\&#20840;&#21697;&#35838;&#20214;\19&#31179;&#29289;&#29702;BS&#20061;&#20840;&#23398;&#32451;&#32771;&#35838;&#20214;\19BW114.EPS" TargetMode="External" /><Relationship Id="rId31" Type="http://schemas.openxmlformats.org/officeDocument/2006/relationships/image" Target="media/image15.wmf" /><Relationship Id="rId32" Type="http://schemas.openxmlformats.org/officeDocument/2006/relationships/image" Target="file:///E:\&#20840;&#21697;&#35838;&#20214;\19&#31179;&#29289;&#29702;BS&#20061;&#20840;&#23398;&#32451;&#32771;&#35838;&#20214;\9WN78.EPS" TargetMode="External" /><Relationship Id="rId33" Type="http://schemas.openxmlformats.org/officeDocument/2006/relationships/image" Target="media/image16.wmf" /><Relationship Id="rId34" Type="http://schemas.openxmlformats.org/officeDocument/2006/relationships/image" Target="file:///E:\&#20840;&#21697;&#35838;&#20214;\19&#31179;&#29289;&#29702;BS&#20061;&#20840;&#23398;&#32451;&#32771;&#35838;&#20214;\9WN79.EPS" TargetMode="External" /><Relationship Id="rId35" Type="http://schemas.openxmlformats.org/officeDocument/2006/relationships/header" Target="header1.xml" /><Relationship Id="rId36" Type="http://schemas.openxmlformats.org/officeDocument/2006/relationships/header" Target="header2.xml" /><Relationship Id="rId37" Type="http://schemas.openxmlformats.org/officeDocument/2006/relationships/footer" Target="footer1.xml" /><Relationship Id="rId38" Type="http://schemas.openxmlformats.org/officeDocument/2006/relationships/footer" Target="footer2.xml" /><Relationship Id="rId39" Type="http://schemas.openxmlformats.org/officeDocument/2006/relationships/header" Target="header3.xml" /><Relationship Id="rId4" Type="http://schemas.openxmlformats.org/officeDocument/2006/relationships/image" Target="media/image1.png" /><Relationship Id="rId40" Type="http://schemas.openxmlformats.org/officeDocument/2006/relationships/footer" Target="footer3.xml" /><Relationship Id="rId41" Type="http://schemas.openxmlformats.org/officeDocument/2006/relationships/theme" Target="theme/theme1.xml" /><Relationship Id="rId42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image" Target="file:///E:\&#20840;&#21697;&#35838;&#20214;\19&#31179;&#29289;&#29702;BS&#20061;&#20840;&#23398;&#32451;&#32771;&#35838;&#20214;\6md129.eps" TargetMode="External" /><Relationship Id="rId7" Type="http://schemas.openxmlformats.org/officeDocument/2006/relationships/image" Target="media/image3.wmf" /><Relationship Id="rId8" Type="http://schemas.openxmlformats.org/officeDocument/2006/relationships/image" Target="file:///E:\&#20840;&#21697;&#35838;&#20214;\19&#31179;&#29289;&#29702;BS&#20061;&#20840;&#23398;&#32451;&#32771;&#35838;&#20214;\6md130.eps" TargetMode="Externa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7</Pages>
  <Words>363</Words>
  <Characters>2075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shendu</cp:lastModifiedBy>
  <cp:revision>24</cp:revision>
  <dcterms:created xsi:type="dcterms:W3CDTF">2018-11-16T05:07:00Z</dcterms:created>
  <dcterms:modified xsi:type="dcterms:W3CDTF">2019-10-08T08:42:00Z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