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page">
              <wp:posOffset>11391900</wp:posOffset>
            </wp:positionH>
            <wp:positionV relativeFrom="topMargin">
              <wp:posOffset>11201400</wp:posOffset>
            </wp:positionV>
            <wp:extent cx="368300" cy="355600"/>
            <wp:effectExtent l="0" t="0" r="12700" b="6350"/>
            <wp:wrapNone/>
            <wp:docPr id="100007" name="图片 1000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368300" cy="355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022465"/>
            <wp:effectExtent l="0" t="0" r="10160" b="6985"/>
            <wp:docPr id="1" name="图片 1" descr="8c35302863a10bc8b1970df70d4543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8c35302863a10bc8b1970df70d4543d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022465"/>
            <wp:effectExtent l="0" t="0" r="10160" b="6985"/>
            <wp:docPr id="2" name="图片 2" descr="fc0f3a9e89940f016e41f9dc91dcf4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fc0f3a9e89940f016e41f9dc91dcf4f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022465"/>
            <wp:effectExtent l="0" t="0" r="10160" b="6985"/>
            <wp:docPr id="3" name="图片 3" descr="1daf450cf7511c044a7b00a540aa6a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1daf450cf7511c044a7b00a540aa6ae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022465"/>
            <wp:effectExtent l="0" t="0" r="10160" b="6985"/>
            <wp:docPr id="4" name="图片 4" descr="6ab669a138e1edf30b13b309e5a35a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6ab669a138e1edf30b13b309e5a35a9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center"/>
        <w:textAlignment w:val="auto"/>
        <w:outlineLvl w:val="9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  <w:sz w:val="40"/>
        </w:rPr>
        <w:t>2019-2020学年九年级物理期中试题参考答案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  <w:rPr>
          <w:rFonts w:ascii="Times New Roman" w:hAnsi="Times New Roman" w:cs="Times New Roman"/>
          <w:sz w:val="24"/>
        </w:rPr>
      </w:pPr>
      <w:r>
        <w:rPr>
          <w:rFonts w:hint="eastAsia" w:ascii="Times New Roman" w:hAnsi="Times New Roman" w:cs="Times New Roman"/>
          <w:sz w:val="24"/>
        </w:rPr>
        <w:t>一、选择题（每题2分，共20分）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  <w:rPr>
          <w:rFonts w:ascii="Times New Roman" w:hAnsi="Times New Roman" w:cs="Times New Roman"/>
          <w:sz w:val="36"/>
        </w:rPr>
      </w:pPr>
      <w:r>
        <w:rPr>
          <w:rFonts w:hint="eastAsia" w:ascii="Times New Roman" w:hAnsi="Times New Roman" w:cs="Times New Roman"/>
          <w:sz w:val="36"/>
        </w:rPr>
        <w:t>B C C B B D D C D D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  <w:rPr>
          <w:rFonts w:ascii="Times New Roman" w:hAnsi="Times New Roman" w:cs="Times New Roman"/>
          <w:sz w:val="24"/>
        </w:rPr>
      </w:pPr>
      <w:r>
        <w:rPr>
          <w:rFonts w:hint="eastAsia" w:ascii="Times New Roman" w:hAnsi="Times New Roman" w:cs="Times New Roman"/>
          <w:sz w:val="24"/>
        </w:rPr>
        <w:t>二、填空题（每空1分，共12分）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  <w:rPr>
          <w:rFonts w:ascii="Times New Roman" w:hAnsi="Times New Roman" w:cs="Times New Roman"/>
          <w:sz w:val="24"/>
        </w:rPr>
      </w:pPr>
      <w:r>
        <w:rPr>
          <w:rFonts w:hint="eastAsia" w:ascii="Times New Roman" w:hAnsi="Times New Roman" w:cs="Times New Roman"/>
          <w:sz w:val="24"/>
        </w:rPr>
        <w:t>11</w:t>
      </w:r>
      <w:r>
        <w:rPr>
          <w:rFonts w:ascii="Times New Roman" w:hAnsi="Times New Roman" w:cs="Times New Roman"/>
          <w:sz w:val="24"/>
        </w:rPr>
        <w:t>.凝华</w:t>
      </w:r>
      <w:r>
        <w:rPr>
          <w:rFonts w:hint="eastAsia" w:ascii="Times New Roman" w:hAnsi="Times New Roman" w:cs="Times New Roman"/>
          <w:sz w:val="24"/>
        </w:rPr>
        <w:t xml:space="preserve">  放出         12.机械能转化为内能   B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  <w:rPr>
          <w:rFonts w:ascii="Times New Roman" w:hAnsi="Times New Roman" w:cs="Times New Roman"/>
          <w:sz w:val="24"/>
        </w:rPr>
      </w:pPr>
      <w:r>
        <w:rPr>
          <w:rFonts w:hint="eastAsia" w:ascii="Times New Roman" w:hAnsi="Times New Roman" w:cs="Times New Roman"/>
          <w:sz w:val="24"/>
        </w:rPr>
        <w:t>13.</w:t>
      </w:r>
      <w:r>
        <w:rPr>
          <w:rFonts w:ascii="Times New Roman" w:hAnsi="Times New Roman" w:cs="Times New Roman"/>
          <w:sz w:val="24"/>
        </w:rPr>
        <w:t xml:space="preserve"> 并　用电器</w:t>
      </w:r>
      <w:r>
        <w:rPr>
          <w:rFonts w:hint="eastAsia" w:ascii="Times New Roman" w:hAnsi="Times New Roman" w:cs="Times New Roman"/>
          <w:sz w:val="24"/>
        </w:rPr>
        <w:t xml:space="preserve">        14.   5.6    1.4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  <w:rPr>
          <w:rFonts w:ascii="Times New Roman" w:hAnsi="Times New Roman" w:cs="Times New Roman"/>
          <w:sz w:val="24"/>
        </w:rPr>
      </w:pPr>
      <w:r>
        <w:rPr>
          <w:rFonts w:hint="eastAsia" w:ascii="Times New Roman" w:hAnsi="Times New Roman" w:cs="Times New Roman"/>
          <w:sz w:val="24"/>
        </w:rPr>
        <w:t>15.变亮   细          16.   10     4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  <w:rPr>
          <w:rFonts w:ascii="Times New Roman" w:hAnsi="Times New Roman" w:cs="Times New Roman"/>
          <w:sz w:val="24"/>
        </w:rPr>
      </w:pPr>
      <w:r>
        <w:rPr>
          <w:rFonts w:hint="eastAsia" w:ascii="Times New Roman" w:hAnsi="Times New Roman" w:cs="Times New Roman"/>
          <w:sz w:val="24"/>
        </w:rPr>
        <w:t>三、实验探究题（17题4分，18题6分，19题6分，共16分）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  <w:rPr>
          <w:rFonts w:ascii="Times New Roman" w:hAnsi="Times New Roman" w:cs="Times New Roman"/>
          <w:sz w:val="24"/>
        </w:rPr>
      </w:pPr>
      <w:r>
        <w:rPr>
          <w:rFonts w:hint="eastAsia" w:ascii="Times New Roman" w:hAnsi="Times New Roman" w:cs="Times New Roman"/>
          <w:sz w:val="24"/>
        </w:rPr>
        <w:t>17</w:t>
      </w:r>
      <w:r>
        <w:rPr>
          <w:rFonts w:ascii="Times New Roman" w:hAnsi="Times New Roman" w:cs="Times New Roman"/>
          <w:sz w:val="24"/>
        </w:rPr>
        <w:t>.(1)68　(2)继续吸热但温度不变　(3)A　(4)不可行　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  <w:rPr>
          <w:rFonts w:ascii="Times New Roman" w:hAnsi="Times New Roman" w:cs="Times New Roman"/>
          <w:sz w:val="24"/>
        </w:rPr>
      </w:pPr>
      <w:r>
        <w:rPr>
          <w:rFonts w:hint="eastAsia" w:ascii="Times New Roman" w:hAnsi="Times New Roman" w:cs="Times New Roman"/>
          <w:sz w:val="24"/>
        </w:rPr>
        <w:t>18．</w:t>
      </w:r>
      <w:r>
        <w:rPr>
          <w:rFonts w:ascii="Times New Roman" w:hAnsi="Times New Roman" w:cs="Times New Roman"/>
          <w:sz w:val="24"/>
        </w:rPr>
        <w:t>(1)秒表　加热时间长短　(2)质量相同的水和煤油升高相同温度，吸收的热量不同(或质量相同的水和煤油升高相同温度，水吸热的热量多)　(3)C　(4)第1小组所用酒精灯的火焰较小　(5)在相同时间内水和煤油吸收的热量相同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  <w:rPr>
          <w:rFonts w:ascii="Times New Roman" w:hAnsi="Times New Roman" w:cs="Times New Roman"/>
          <w:sz w:val="24"/>
        </w:rPr>
      </w:pPr>
      <w:r>
        <w:rPr>
          <w:rFonts w:hint="eastAsia" w:ascii="Times New Roman" w:hAnsi="Times New Roman" w:cs="Times New Roman"/>
          <w:sz w:val="24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3219450</wp:posOffset>
            </wp:positionH>
            <wp:positionV relativeFrom="paragraph">
              <wp:posOffset>154305</wp:posOffset>
            </wp:positionV>
            <wp:extent cx="1685925" cy="1200150"/>
            <wp:effectExtent l="0" t="0" r="9525" b="0"/>
            <wp:wrapSquare wrapText="bothSides"/>
            <wp:docPr id="5" name="图片 2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22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lum bright="-20000" contrast="4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85925" cy="1200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hint="eastAsia" w:ascii="Times New Roman" w:hAnsi="Times New Roman" w:cs="Times New Roman"/>
          <w:sz w:val="24"/>
        </w:rPr>
        <w:t>19.</w:t>
      </w:r>
      <w:r>
        <w:rPr>
          <w:rFonts w:ascii="Times New Roman" w:hAnsi="Times New Roman" w:cs="Times New Roman"/>
          <w:sz w:val="24"/>
        </w:rPr>
        <w:t>(1)　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(2)B　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(3)滑动变阻器断路　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0" w:line="240" w:lineRule="auto"/>
        <w:textAlignment w:val="auto"/>
        <w:outlineLvl w:val="9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(4)4　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(5)</w:t>
      </w:r>
      <w:r>
        <w:rPr>
          <w:rFonts w:hAnsi="宋体" w:cs="Times New Roman"/>
          <w:sz w:val="24"/>
        </w:rPr>
        <w:t>①</w:t>
      </w:r>
      <w:r>
        <w:rPr>
          <w:rFonts w:ascii="Times New Roman" w:hAnsi="Times New Roman" w:cs="Times New Roman"/>
          <w:sz w:val="24"/>
        </w:rPr>
        <w:t>S</w:t>
      </w:r>
      <w:r>
        <w:rPr>
          <w:rFonts w:ascii="Times New Roman" w:hAnsi="Times New Roman" w:cs="Times New Roman"/>
          <w:sz w:val="24"/>
          <w:vertAlign w:val="subscript"/>
        </w:rPr>
        <w:t>1</w:t>
      </w:r>
      <w:r>
        <w:rPr>
          <w:rFonts w:ascii="Times New Roman" w:hAnsi="Times New Roman" w:cs="Times New Roman"/>
          <w:sz w:val="24"/>
        </w:rPr>
        <w:t>闭合、S</w:t>
      </w:r>
      <w:r>
        <w:rPr>
          <w:rFonts w:ascii="Times New Roman" w:hAnsi="Times New Roman" w:cs="Times New Roman"/>
          <w:sz w:val="24"/>
          <w:vertAlign w:val="subscript"/>
        </w:rPr>
        <w:t>2</w:t>
      </w:r>
      <w:r>
        <w:rPr>
          <w:rFonts w:ascii="Times New Roman" w:hAnsi="Times New Roman" w:cs="Times New Roman"/>
          <w:sz w:val="24"/>
        </w:rPr>
        <w:t>断开　</w:t>
      </w:r>
      <w:r>
        <w:rPr>
          <w:rFonts w:hAnsi="宋体" w:cs="Times New Roman"/>
          <w:sz w:val="24"/>
        </w:rPr>
        <w:t>③</w:t>
      </w:r>
      <w:r>
        <w:rPr>
          <w:rFonts w:ascii="Times New Roman" w:hAnsi="Times New Roman" w:cs="Times New Roman"/>
          <w:sz w:val="24"/>
        </w:rPr>
        <w:fldChar w:fldCharType="begin"/>
      </w:r>
      <w:r>
        <w:rPr>
          <w:rFonts w:ascii="Times New Roman" w:hAnsi="Times New Roman" w:cs="Times New Roman"/>
          <w:sz w:val="24"/>
        </w:rPr>
        <w:instrText xml:space="preserve">eq \f(（</w:instrText>
      </w:r>
      <w:r>
        <w:rPr>
          <w:rFonts w:ascii="Times New Roman" w:hAnsi="Times New Roman" w:cs="Times New Roman"/>
          <w:i/>
          <w:sz w:val="24"/>
        </w:rPr>
        <w:instrText xml:space="preserve">I</w:instrText>
      </w:r>
      <w:r>
        <w:rPr>
          <w:rFonts w:ascii="Times New Roman" w:hAnsi="Times New Roman" w:cs="Times New Roman"/>
          <w:sz w:val="24"/>
          <w:vertAlign w:val="subscript"/>
        </w:rPr>
        <w:instrText xml:space="preserve">2</w:instrText>
      </w:r>
      <w:r>
        <w:rPr>
          <w:rFonts w:ascii="Times New Roman" w:hAnsi="Times New Roman" w:cs="Times New Roman"/>
          <w:sz w:val="24"/>
        </w:rPr>
        <w:instrText xml:space="preserve">－</w:instrText>
      </w:r>
      <w:r>
        <w:rPr>
          <w:rFonts w:ascii="Times New Roman" w:hAnsi="Times New Roman" w:cs="Times New Roman"/>
          <w:i/>
          <w:sz w:val="24"/>
        </w:rPr>
        <w:instrText xml:space="preserve">I</w:instrText>
      </w:r>
      <w:r>
        <w:rPr>
          <w:rFonts w:ascii="Times New Roman" w:hAnsi="Times New Roman" w:cs="Times New Roman"/>
          <w:sz w:val="24"/>
          <w:vertAlign w:val="subscript"/>
        </w:rPr>
        <w:instrText xml:space="preserve">1</w:instrText>
      </w:r>
      <w:r>
        <w:rPr>
          <w:rFonts w:ascii="Times New Roman" w:hAnsi="Times New Roman" w:cs="Times New Roman"/>
          <w:sz w:val="24"/>
        </w:rPr>
        <w:instrText xml:space="preserve">）</w:instrText>
      </w:r>
      <w:r>
        <w:rPr>
          <w:rFonts w:ascii="Times New Roman" w:hAnsi="Times New Roman" w:cs="Times New Roman"/>
          <w:i/>
          <w:sz w:val="24"/>
        </w:rPr>
        <w:instrText xml:space="preserve">R</w:instrText>
      </w:r>
      <w:r>
        <w:rPr>
          <w:rFonts w:ascii="Times New Roman" w:hAnsi="Times New Roman" w:cs="Times New Roman"/>
          <w:sz w:val="24"/>
          <w:vertAlign w:val="subscript"/>
        </w:rPr>
        <w:instrText xml:space="preserve">0</w:instrText>
      </w:r>
      <w:r>
        <w:rPr>
          <w:rFonts w:ascii="Times New Roman" w:hAnsi="Times New Roman" w:cs="Times New Roman"/>
          <w:i/>
          <w:sz w:val="24"/>
        </w:rPr>
        <w:instrText xml:space="preserve">,I</w:instrText>
      </w:r>
      <w:r>
        <w:rPr>
          <w:rFonts w:ascii="Times New Roman" w:hAnsi="Times New Roman" w:cs="Times New Roman"/>
          <w:sz w:val="24"/>
          <w:vertAlign w:val="subscript"/>
        </w:rPr>
        <w:instrText xml:space="preserve">1</w:instrText>
      </w:r>
      <w:r>
        <w:rPr>
          <w:rFonts w:ascii="Times New Roman" w:hAnsi="Times New Roman" w:cs="Times New Roman"/>
          <w:sz w:val="24"/>
        </w:rPr>
        <w:instrText xml:space="preserve">)</w:instrText>
      </w:r>
      <w:r>
        <w:rPr>
          <w:rFonts w:ascii="Times New Roman" w:hAnsi="Times New Roman" w:cs="Times New Roman"/>
          <w:sz w:val="24"/>
        </w:rPr>
        <w:fldChar w:fldCharType="end"/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四、计算题（每题</w:t>
      </w:r>
      <w:r>
        <w:rPr>
          <w:rFonts w:hint="eastAsia" w:ascii="Times New Roman" w:hAnsi="Times New Roman" w:cs="Times New Roman"/>
          <w:sz w:val="24"/>
        </w:rPr>
        <w:t>6分，共12分</w:t>
      </w:r>
      <w:r>
        <w:rPr>
          <w:rFonts w:ascii="Times New Roman" w:hAnsi="Times New Roman" w:cs="Times New Roman"/>
          <w:sz w:val="24"/>
        </w:rPr>
        <w:t>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  <w:rPr>
          <w:rFonts w:ascii="Times New Roman" w:hAnsi="Times New Roman" w:cs="Times New Roman"/>
          <w:sz w:val="24"/>
        </w:rPr>
      </w:pPr>
      <w:r>
        <w:rPr>
          <w:rFonts w:hint="eastAsia" w:ascii="Times New Roman" w:hAnsi="Times New Roman" w:cs="Times New Roman"/>
          <w:sz w:val="24"/>
        </w:rPr>
        <w:t>20.</w:t>
      </w:r>
      <w:r>
        <w:rPr>
          <w:rFonts w:ascii="Times New Roman" w:hAnsi="Times New Roman" w:cs="Times New Roman"/>
          <w:sz w:val="24"/>
        </w:rPr>
        <w:t>(1)</w:t>
      </w:r>
      <w:r>
        <w:rPr>
          <w:rFonts w:ascii="Times New Roman" w:hAnsi="Times New Roman" w:cs="Times New Roman"/>
          <w:i/>
          <w:sz w:val="24"/>
        </w:rPr>
        <w:t xml:space="preserve"> Q</w:t>
      </w:r>
      <w:r>
        <w:rPr>
          <w:rFonts w:ascii="Times New Roman" w:hAnsi="Times New Roman" w:cs="Times New Roman"/>
          <w:sz w:val="24"/>
          <w:vertAlign w:val="subscript"/>
        </w:rPr>
        <w:t>吸</w:t>
      </w:r>
      <w:r>
        <w:rPr>
          <w:rFonts w:ascii="Times New Roman" w:hAnsi="Times New Roman" w:cs="Times New Roman"/>
          <w:sz w:val="24"/>
        </w:rPr>
        <w:t>＝</w:t>
      </w:r>
      <w:r>
        <w:rPr>
          <w:rFonts w:ascii="Times New Roman" w:hAnsi="Times New Roman" w:cs="Times New Roman"/>
          <w:i/>
          <w:sz w:val="24"/>
        </w:rPr>
        <w:t>cm</w:t>
      </w:r>
      <w:r>
        <w:rPr>
          <w:rFonts w:ascii="Times New Roman" w:hAnsi="Times New Roman" w:cs="Times New Roman"/>
          <w:sz w:val="24"/>
        </w:rPr>
        <w:t>(</w:t>
      </w:r>
      <w:r>
        <w:rPr>
          <w:rFonts w:ascii="Times New Roman" w:hAnsi="Times New Roman" w:cs="Times New Roman"/>
          <w:i/>
          <w:sz w:val="24"/>
        </w:rPr>
        <w:t>t</w:t>
      </w:r>
      <w:r>
        <w:rPr>
          <w:rFonts w:ascii="Times New Roman" w:hAnsi="Times New Roman" w:cs="Times New Roman"/>
          <w:sz w:val="24"/>
        </w:rPr>
        <w:t>－</w:t>
      </w:r>
      <w:r>
        <w:rPr>
          <w:rFonts w:ascii="Times New Roman" w:hAnsi="Times New Roman" w:cs="Times New Roman"/>
          <w:i/>
          <w:sz w:val="24"/>
        </w:rPr>
        <w:t>t</w:t>
      </w:r>
      <w:r>
        <w:rPr>
          <w:rFonts w:ascii="Times New Roman" w:hAnsi="Times New Roman" w:cs="Times New Roman"/>
          <w:sz w:val="24"/>
          <w:vertAlign w:val="subscript"/>
        </w:rPr>
        <w:t>0</w:t>
      </w:r>
      <w:r>
        <w:rPr>
          <w:rFonts w:ascii="Times New Roman" w:hAnsi="Times New Roman" w:cs="Times New Roman"/>
          <w:sz w:val="24"/>
        </w:rPr>
        <w:t>)＝4.2</w:t>
      </w:r>
      <w:r>
        <w:rPr>
          <w:rFonts w:hAnsi="宋体" w:cs="Times New Roman"/>
          <w:sz w:val="24"/>
        </w:rPr>
        <w:t>×</w:t>
      </w:r>
      <w:r>
        <w:rPr>
          <w:rFonts w:ascii="Times New Roman" w:hAnsi="Times New Roman" w:cs="Times New Roman"/>
          <w:sz w:val="24"/>
        </w:rPr>
        <w:t>10</w:t>
      </w:r>
      <w:r>
        <w:rPr>
          <w:rFonts w:ascii="Times New Roman" w:hAnsi="Times New Roman" w:cs="Times New Roman"/>
          <w:sz w:val="24"/>
          <w:vertAlign w:val="superscript"/>
        </w:rPr>
        <w:t>3</w:t>
      </w:r>
      <w:r>
        <w:rPr>
          <w:rFonts w:ascii="Times New Roman" w:hAnsi="Times New Roman" w:cs="Times New Roman"/>
          <w:sz w:val="24"/>
        </w:rPr>
        <w:t xml:space="preserve"> J/(kg·</w:t>
      </w:r>
      <w:r>
        <w:rPr>
          <w:rFonts w:hAnsi="宋体" w:cs="Times New Roman"/>
          <w:sz w:val="24"/>
        </w:rPr>
        <w:t>℃</w:t>
      </w:r>
      <w:r>
        <w:rPr>
          <w:rFonts w:ascii="Times New Roman" w:hAnsi="Times New Roman" w:cs="Times New Roman"/>
          <w:sz w:val="24"/>
        </w:rPr>
        <w:t>)</w:t>
      </w:r>
      <w:r>
        <w:rPr>
          <w:rFonts w:hAnsi="宋体" w:cs="Times New Roman"/>
          <w:sz w:val="24"/>
        </w:rPr>
        <w:t>×</w:t>
      </w:r>
      <w:r>
        <w:rPr>
          <w:rFonts w:ascii="Times New Roman" w:hAnsi="Times New Roman" w:cs="Times New Roman"/>
          <w:sz w:val="24"/>
        </w:rPr>
        <w:t>3 kg</w:t>
      </w:r>
      <w:r>
        <w:rPr>
          <w:rFonts w:hAnsi="宋体" w:cs="Times New Roman"/>
          <w:sz w:val="24"/>
        </w:rPr>
        <w:t>×</w:t>
      </w:r>
      <w:r>
        <w:rPr>
          <w:rFonts w:ascii="Times New Roman" w:hAnsi="Times New Roman" w:cs="Times New Roman"/>
          <w:sz w:val="24"/>
        </w:rPr>
        <w:t xml:space="preserve">(100 </w:t>
      </w:r>
      <w:r>
        <w:rPr>
          <w:rFonts w:hAnsi="宋体" w:cs="Times New Roman"/>
          <w:sz w:val="24"/>
        </w:rPr>
        <w:t>℃</w:t>
      </w:r>
      <w:r>
        <w:rPr>
          <w:rFonts w:ascii="Times New Roman" w:hAnsi="Times New Roman" w:cs="Times New Roman"/>
          <w:sz w:val="24"/>
        </w:rPr>
        <w:t xml:space="preserve">－20 </w:t>
      </w:r>
      <w:r>
        <w:rPr>
          <w:rFonts w:hAnsi="宋体" w:cs="Times New Roman"/>
          <w:sz w:val="24"/>
        </w:rPr>
        <w:t>℃</w:t>
      </w:r>
      <w:r>
        <w:rPr>
          <w:rFonts w:ascii="Times New Roman" w:hAnsi="Times New Roman" w:cs="Times New Roman"/>
          <w:sz w:val="24"/>
        </w:rPr>
        <w:t>)＝1.008</w:t>
      </w:r>
      <w:r>
        <w:rPr>
          <w:rFonts w:hAnsi="宋体" w:cs="Times New Roman"/>
          <w:sz w:val="24"/>
        </w:rPr>
        <w:t>×</w:t>
      </w:r>
      <w:r>
        <w:rPr>
          <w:rFonts w:ascii="Times New Roman" w:hAnsi="Times New Roman" w:cs="Times New Roman"/>
          <w:sz w:val="24"/>
        </w:rPr>
        <w:t>10</w:t>
      </w:r>
      <w:r>
        <w:rPr>
          <w:rFonts w:ascii="Times New Roman" w:hAnsi="Times New Roman" w:cs="Times New Roman"/>
          <w:sz w:val="24"/>
          <w:vertAlign w:val="superscript"/>
        </w:rPr>
        <w:t>6</w:t>
      </w:r>
      <w:r>
        <w:rPr>
          <w:rFonts w:ascii="Times New Roman" w:hAnsi="Times New Roman" w:cs="Times New Roman"/>
          <w:sz w:val="24"/>
        </w:rPr>
        <w:t xml:space="preserve"> J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　(2)</w:t>
      </w:r>
      <w:r>
        <w:rPr>
          <w:rFonts w:ascii="Times New Roman" w:hAnsi="Times New Roman" w:cs="Times New Roman"/>
          <w:i/>
          <w:sz w:val="24"/>
        </w:rPr>
        <w:t>Q</w:t>
      </w:r>
      <w:r>
        <w:rPr>
          <w:rFonts w:ascii="Times New Roman" w:hAnsi="Times New Roman" w:cs="Times New Roman"/>
          <w:sz w:val="24"/>
          <w:vertAlign w:val="subscript"/>
        </w:rPr>
        <w:t>放</w:t>
      </w:r>
      <w:r>
        <w:rPr>
          <w:rFonts w:ascii="Times New Roman" w:hAnsi="Times New Roman" w:cs="Times New Roman"/>
          <w:sz w:val="24"/>
        </w:rPr>
        <w:t>＝</w:t>
      </w:r>
      <w:r>
        <w:rPr>
          <w:rFonts w:ascii="Times New Roman" w:hAnsi="Times New Roman" w:cs="Times New Roman"/>
          <w:i/>
          <w:sz w:val="24"/>
        </w:rPr>
        <w:fldChar w:fldCharType="begin"/>
      </w:r>
      <w:r>
        <w:rPr>
          <w:rFonts w:ascii="Times New Roman" w:hAnsi="Times New Roman" w:cs="Times New Roman"/>
          <w:i/>
          <w:sz w:val="24"/>
        </w:rPr>
        <w:instrText xml:space="preserve">eq \f</w:instrText>
      </w:r>
      <w:r>
        <w:rPr>
          <w:rFonts w:ascii="Times New Roman" w:hAnsi="Times New Roman" w:cs="Times New Roman"/>
          <w:sz w:val="24"/>
        </w:rPr>
        <w:instrText xml:space="preserve">(</w:instrText>
      </w:r>
      <w:r>
        <w:rPr>
          <w:rFonts w:ascii="Times New Roman" w:hAnsi="Times New Roman" w:cs="Times New Roman"/>
          <w:i/>
          <w:sz w:val="24"/>
        </w:rPr>
        <w:instrText xml:space="preserve">Q</w:instrText>
      </w:r>
      <w:r>
        <w:rPr>
          <w:rFonts w:ascii="Times New Roman" w:hAnsi="Times New Roman" w:cs="Times New Roman"/>
          <w:sz w:val="24"/>
          <w:vertAlign w:val="subscript"/>
        </w:rPr>
        <w:instrText xml:space="preserve">吸</w:instrText>
      </w:r>
      <w:r>
        <w:rPr>
          <w:rFonts w:ascii="Times New Roman" w:hAnsi="Times New Roman" w:cs="Times New Roman"/>
          <w:i/>
          <w:sz w:val="24"/>
        </w:rPr>
        <w:instrText xml:space="preserve">,η</w:instrText>
      </w:r>
      <w:r>
        <w:rPr>
          <w:rFonts w:ascii="Times New Roman" w:hAnsi="Times New Roman" w:cs="Times New Roman"/>
          <w:sz w:val="24"/>
        </w:rPr>
        <w:instrText xml:space="preserve">)</w:instrText>
      </w:r>
      <w:r>
        <w:rPr>
          <w:rFonts w:ascii="Times New Roman" w:hAnsi="Times New Roman" w:cs="Times New Roman"/>
          <w:i/>
          <w:sz w:val="24"/>
        </w:rPr>
        <w:fldChar w:fldCharType="end"/>
      </w:r>
      <w:r>
        <w:rPr>
          <w:rFonts w:ascii="Times New Roman" w:hAnsi="Times New Roman" w:cs="Times New Roman"/>
          <w:sz w:val="24"/>
        </w:rPr>
        <w:t>＝</w:t>
      </w:r>
      <w:r>
        <w:rPr>
          <w:rFonts w:ascii="Times New Roman" w:hAnsi="Times New Roman" w:cs="Times New Roman"/>
          <w:sz w:val="24"/>
        </w:rPr>
        <w:fldChar w:fldCharType="begin"/>
      </w:r>
      <w:r>
        <w:rPr>
          <w:rFonts w:ascii="Times New Roman" w:hAnsi="Times New Roman" w:cs="Times New Roman"/>
          <w:sz w:val="24"/>
        </w:rPr>
        <w:instrText xml:space="preserve">eq \f(1.008</w:instrText>
      </w:r>
      <w:r>
        <w:rPr>
          <w:rFonts w:hAnsi="宋体" w:cs="Times New Roman"/>
          <w:sz w:val="24"/>
        </w:rPr>
        <w:instrText xml:space="preserve">×</w:instrText>
      </w:r>
      <w:r>
        <w:rPr>
          <w:rFonts w:ascii="Times New Roman" w:hAnsi="Times New Roman" w:cs="Times New Roman"/>
          <w:sz w:val="24"/>
        </w:rPr>
        <w:instrText xml:space="preserve">10</w:instrText>
      </w:r>
      <w:r>
        <w:rPr>
          <w:rFonts w:ascii="Times New Roman" w:hAnsi="Times New Roman" w:cs="Times New Roman"/>
          <w:sz w:val="24"/>
          <w:vertAlign w:val="superscript"/>
        </w:rPr>
        <w:instrText xml:space="preserve">6</w:instrText>
      </w:r>
      <w:r>
        <w:rPr>
          <w:rFonts w:ascii="Times New Roman" w:hAnsi="Times New Roman" w:cs="Times New Roman"/>
          <w:sz w:val="24"/>
        </w:rPr>
        <w:instrText xml:space="preserve"> J,60%)</w:instrText>
      </w:r>
      <w:r>
        <w:rPr>
          <w:rFonts w:ascii="Times New Roman" w:hAnsi="Times New Roman" w:cs="Times New Roman"/>
          <w:sz w:val="24"/>
        </w:rPr>
        <w:fldChar w:fldCharType="end"/>
      </w:r>
      <w:r>
        <w:rPr>
          <w:rFonts w:ascii="Times New Roman" w:hAnsi="Times New Roman" w:cs="Times New Roman"/>
          <w:sz w:val="24"/>
        </w:rPr>
        <w:t>＝1.68</w:t>
      </w:r>
      <w:r>
        <w:rPr>
          <w:rFonts w:hAnsi="宋体" w:cs="Times New Roman"/>
          <w:sz w:val="24"/>
        </w:rPr>
        <w:t>×</w:t>
      </w:r>
      <w:r>
        <w:rPr>
          <w:rFonts w:ascii="Times New Roman" w:hAnsi="Times New Roman" w:cs="Times New Roman"/>
          <w:sz w:val="24"/>
        </w:rPr>
        <w:t>10</w:t>
      </w:r>
      <w:r>
        <w:rPr>
          <w:rFonts w:ascii="Times New Roman" w:hAnsi="Times New Roman" w:cs="Times New Roman"/>
          <w:sz w:val="24"/>
          <w:vertAlign w:val="superscript"/>
        </w:rPr>
        <w:t>6</w:t>
      </w:r>
      <w:r>
        <w:rPr>
          <w:rFonts w:ascii="Times New Roman" w:hAnsi="Times New Roman" w:cs="Times New Roman"/>
          <w:sz w:val="24"/>
        </w:rPr>
        <w:t xml:space="preserve"> J　</w:t>
      </w:r>
      <w:bookmarkStart w:id="0" w:name="_GoBack"/>
      <w:bookmarkEnd w:id="0"/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i/>
          <w:sz w:val="24"/>
        </w:rPr>
        <w:t xml:space="preserve"> V</w:t>
      </w:r>
      <w:r>
        <w:rPr>
          <w:rFonts w:ascii="Times New Roman" w:hAnsi="Times New Roman" w:cs="Times New Roman"/>
          <w:sz w:val="24"/>
        </w:rPr>
        <w:t>＝</w:t>
      </w:r>
      <w:r>
        <w:rPr>
          <w:rFonts w:ascii="Times New Roman" w:hAnsi="Times New Roman" w:cs="Times New Roman"/>
          <w:i/>
          <w:sz w:val="24"/>
        </w:rPr>
        <w:fldChar w:fldCharType="begin"/>
      </w:r>
      <w:r>
        <w:rPr>
          <w:rFonts w:ascii="Times New Roman" w:hAnsi="Times New Roman" w:cs="Times New Roman"/>
          <w:i/>
          <w:sz w:val="24"/>
        </w:rPr>
        <w:instrText xml:space="preserve">eq \f</w:instrText>
      </w:r>
      <w:r>
        <w:rPr>
          <w:rFonts w:ascii="Times New Roman" w:hAnsi="Times New Roman" w:cs="Times New Roman"/>
          <w:sz w:val="24"/>
        </w:rPr>
        <w:instrText xml:space="preserve">(</w:instrText>
      </w:r>
      <w:r>
        <w:rPr>
          <w:rFonts w:ascii="Times New Roman" w:hAnsi="Times New Roman" w:cs="Times New Roman"/>
          <w:i/>
          <w:sz w:val="24"/>
        </w:rPr>
        <w:instrText xml:space="preserve">Q</w:instrText>
      </w:r>
      <w:r>
        <w:rPr>
          <w:rFonts w:ascii="Times New Roman" w:hAnsi="Times New Roman" w:cs="Times New Roman"/>
          <w:sz w:val="24"/>
          <w:vertAlign w:val="subscript"/>
        </w:rPr>
        <w:instrText xml:space="preserve">放</w:instrText>
      </w:r>
      <w:r>
        <w:rPr>
          <w:rFonts w:ascii="Times New Roman" w:hAnsi="Times New Roman" w:cs="Times New Roman"/>
          <w:i/>
          <w:sz w:val="24"/>
        </w:rPr>
        <w:instrText xml:space="preserve">,q</w:instrText>
      </w:r>
      <w:r>
        <w:rPr>
          <w:rFonts w:ascii="Times New Roman" w:hAnsi="Times New Roman" w:cs="Times New Roman"/>
          <w:sz w:val="24"/>
        </w:rPr>
        <w:instrText xml:space="preserve">)</w:instrText>
      </w:r>
      <w:r>
        <w:rPr>
          <w:rFonts w:ascii="Times New Roman" w:hAnsi="Times New Roman" w:cs="Times New Roman"/>
          <w:i/>
          <w:sz w:val="24"/>
        </w:rPr>
        <w:fldChar w:fldCharType="end"/>
      </w:r>
      <w:r>
        <w:rPr>
          <w:rFonts w:ascii="Times New Roman" w:hAnsi="Times New Roman" w:cs="Times New Roman"/>
          <w:sz w:val="24"/>
        </w:rPr>
        <w:t>＝</w:t>
      </w:r>
      <w:r>
        <w:rPr>
          <w:rFonts w:ascii="Times New Roman" w:hAnsi="Times New Roman" w:cs="Times New Roman"/>
          <w:sz w:val="24"/>
        </w:rPr>
        <w:fldChar w:fldCharType="begin"/>
      </w:r>
      <w:r>
        <w:rPr>
          <w:rFonts w:ascii="Times New Roman" w:hAnsi="Times New Roman" w:cs="Times New Roman"/>
          <w:sz w:val="24"/>
        </w:rPr>
        <w:instrText xml:space="preserve">eq \f(1.68</w:instrText>
      </w:r>
      <w:r>
        <w:rPr>
          <w:rFonts w:hAnsi="宋体" w:cs="Times New Roman"/>
          <w:sz w:val="24"/>
        </w:rPr>
        <w:instrText xml:space="preserve">×</w:instrText>
      </w:r>
      <w:r>
        <w:rPr>
          <w:rFonts w:ascii="Times New Roman" w:hAnsi="Times New Roman" w:cs="Times New Roman"/>
          <w:sz w:val="24"/>
        </w:rPr>
        <w:instrText xml:space="preserve">10</w:instrText>
      </w:r>
      <w:r>
        <w:rPr>
          <w:rFonts w:ascii="Times New Roman" w:hAnsi="Times New Roman" w:cs="Times New Roman"/>
          <w:sz w:val="24"/>
          <w:vertAlign w:val="superscript"/>
        </w:rPr>
        <w:instrText xml:space="preserve">6</w:instrText>
      </w:r>
      <w:r>
        <w:rPr>
          <w:rFonts w:ascii="Times New Roman" w:hAnsi="Times New Roman" w:cs="Times New Roman"/>
          <w:sz w:val="24"/>
        </w:rPr>
        <w:instrText xml:space="preserve"> J,3.5</w:instrText>
      </w:r>
      <w:r>
        <w:rPr>
          <w:rFonts w:hAnsi="宋体" w:cs="Times New Roman"/>
          <w:sz w:val="24"/>
        </w:rPr>
        <w:instrText xml:space="preserve">×</w:instrText>
      </w:r>
      <w:r>
        <w:rPr>
          <w:rFonts w:ascii="Times New Roman" w:hAnsi="Times New Roman" w:cs="Times New Roman"/>
          <w:sz w:val="24"/>
        </w:rPr>
        <w:instrText xml:space="preserve">10</w:instrText>
      </w:r>
      <w:r>
        <w:rPr>
          <w:rFonts w:ascii="Times New Roman" w:hAnsi="Times New Roman" w:cs="Times New Roman"/>
          <w:sz w:val="24"/>
          <w:vertAlign w:val="superscript"/>
        </w:rPr>
        <w:instrText xml:space="preserve">7</w:instrText>
      </w:r>
      <w:r>
        <w:rPr>
          <w:rFonts w:ascii="Times New Roman" w:hAnsi="Times New Roman" w:cs="Times New Roman"/>
          <w:sz w:val="24"/>
        </w:rPr>
        <w:instrText xml:space="preserve"> J/m</w:instrText>
      </w:r>
      <w:r>
        <w:rPr>
          <w:rFonts w:ascii="Times New Roman" w:hAnsi="Times New Roman" w:cs="Times New Roman"/>
          <w:sz w:val="24"/>
          <w:vertAlign w:val="superscript"/>
        </w:rPr>
        <w:instrText xml:space="preserve">3</w:instrText>
      </w:r>
      <w:r>
        <w:rPr>
          <w:rFonts w:ascii="Times New Roman" w:hAnsi="Times New Roman" w:cs="Times New Roman"/>
          <w:sz w:val="24"/>
        </w:rPr>
        <w:instrText xml:space="preserve">)</w:instrText>
      </w:r>
      <w:r>
        <w:rPr>
          <w:rFonts w:ascii="Times New Roman" w:hAnsi="Times New Roman" w:cs="Times New Roman"/>
          <w:sz w:val="24"/>
        </w:rPr>
        <w:fldChar w:fldCharType="end"/>
      </w:r>
      <w:r>
        <w:rPr>
          <w:rFonts w:ascii="Times New Roman" w:hAnsi="Times New Roman" w:cs="Times New Roman"/>
          <w:sz w:val="24"/>
        </w:rPr>
        <w:t>＝4.8</w:t>
      </w:r>
      <w:r>
        <w:rPr>
          <w:rFonts w:hAnsi="宋体" w:cs="Times New Roman"/>
          <w:sz w:val="24"/>
        </w:rPr>
        <w:t>×</w:t>
      </w:r>
      <w:r>
        <w:rPr>
          <w:rFonts w:ascii="Times New Roman" w:hAnsi="Times New Roman" w:cs="Times New Roman"/>
          <w:sz w:val="24"/>
        </w:rPr>
        <w:t>10</w:t>
      </w:r>
      <w:r>
        <w:rPr>
          <w:rFonts w:ascii="Times New Roman" w:hAnsi="Times New Roman" w:cs="Times New Roman"/>
          <w:sz w:val="24"/>
          <w:vertAlign w:val="superscript"/>
        </w:rPr>
        <w:t>－2</w:t>
      </w:r>
      <w:r>
        <w:rPr>
          <w:rFonts w:ascii="Times New Roman" w:hAnsi="Times New Roman" w:cs="Times New Roman"/>
          <w:sz w:val="24"/>
        </w:rPr>
        <w:t xml:space="preserve"> m</w:t>
      </w:r>
      <w:r>
        <w:rPr>
          <w:rFonts w:ascii="Times New Roman" w:hAnsi="Times New Roman" w:cs="Times New Roman"/>
          <w:sz w:val="24"/>
          <w:vertAlign w:val="superscript"/>
        </w:rPr>
        <w:t>3</w:t>
      </w:r>
      <w:r>
        <w:rPr>
          <w:rFonts w:ascii="Times New Roman" w:hAnsi="Times New Roman" w:cs="Times New Roman"/>
          <w:sz w:val="24"/>
        </w:rPr>
        <w:t>　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0" w:line="240" w:lineRule="auto"/>
        <w:textAlignment w:val="auto"/>
        <w:outlineLvl w:val="9"/>
        <w:rPr>
          <w:rFonts w:ascii="Times New Roman" w:hAnsi="Times New Roman" w:cs="Times New Roman"/>
          <w:sz w:val="24"/>
        </w:rPr>
      </w:pPr>
      <w:r>
        <w:rPr>
          <w:rFonts w:hint="eastAsia" w:ascii="Times New Roman" w:hAnsi="Times New Roman" w:cs="Times New Roman"/>
          <w:sz w:val="24"/>
        </w:rPr>
        <w:t>21.（1）6V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0" w:line="240" w:lineRule="auto"/>
        <w:textAlignment w:val="auto"/>
        <w:outlineLvl w:val="9"/>
        <w:rPr>
          <w:rFonts w:ascii="Times New Roman" w:hAnsi="Times New Roman" w:cs="Times New Roman"/>
          <w:sz w:val="24"/>
        </w:rPr>
      </w:pPr>
      <w:r>
        <w:rPr>
          <w:rFonts w:hint="eastAsia" w:ascii="Times New Roman" w:hAnsi="Times New Roman" w:cs="Times New Roman"/>
          <w:sz w:val="24"/>
        </w:rPr>
        <w:t>（2）0.04A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0" w:line="240" w:lineRule="auto"/>
        <w:textAlignment w:val="auto"/>
        <w:outlineLvl w:val="9"/>
        <w:rPr>
          <w:sz w:val="24"/>
        </w:rPr>
      </w:pPr>
      <w:r>
        <w:rPr>
          <w:rFonts w:hint="eastAsia" w:ascii="Times New Roman" w:hAnsi="Times New Roman" w:cs="Times New Roman"/>
          <w:sz w:val="24"/>
        </w:rPr>
        <w:t>（3）25</w:t>
      </w:r>
      <w:r>
        <w:rPr>
          <w:rFonts w:ascii="Times New Roman" w:hAnsi="Times New Roman" w:cs="Times New Roman"/>
        </w:rPr>
        <w:t>Ω</w:t>
      </w:r>
    </w:p>
    <w:p>
      <w:pPr>
        <w:spacing w:line="240" w:lineRule="auto"/>
        <w:rPr>
          <w:rFonts w:hint="eastAsia" w:eastAsiaTheme="minorEastAsia"/>
          <w:lang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00000"/>
    <w:rsid w:val="30415798"/>
    <w:rsid w:val="532843F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spacing w:after="200" w:line="276" w:lineRule="auto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4">
    <w:name w:val="Normal Table"/>
    <w:semiHidden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Plain Text"/>
    <w:basedOn w:val="1"/>
    <w:uiPriority w:val="0"/>
    <w:rPr>
      <w:rFonts w:ascii="宋体" w:hAnsi="Courier New" w:eastAsia="宋体" w:cs="Courier New"/>
      <w:szCs w:val="21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1" Type="http://schemas.openxmlformats.org/officeDocument/2006/relationships/fontTable" Target="fontTable.xml"/><Relationship Id="rId10" Type="http://schemas.openxmlformats.org/officeDocument/2006/relationships/customXml" Target="../customXml/item1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3</TotalTime>
  <ScaleCrop>false</ScaleCrop>
  <LinksUpToDate>false</LinksUpToDate>
  <CharactersWithSpaces>0</CharactersWithSpaces>
  <Application>WPS Office_10.1.0.7698_F1E327BC-269C-435d-A152-05C5408002CA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2019-11-13T00:12:00Z</dcterms:created>
  <dc:creator>Administrator.PC-20190824ASUZ</dc:creator>
  <cp:lastModifiedBy>Administrator</cp:lastModifiedBy>
  <dcterms:modified xsi:type="dcterms:W3CDTF">2019-11-15T03:54:09Z</dcterms:modified>
  <cp:revision>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2052-10.1.0.7698</vt:lpwstr>
  </property>
</Properties>
</file>