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新宋体" w:hAnsi="Times New Roman"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11188700</wp:posOffset>
            </wp:positionV>
            <wp:extent cx="342900" cy="355600"/>
            <wp:wrapNone/>
            <wp:docPr id="10009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944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3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314325</wp:posOffset>
                </wp:positionV>
                <wp:extent cx="1200785" cy="485775"/>
                <wp:effectExtent l="4445" t="5080" r="13970" b="444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0078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b/>
                                <w:bCs/>
                                <w:sz w:val="48"/>
                                <w:szCs w:val="4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  <w:lang w:val="en-US" w:eastAsia="zh-CN"/>
                              </w:rPr>
                              <w:t>九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  <w:lang w:eastAsia="zh-CN"/>
                              </w:rPr>
                              <w:t>年级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94.55pt;height:38.25pt;margin-top:24.75pt;margin-left:370.45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b/>
                          <w:bCs/>
                          <w:sz w:val="48"/>
                          <w:szCs w:val="4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8"/>
                          <w:szCs w:val="48"/>
                          <w:lang w:val="en-US" w:eastAsia="zh-CN"/>
                        </w:rPr>
                        <w:t>九</w:t>
                      </w:r>
                      <w:r>
                        <w:rPr>
                          <w:rFonts w:hint="eastAsia"/>
                          <w:b/>
                          <w:bCs/>
                          <w:sz w:val="48"/>
                          <w:szCs w:val="48"/>
                          <w:lang w:eastAsia="zh-CN"/>
                        </w:rPr>
                        <w:t>年级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0"/>
          <w:lang w:val="en-US" w:eastAsia="zh-CN"/>
        </w:rPr>
        <w:t>闽江学院附中</w:t>
      </w:r>
      <w:r>
        <w:rPr>
          <w:rFonts w:ascii="Times New Roman" w:eastAsia="新宋体" w:hAnsi="Times New Roman" w:hint="eastAsia"/>
          <w:b/>
          <w:sz w:val="30"/>
          <w:szCs w:val="30"/>
        </w:rPr>
        <w:t>201</w:t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9-2020学年度第一学期</w:t>
      </w:r>
      <w:r>
        <w:rPr>
          <w:rFonts w:eastAsia="新宋体" w:hint="eastAsia"/>
          <w:b/>
          <w:sz w:val="30"/>
          <w:szCs w:val="30"/>
          <w:lang w:val="en-US" w:eastAsia="zh-CN"/>
        </w:rPr>
        <w:t>中</w:t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考试卷</w:t>
      </w:r>
    </w:p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0"/>
          <w:szCs w:val="30"/>
          <w:lang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  <w:lang w:eastAsia="zh-CN"/>
        </w:rPr>
        <w:t>数学试卷</w:t>
      </w:r>
    </w:p>
    <w:p>
      <w:pPr>
        <w:spacing w:line="360" w:lineRule="auto"/>
        <w:jc w:val="center"/>
        <w:rPr>
          <w:rFonts w:ascii="Times New Roman" w:eastAsia="新宋体" w:hAnsi="Times New Roman" w:hint="default"/>
          <w:b w:val="0"/>
          <w:bCs/>
          <w:sz w:val="24"/>
          <w:szCs w:val="24"/>
          <w:lang w:val="en-US" w:eastAsia="zh-CN"/>
        </w:rPr>
      </w:pPr>
      <w:r>
        <w:rPr>
          <w:rFonts w:ascii="Times New Roman" w:eastAsia="新宋体" w:hAnsi="Times New Roman" w:hint="eastAsia"/>
          <w:b w:val="0"/>
          <w:bCs/>
          <w:sz w:val="24"/>
          <w:szCs w:val="24"/>
          <w:lang w:val="en-US" w:eastAsia="zh-CN"/>
        </w:rPr>
        <w:t>（</w:t>
      </w:r>
      <w:r>
        <w:rPr>
          <w:rFonts w:ascii="Times New Roman" w:eastAsia="新宋体" w:hAnsi="Times New Roman" w:hint="default"/>
          <w:b w:val="0"/>
          <w:bCs/>
          <w:sz w:val="24"/>
          <w:szCs w:val="24"/>
          <w:lang w:val="en-US" w:eastAsia="zh-CN"/>
        </w:rPr>
        <w:t>考试时间120分钟</w:t>
      </w:r>
      <w:r>
        <w:rPr>
          <w:rFonts w:ascii="Times New Roman" w:eastAsia="新宋体" w:hAnsi="Times New Roman" w:hint="eastAsia"/>
          <w:b w:val="0"/>
          <w:bCs/>
          <w:sz w:val="24"/>
          <w:szCs w:val="24"/>
          <w:lang w:val="en-US" w:eastAsia="zh-CN"/>
        </w:rPr>
        <w:t>）</w:t>
      </w:r>
    </w:p>
    <w:p>
      <w:pPr>
        <w:numPr>
          <w:ilvl w:val="0"/>
          <w:numId w:val="1"/>
        </w:numPr>
        <w:spacing w:line="360" w:lineRule="auto"/>
        <w:rPr>
          <w:rFonts w:ascii="Times New Roman" w:eastAsia="新宋体" w:hAnsi="Times New Roman" w:hint="eastAsia"/>
          <w:b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选择题（共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hint="eastAsia"/>
          <w:b/>
          <w:sz w:val="21"/>
          <w:szCs w:val="21"/>
        </w:rPr>
        <w:t>小题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每题4分，满分40分；每小题只有一个正确选项，请填写在答案卷的相应位置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1.下列手机应用图标中，是中心对称图形的是（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23900" cy="714375"/>
            <wp:effectExtent l="0" t="0" r="0" b="9525"/>
            <wp:docPr id="16" name="图片 9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399914" name="图片 9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</w: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B.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42950" cy="742950"/>
            <wp:effectExtent l="0" t="0" r="0" b="0"/>
            <wp:docPr id="17" name="图片 9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798044" name="图片 9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C.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42950" cy="723900"/>
            <wp:effectExtent l="0" t="0" r="0" b="0"/>
            <wp:docPr id="18" name="图片 9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565592" name="图片 9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D.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33425" cy="733425"/>
            <wp:effectExtent l="0" t="0" r="9525" b="9525"/>
            <wp:docPr id="19" name="图片 9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416509" name="图片 9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2.若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9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6" DrawAspect="Content" ObjectID="_1468075725" r:id="rId11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是关于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27" type="#_x0000_t75" style="width:10pt;height:1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7" DrawAspect="Content" ObjectID="_1468075726" r:id="rId13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的一元二次方程，则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28" type="#_x0000_t75" style="width:13pt;height:1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8" DrawAspect="Content" ObjectID="_1468075727" r:id="rId15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的值是（   ）</w:t>
      </w: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 -1      B. 0      C. 1      D. 2</w:t>
      </w: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3.下列事件概率为1的是（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A.射击运动员射击一次，命中靶心       B.任意画一个三角形，其外角和是360°  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C.篮球运动员投篮一次命中             D.丢一个骰子，向上一面的点数为7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4.将二次函数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29" type="#_x0000_t75" style="width:33pt;height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9" DrawAspect="Content" ObjectID="_1468075728" r:id="rId17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的图象向左平移3个单位，再向上平移3个单位，平移后的图象的函数解析式是（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A. 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30" type="#_x0000_t75" style="width:73pt;height:19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0" DrawAspect="Content" ObjectID="_1468075729" r:id="rId19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B. 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31" type="#_x0000_t75" style="width:73pt;height:19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1" DrawAspect="Content" ObjectID="_1468075730" r:id="rId21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C. 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32" type="#_x0000_t75" style="width:73pt;height:19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2" DrawAspect="Content" ObjectID="_1468075731" r:id="rId23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D. 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33" type="#_x0000_t75" style="width:73pt;height:19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3" DrawAspect="Content" ObjectID="_1468075732" r:id="rId25"/>
        </w:objec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5.如图，AB是⊙O的弦，半径OC⊥AB，D是优弧AB上一点，若∠BOC=34°，则∠ADC的大小是（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 10°      B. 17°     C. 30°     D. 34°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285875" cy="1152525"/>
            <wp:effectExtent l="0" t="0" r="9525" b="9525"/>
            <wp:docPr id="15" name="图片 9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49135" name="图片 9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6.等边三角形绕着它的中心O旋转，若旋转后的三角形能与自身重合，则旋转角最小是（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 360°    B. 240°     C. 120°    D. 60°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7.如图是用画树状图的方法画出的某个试验的所有可能发生的结果，则这个试验不可能是（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1971675" cy="707390"/>
            <wp:effectExtent l="0" t="0" r="9525" b="16510"/>
            <wp:docPr id="20" name="图片 20" descr="615e251bc0c60751eaeb348ff515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244536" name="图片 20" descr="615e251bc0c60751eaeb348ff5154d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A.在一个不透明的袋中有3个除颜色外完全相同的小球，其中两个黑球，一个白球，从中随机取出两个球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B.小明，小王两个人在一个路口，分别从直行，左转，右转三个方向中随机选一个方向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C.从某学习小组的两名男生和一名女生中随机选取两名学生进行竞答</w:t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D.体育测试中，随机从足球运球，篮球运球，排球垫球三个项目中选择两个项目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2055" o:spid="_x0000_s1034" type="#_x0000_t19" style="width:7.1pt;height:7.1pt;margin-top:1.65pt;margin-left:233.5pt;mso-height-relative:page;mso-width-relative:page;position:absolute;z-index:251668480" coordsize="21600,21600" filled="f">
            <v:path arrowok="t"/>
          </v:shape>
        </w:pict>
      </w: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4" o:spid="_x0000_s1035" type="#_x0000_t19" style="width:7.1pt;height:7.1pt;margin-top:1.65pt;margin-left:214.75pt;mso-height-relative:page;mso-width-relative:page;position:absolute;z-index:251667456" coordsize="21600,21600" filled="f">
            <v:path arrowok="t"/>
          </v:shape>
        </w:pict>
      </w: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3" o:spid="_x0000_s1036" type="#_x0000_t19" style="width:7.1pt;height:7.1pt;margin-top:1.65pt;margin-left:194.5pt;mso-height-relative:page;mso-width-relative:page;position:absolute;z-index:251666432" coordsize="21600,21600" filled="f">
            <v:path arrowok="t"/>
          </v:shape>
        </w:pict>
      </w: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1" o:spid="_x0000_s1037" type="#_x0000_t19" style="width:7.1pt;height:7.1pt;margin-top:0.9pt;margin-left:133pt;mso-height-relative:page;mso-width-relative:page;position:absolute;z-index:251664384" coordsize="21600,21600" filled="f">
            <v:path arrowok="t"/>
          </v:shape>
        </w:pict>
      </w: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2" o:spid="_x0000_s1038" type="#_x0000_t19" style="width:7.1pt;height:7.1pt;margin-top:0.9pt;margin-left:157.75pt;mso-height-relative:page;mso-width-relative:page;position:absolute;z-index:251665408" coordsize="21600,21600" filled="f">
            <v:path arrowok="t"/>
          </v:shape>
        </w:pict>
      </w: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0" o:spid="_x0000_s1039" type="#_x0000_t19" style="width:7.1pt;height:7.1pt;margin-top:1.65pt;margin-left:108.25pt;mso-height-relative:page;mso-width-relative:page;position:absolute;z-index:251663360" coordsize="21600,21600" filled="f">
            <v:path arrowok="t"/>
          </v:shape>
        </w:pi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8.如图，在一个圆内有AB，CD，EF，若AB+CD=EF，则AB+CD与EF的大小关系是（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A. AB+CD=EF       B. AB+CD</w:t>
      </w:r>
      <w:r>
        <w:rPr>
          <w:rFonts w:eastAsia="新宋体" w:hint="eastAsia"/>
          <w:b w:val="0"/>
          <w:bCs/>
          <w:position w:val="-4"/>
          <w:sz w:val="21"/>
          <w:szCs w:val="21"/>
          <w:lang w:val="en-US" w:eastAsia="zh-CN"/>
        </w:rPr>
        <w:object>
          <v:shape id="_x0000_i1040" type="#_x0000_t75" style="width:10pt;height:10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40" DrawAspect="Content" ObjectID="_1468075733" r:id="rId29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EF       C. AB+CD</w:t>
      </w:r>
      <w:r>
        <w:rPr>
          <w:rFonts w:eastAsia="新宋体" w:hint="eastAsia"/>
          <w:b w:val="0"/>
          <w:bCs/>
          <w:position w:val="-4"/>
          <w:sz w:val="21"/>
          <w:szCs w:val="21"/>
          <w:lang w:val="en-US" w:eastAsia="zh-CN"/>
        </w:rPr>
        <w:object>
          <v:shape id="_x0000_i1041" type="#_x0000_t75" style="width:10pt;height:12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41" DrawAspect="Content" ObjectID="_1468075734" r:id="rId31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EF        D.AB+CD</w:t>
      </w:r>
      <w:r>
        <w:rPr>
          <w:rFonts w:eastAsia="新宋体" w:hint="eastAsia"/>
          <w:b w:val="0"/>
          <w:bCs/>
          <w:position w:val="-4"/>
          <w:sz w:val="21"/>
          <w:szCs w:val="21"/>
          <w:lang w:val="en-US" w:eastAsia="zh-CN"/>
        </w:rPr>
        <w:object>
          <v:shape id="_x0000_i1042" type="#_x0000_t75" style="width:10pt;height:10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42" DrawAspect="Content" ObjectID="_1468075735" r:id="rId33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EF  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1014730" cy="1175385"/>
            <wp:effectExtent l="0" t="0" r="13970" b="5715"/>
            <wp:docPr id="21" name="图片 21" descr="eb2dd13587a3b38cc5f5342630c20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359787" name="图片 21" descr="eb2dd13587a3b38cc5f5342630c208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9.已知二次函数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43" type="#_x0000_t75" style="width:85pt;height:1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3" DrawAspect="Content" ObjectID="_1468075736" r:id="rId36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，当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44" type="#_x0000_t75" style="width:60pt;height:13.9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4" DrawAspect="Content" ObjectID="_1468075737" r:id="rId38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时，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45" type="#_x0000_t75" style="width:28pt;height:16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5" DrawAspect="Content" ObjectID="_1468075738" r:id="rId40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；当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46" type="#_x0000_t75" style="width:49.95pt;height:13.9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6" DrawAspect="Content" ObjectID="_1468075739" r:id="rId42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时，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47" type="#_x0000_t75" style="width:28pt;height:16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7" DrawAspect="Content" ObjectID="_1468075740" r:id="rId44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. 则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48" type="#_x0000_t75" style="width:10pt;height:13.95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8" DrawAspect="Content" ObjectID="_1468075741" r:id="rId46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与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49" type="#_x0000_t75" style="width:10pt;height:11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9" DrawAspect="Content" ObjectID="_1468075742" r:id="rId48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满足的关系式是（    ）</w:t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A. 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0" type="#_x0000_t75" style="width:46pt;height:13.9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50" DrawAspect="Content" ObjectID="_1468075743" r:id="rId50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   B. 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1" type="#_x0000_t75" style="width:40pt;height:13.9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1" DrawAspect="Content" ObjectID="_1468075744" r:id="rId52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 C. 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2" type="#_x0000_t75" style="width:28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2" DrawAspect="Content" ObjectID="_1468075745" r:id="rId54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  D. 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3" type="#_x0000_t75" style="width:34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3" DrawAspect="Content" ObjectID="_1468075746" r:id="rId56"/>
        </w:objec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10.如图，等边三角形ABC中，边长为6，D，E分别是AB，AC的中点，连接DE，将△ADE绕点A顺时针旋转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4" type="#_x0000_t75" style="width:12pt;height:1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4" DrawAspect="Content" ObjectID="_1468075747" r:id="rId58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°得到△AMN，其中D，E的对应点分别是M，N，直线BM与直线CN交于点P，若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55" type="#_x0000_t75" style="width:12pt;height:1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5" DrawAspect="Content" ObjectID="_1468075748" r:id="rId59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=360，则点P经过的路径长是（   ）</w:t>
      </w:r>
    </w:p>
    <w:p>
      <w:pPr>
        <w:numPr>
          <w:ilvl w:val="0"/>
          <w:numId w:val="0"/>
        </w:numPr>
        <w:spacing w:line="360" w:lineRule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A. </w:t>
      </w:r>
      <w:r>
        <w:rPr>
          <w:rFonts w:eastAsia="新宋体" w:hint="eastAsia"/>
          <w:b w:val="0"/>
          <w:bCs/>
          <w:position w:val="-24"/>
          <w:sz w:val="21"/>
          <w:szCs w:val="21"/>
          <w:lang w:val="en-US" w:eastAsia="zh-CN"/>
        </w:rPr>
        <w:object>
          <v:shape id="_x0000_i1056" type="#_x0000_t75" style="width:35pt;height:34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6" DrawAspect="Content" ObjectID="_1468075749" r:id="rId61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   B. </w:t>
      </w:r>
      <w:r>
        <w:rPr>
          <w:rFonts w:eastAsia="新宋体" w:hint="eastAsia"/>
          <w:b w:val="0"/>
          <w:bCs/>
          <w:position w:val="-8"/>
          <w:sz w:val="21"/>
          <w:szCs w:val="21"/>
          <w:lang w:val="en-US" w:eastAsia="zh-CN"/>
        </w:rPr>
        <w:object>
          <v:shape id="_x0000_i1057" type="#_x0000_t75" style="width:24pt;height:18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7" DrawAspect="Content" ObjectID="_1468075750" r:id="rId63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 C. </w:t>
      </w:r>
      <w:r>
        <w:rPr>
          <w:rFonts w:eastAsia="新宋体" w:hint="eastAsia"/>
          <w:b w:val="0"/>
          <w:bCs/>
          <w:position w:val="-24"/>
          <w:sz w:val="21"/>
          <w:szCs w:val="21"/>
          <w:lang w:val="en-US" w:eastAsia="zh-CN"/>
        </w:rPr>
        <w:object>
          <v:shape id="_x0000_i1058" type="#_x0000_t75" style="width:35pt;height:34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8" DrawAspect="Content" ObjectID="_1468075751" r:id="rId65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 xml:space="preserve">    D. </w:t>
      </w:r>
      <w:r>
        <w:rPr>
          <w:rFonts w:eastAsia="新宋体" w:hint="eastAsia"/>
          <w:b w:val="0"/>
          <w:bCs/>
          <w:position w:val="-8"/>
          <w:sz w:val="21"/>
          <w:szCs w:val="21"/>
          <w:lang w:val="en-US" w:eastAsia="zh-CN"/>
        </w:rPr>
        <w:object>
          <v:shape id="_x0000_i1059" type="#_x0000_t75" style="width:24pt;height:18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9" DrawAspect="Content" ObjectID="_1468075752" r:id="rId67"/>
        </w:object>
      </w:r>
    </w:p>
    <w:p>
      <w:pPr>
        <w:numPr>
          <w:ilvl w:val="0"/>
          <w:numId w:val="0"/>
        </w:numPr>
        <w:spacing w:line="360" w:lineRule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default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1585595" cy="1114425"/>
            <wp:effectExtent l="0" t="0" r="14605" b="9525"/>
            <wp:docPr id="22" name="图片 22" descr="af31a4b8034776bccdeab4ceda3c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37406" name="图片 22" descr="af31a4b8034776bccdeab4ceda3c7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8559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ascii="Times New Roman" w:eastAsia="新宋体" w:hAnsi="Times New Roman" w:hint="eastAsia"/>
          <w:b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填空题（共4小题）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b/>
          <w:sz w:val="21"/>
          <w:szCs w:val="21"/>
        </w:rPr>
        <w:t>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b/>
          <w:sz w:val="21"/>
          <w:szCs w:val="21"/>
        </w:rPr>
        <w:t>小题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每题4分，满分24分；请将正确答案填在答案卷相应位置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）</w:t>
      </w:r>
    </w:p>
    <w:p>
      <w:pPr>
        <w:widowControl/>
        <w:spacing w:line="360" w:lineRule="auto"/>
        <w:jc w:val="left"/>
        <w:rPr>
          <w:rFonts w:ascii="Times New Roman" w:eastAsia="新宋体" w:hAnsi="Times New Roman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11.已知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60" type="#_x0000_t75" style="width:26pt;height:13.95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60" DrawAspect="Content" ObjectID="_1468075753" r:id="rId70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是方程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61" type="#_x0000_t75" style="width:88pt;height:16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61" DrawAspect="Content" ObjectID="_1468075754" r:id="rId72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的一个解，则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62" type="#_x0000_t75" style="width:13pt;height:11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62" DrawAspect="Content" ObjectID="_1468075755" r:id="rId74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的值是_________.</w:t>
      </w:r>
    </w:p>
    <w:p>
      <w:pPr>
        <w:widowControl/>
        <w:spacing w:line="360" w:lineRule="auto"/>
        <w:jc w:val="left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12.若一个母线长为3的圆锥的底面半径为2，则该圆锥的侧面积是__________.</w:t>
      </w:r>
    </w:p>
    <w:p>
      <w:pPr>
        <w:widowControl/>
        <w:spacing w:line="360" w:lineRule="auto"/>
        <w:jc w:val="left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13.点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63" type="#_x0000_t75" style="width:26pt;height:17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3" DrawAspect="Content" ObjectID="_1468075756" r:id="rId76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与点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64" type="#_x0000_t75" style="width:31.95pt;height:17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4" DrawAspect="Content" ObjectID="_1468075757" r:id="rId78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关于原点中心对称，则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65" type="#_x0000_t75" style="width:27pt;height:13.95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5" DrawAspect="Content" ObjectID="_1468075758" r:id="rId80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的值是________.</w:t>
      </w:r>
    </w:p>
    <w:p>
      <w:pPr>
        <w:widowControl/>
        <w:spacing w:line="360" w:lineRule="auto"/>
        <w:jc w:val="left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14.如图是甲、乙两射击运动员10次射击成绩的折线统计图，那么根据图中的信息估计，击中10环可能性更大的是_______.</w:t>
      </w:r>
    </w:p>
    <w:p>
      <w:pPr>
        <w:widowControl/>
        <w:spacing w:line="360" w:lineRule="auto"/>
        <w:jc w:val="left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2372360" cy="1559560"/>
            <wp:effectExtent l="0" t="0" r="8890" b="2540"/>
            <wp:docPr id="23" name="图片 23" descr="aa78fde54b83a3f284b65cc39f98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950358" name="图片 23" descr="aa78fde54b83a3f284b65cc39f988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15.已知二次函数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66" type="#_x0000_t75" style="width:100pt;height:18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6" DrawAspect="Content" ObjectID="_1468075759" r:id="rId83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图象的顶点在坐标轴上，则</w:t>
      </w:r>
      <w:r>
        <w:rPr>
          <w:rFonts w:eastAsia="新宋体" w:hint="eastAsia"/>
          <w:b w:val="0"/>
          <w:bCs/>
          <w:position w:val="-6"/>
          <w:sz w:val="21"/>
          <w:szCs w:val="21"/>
          <w:lang w:val="en-US" w:eastAsia="zh-CN"/>
        </w:rPr>
        <w:object>
          <v:shape id="_x0000_i1067" type="#_x0000_t75" style="width:13pt;height:11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67" DrawAspect="Content" ObjectID="_1468075760" r:id="rId84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的值是_________.</w:t>
      </w:r>
    </w:p>
    <w:p>
      <w:pPr>
        <w:widowControl/>
        <w:spacing w:line="360" w:lineRule="auto"/>
        <w:jc w:val="left"/>
        <w:rPr>
          <w:rFonts w:eastAsia="新宋体" w:hint="default"/>
          <w:b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16.如图，等腰三角形△ABC中，底边BC长为8，腰长为6，点D是BC边上一点，过点B作AC的平行线与过点A，B，D三点的圆交于点E，连接DE，则DE的最小值是________.</w:t>
      </w:r>
    </w:p>
    <w:p>
      <w:pPr>
        <w:widowControl/>
        <w:spacing w:line="360" w:lineRule="auto"/>
        <w:jc w:val="left"/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drawing>
          <wp:inline distT="0" distB="0" distL="114300" distR="114300">
            <wp:extent cx="1624965" cy="1074420"/>
            <wp:effectExtent l="0" t="0" r="13335" b="11430"/>
            <wp:docPr id="24" name="图片 24" descr="2512a9584c55a8f1a7ab9e62d95c8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604803" name="图片 24" descr="2512a9584c55a8f1a7ab9e62d95c8b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eastAsia="新宋体" w:hAnsi="Times New Roman" w:hint="default"/>
          <w:b/>
          <w:sz w:val="21"/>
          <w:szCs w:val="21"/>
          <w:lang w:val="en-US"/>
        </w:rPr>
      </w:pP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三、解答题（17题—20题，每小题8分；21题—23题，每小题10分:24题、25题，每小题12分，共86分）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17.（本小题满分8分）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解方程：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68" type="#_x0000_t75" style="width:73pt;height:16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68" DrawAspect="Content" ObjectID="_1468075761" r:id="rId87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/>
        </w:rPr>
        <w:pict>
          <v:shape id="_x0000_s2056" o:spid="_x0000_s1069" type="#_x0000_t19" style="width:7.1pt;height:7.1pt;margin-top:12.9pt;margin-left:111.3pt;mso-height-relative:page;mso-width-relative:page;position:absolute;z-index:251669504" coordsize="21600,21600" filled="f">
            <v:path arrowok="t"/>
          </v:shape>
        </w:pict>
      </w:r>
      <w:r>
        <w:rPr>
          <w:rFonts w:hint="eastAsia"/>
          <w:b w:val="0"/>
          <w:bCs w:val="0"/>
          <w:lang w:val="en-US" w:eastAsia="zh-CN"/>
        </w:rPr>
        <w:t>（本小题满分8分）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如图，在</w: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⊙O中，C是AB的中点，D，E分别是半径OA，OB的中点，连接CD，CE.求证：CD=CE.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1060450" cy="1022350"/>
            <wp:effectExtent l="0" t="0" r="6350" b="6350"/>
            <wp:docPr id="27" name="图片 27" descr="b9688457235765fd81ccb9ed19ec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987608" name="图片 27" descr="b9688457235765fd81ccb9ed19ec1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求证：无论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0" type="#_x0000_t75" style="width:13pt;height:11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70" DrawAspect="Content" ObjectID="_1468075762" r:id="rId90"/>
        </w:object>
      </w:r>
      <w:r>
        <w:rPr>
          <w:rFonts w:hint="eastAsia"/>
          <w:b w:val="0"/>
          <w:bCs w:val="0"/>
          <w:lang w:val="en-US" w:eastAsia="zh-CN"/>
        </w:rPr>
        <w:t>取何值，方程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71" type="#_x0000_t75" style="width:78.95pt;height:19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71" DrawAspect="Content" ObjectID="_1468075763" r:id="rId92"/>
        </w:object>
      </w:r>
      <w:r>
        <w:rPr>
          <w:rFonts w:hint="eastAsia"/>
          <w:b w:val="0"/>
          <w:bCs w:val="0"/>
          <w:lang w:val="en-US" w:eastAsia="zh-CN"/>
        </w:rPr>
        <w:t>总有两个不相等的实数根.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如图，△ABC中，AB=3，AC=4，以AC为斜边向外作等腰直角三角形ACD，连接BD，将△DAB绕点D顺时针旋转90°，点B的对应点为E.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画出旋转后的三角形；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在（1）的情况下连接BE，若BC=5，求△BCE的面积.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drawing>
          <wp:inline distT="0" distB="0" distL="114300" distR="114300">
            <wp:extent cx="1270000" cy="939800"/>
            <wp:effectExtent l="0" t="0" r="6350" b="12700"/>
            <wp:docPr id="25" name="图片 25" descr="49163aaf3a03f88a077522b4e29c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278336" name="图片 25" descr="49163aaf3a03f88a077522b4e29c8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已知正方形ABCD的边长为10，现改变该正方形的边长，使其变为矩形.若AD的长增加了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2" type="#_x0000_t75" style="width:10pt;height:11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72" DrawAspect="Content" ObjectID="_1468075764" r:id="rId95"/>
        </w:object>
      </w:r>
      <w:r>
        <w:rPr>
          <w:rFonts w:hint="eastAsia"/>
          <w:b w:val="0"/>
          <w:bCs w:val="0"/>
          <w:lang w:val="en-US" w:eastAsia="zh-CN"/>
        </w:rPr>
        <w:t>，AB的长减少了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3" type="#_x0000_t75" style="width:15pt;height:13.95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73" DrawAspect="Content" ObjectID="_1468075765" r:id="rId97"/>
        </w:object>
      </w:r>
      <w:r>
        <w:rPr>
          <w:rFonts w:hint="eastAsia"/>
          <w:b w:val="0"/>
          <w:bCs w:val="0"/>
          <w:lang w:val="en-US" w:eastAsia="zh-CN"/>
        </w:rPr>
        <w:t>（其中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4" type="#_x0000_t75" style="width:28pt;height:13.95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4" DrawAspect="Content" ObjectID="_1468075766" r:id="rId99"/>
        </w:object>
      </w:r>
      <w:r>
        <w:rPr>
          <w:rFonts w:hint="eastAsia"/>
          <w:b w:val="0"/>
          <w:bCs w:val="0"/>
          <w:lang w:val="en-US" w:eastAsia="zh-CN"/>
        </w:rPr>
        <w:t>，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5" type="#_x0000_t75" style="width:28pt;height:13.95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75" DrawAspect="Content" ObjectID="_1468075767" r:id="rId101"/>
        </w:object>
      </w:r>
      <w:r>
        <w:rPr>
          <w:rFonts w:hint="eastAsia"/>
          <w:b w:val="0"/>
          <w:bCs w:val="0"/>
          <w:lang w:val="en-US" w:eastAsia="zh-CN"/>
        </w:rPr>
        <w:t>）.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若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6" type="#_x0000_t75" style="width:28pt;height:13.95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76" DrawAspect="Content" ObjectID="_1468075768" r:id="rId103"/>
        </w:object>
      </w:r>
      <w:r>
        <w:rPr>
          <w:rFonts w:hint="eastAsia"/>
          <w:b w:val="0"/>
          <w:bCs w:val="0"/>
          <w:lang w:val="en-US" w:eastAsia="zh-CN"/>
        </w:rPr>
        <w:t>，请说明改变后得到的矩形面积是否可为125；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若改变后得到的矩形面积仍为100，求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7" type="#_x0000_t75" style="width:10pt;height:11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77" DrawAspect="Content" ObjectID="_1468075769" r:id="rId104"/>
        </w:object>
      </w:r>
      <w:r>
        <w:rPr>
          <w:rFonts w:hint="eastAsia"/>
          <w:b w:val="0"/>
          <w:bCs w:val="0"/>
          <w:lang w:val="en-US" w:eastAsia="zh-CN"/>
        </w:rPr>
        <w:t>与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78" type="#_x0000_t75" style="width:10pt;height:13.95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8" DrawAspect="Content" ObjectID="_1468075770" r:id="rId106"/>
        </w:object>
      </w:r>
      <w:r>
        <w:rPr>
          <w:rFonts w:hint="eastAsia"/>
          <w:b w:val="0"/>
          <w:bCs w:val="0"/>
          <w:lang w:val="en-US" w:eastAsia="zh-CN"/>
        </w:rPr>
        <w:t>的数量关系.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default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909320" cy="979170"/>
            <wp:effectExtent l="0" t="0" r="5080" b="11430"/>
            <wp:docPr id="26" name="图片 26" descr="37e8d1923401e67ef5b66ecd662a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453395" name="图片 26" descr="37e8d1923401e67ef5b66ecd662a7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如图，平面直角坐标系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79" type="#_x0000_t75" style="width:24pt;height:16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79" DrawAspect="Content" ObjectID="_1468075771" r:id="rId109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中，A（2，1），B（3，-1），C（-2，1），D（0，2）.已知线段AB绕着点P逆时针旋转得到线段CD，其中C是点A的对应点.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用尺规作图的方法确定旋转中心P，并直接写出点P的坐标；（要求：尺规作图，保留作图痕迹，不写做法）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leftChars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若以P为圆心的圆与直线CD相切，求⊙P的半径.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1460500" cy="1255395"/>
            <wp:effectExtent l="0" t="0" r="6350" b="1905"/>
            <wp:docPr id="28" name="图片 28" descr="07272b1ce9319a608513da84bf799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04674" name="图片 28" descr="07272b1ce9319a608513da84bf799c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4944745</wp:posOffset>
                </wp:positionH>
                <wp:positionV relativeFrom="paragraph">
                  <wp:posOffset>211455</wp:posOffset>
                </wp:positionV>
                <wp:extent cx="1113790" cy="1000125"/>
                <wp:effectExtent l="0" t="0" r="10160" b="952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963920" y="5078095"/>
                          <a:ext cx="111379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eastAsia="新宋体" w:hint="eastAsia"/>
                                <w:b w:val="0"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807085" cy="815975"/>
                                  <wp:effectExtent l="0" t="0" r="12065" b="3175"/>
                                  <wp:docPr id="1102693362" name="图片 29" descr="32d718464df44880ff9a180f12764c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02877685" name="图片 29" descr="32d718464df44880ff9a180f12764c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7085" cy="815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0" type="#_x0000_t202" style="width:87.7pt;height:78.75pt;margin-top:16.65pt;margin-left:389.35pt;mso-height-relative:page;mso-width-relative:page;position:absolute;z-index:251662336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807085" cy="815975"/>
                          <wp:effectExtent l="0" t="0" r="12065" b="3175"/>
                          <wp:docPr id="29" name="图片 29" descr="32d718464df44880ff9a180f12764c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8507908" name="图片 29" descr="32d718464df44880ff9a180f12764c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07085" cy="8159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如图为某商场的一个可以自动转动的转盘. 规定：顾客购物满100元即可获得一次转动转盘的机会，当转盘停止时，指针落在哪一个区域就获得相应的奖品. 下表是活动进行中的一组统计数据：</w:t>
      </w:r>
    </w:p>
    <w:tbl>
      <w:tblPr>
        <w:tblStyle w:val="TableGrid"/>
        <w:tblW w:w="743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915"/>
        <w:gridCol w:w="840"/>
        <w:gridCol w:w="780"/>
        <w:gridCol w:w="885"/>
        <w:gridCol w:w="870"/>
        <w:gridCol w:w="915"/>
      </w:tblGrid>
      <w:tr>
        <w:tblPrEx>
          <w:tblW w:w="743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转动转盘的次数</w:t>
            </w:r>
            <w:r>
              <w:rPr>
                <w:rFonts w:eastAsia="新宋体" w:hint="eastAsia"/>
                <w:b w:val="0"/>
                <w:bCs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81" type="#_x0000_t75" style="width:10pt;height:11pt" o:oleicon="f" o:ole="" coordsize="21600,21600" o:preferrelative="t" filled="f" stroked="f">
                  <v:imagedata r:id="rId112" o:title=""/>
                  <o:lock v:ext="edit" aspectratio="t"/>
                  <w10:anchorlock/>
                </v:shape>
                <o:OLEObject Type="Embed" ProgID="Equation.KSEE3" ShapeID="_x0000_i1081" DrawAspect="Content" ObjectID="_1468075772" r:id="rId113"/>
              </w:objec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200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500</w:t>
            </w:r>
          </w:p>
        </w:tc>
        <w:tc>
          <w:tcPr>
            <w:tcW w:w="8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800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1000</w:t>
            </w:r>
          </w:p>
        </w:tc>
      </w:tr>
      <w:tr>
        <w:tblPrEx>
          <w:tblW w:w="743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落在“饮料”的次数</w:t>
            </w:r>
            <w:r>
              <w:rPr>
                <w:rFonts w:eastAsia="新宋体" w:hint="eastAsia"/>
                <w:b w:val="0"/>
                <w:bCs/>
                <w:position w:val="-6"/>
                <w:sz w:val="21"/>
                <w:szCs w:val="21"/>
                <w:vertAlign w:val="baseline"/>
                <w:lang w:val="en-US" w:eastAsia="zh-CN"/>
              </w:rPr>
              <w:object>
                <v:shape id="_x0000_i1082" type="#_x0000_t75" style="width:13pt;height:11pt" o:oleicon="f" o:ole="" coordsize="21600,21600" o:preferrelative="t" filled="f" stroked="f">
                  <v:imagedata r:id="rId114" o:title=""/>
                  <o:lock v:ext="edit" aspectratio="t"/>
                  <w10:anchorlock/>
                </v:shape>
                <o:OLEObject Type="Embed" ProgID="Equation.KSEE3" ShapeID="_x0000_i1082" DrawAspect="Content" ObjectID="_1468075773" r:id="rId115"/>
              </w:objec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71</w:t>
            </w:r>
          </w:p>
        </w:tc>
        <w:tc>
          <w:tcPr>
            <w:tcW w:w="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110</w:t>
            </w:r>
          </w:p>
        </w:tc>
        <w:tc>
          <w:tcPr>
            <w:tcW w:w="7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155</w:t>
            </w:r>
          </w:p>
        </w:tc>
        <w:tc>
          <w:tcPr>
            <w:tcW w:w="8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379</w:t>
            </w:r>
          </w:p>
        </w:tc>
        <w:tc>
          <w:tcPr>
            <w:tcW w:w="8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603</w:t>
            </w:r>
          </w:p>
        </w:tc>
        <w:tc>
          <w:tcPr>
            <w:tcW w:w="9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right="0" w:rightChars="0"/>
              <w:textAlignment w:val="auto"/>
              <w:rPr>
                <w:rFonts w:eastAsia="新宋体" w:hint="default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eastAsia="新宋体" w:hint="eastAsia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752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请根据以上信息，解决下列问题.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请估计转动该转盘一次，获得饮料的概率约是________；（精确到0.01）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现有若干个除颜色外完全相同的白球和黑球，根据（1）的结论，在保证获得饮料与纸巾概率不变的情况下，请你设计一个可行的摸球抽奖规则，详细说明步骤；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若小郑和小刘都购买超过100元的商品，均获得一次转动转盘的机会，请根据（2）中设计的规则，利用列表法求两人都获得“饮料”的概率.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已知锐角三角形ABC内接于⊙O（AB</w:t>
      </w:r>
      <w:r>
        <w:rPr>
          <w:rFonts w:eastAsia="新宋体" w:hint="eastAsia"/>
          <w:b w:val="0"/>
          <w:bCs/>
          <w:position w:val="-4"/>
          <w:sz w:val="21"/>
          <w:szCs w:val="21"/>
          <w:lang w:val="en-US" w:eastAsia="zh-CN"/>
        </w:rPr>
        <w:object>
          <v:shape id="_x0000_i1083" type="#_x0000_t75" style="width:10pt;height:10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83" DrawAspect="Content" ObjectID="_1468075774" r:id="rId116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AC），AD⊥BC于点D，BE⊥AC于点E，AD，BE交于点F.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如图1，若⊙O直径为10，AC=8，求BF的长；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default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如图2，连接OA，若OA=FA，AC=BF，求∠OAD的大小.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2429510" cy="1149350"/>
            <wp:effectExtent l="0" t="0" r="8890" b="12700"/>
            <wp:docPr id="31" name="图片 31" descr="144dd7e6f57efa439b047a6a0c976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46699" name="图片 31" descr="144dd7e6f57efa439b047a6a0c9762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eastAsia="新宋体" w:hint="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right="0" w:firstLine="0" w:leftChars="0" w:rightChars="0" w:firstLine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（本小题满分14分）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已知抛物线</w:t>
      </w:r>
      <w:r>
        <w:rPr>
          <w:rFonts w:eastAsia="新宋体" w:hint="eastAsia"/>
          <w:b w:val="0"/>
          <w:bCs/>
          <w:position w:val="-10"/>
          <w:sz w:val="21"/>
          <w:szCs w:val="21"/>
          <w:lang w:val="en-US" w:eastAsia="zh-CN"/>
        </w:rPr>
        <w:object>
          <v:shape id="_x0000_i1084" type="#_x0000_t75" style="width:90pt;height:18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84" DrawAspect="Content" ObjectID="_1468075775" r:id="rId119"/>
        </w:object>
      </w:r>
      <w:r>
        <w:rPr>
          <w:rFonts w:eastAsia="新宋体" w:hint="eastAsia"/>
          <w:b w:val="0"/>
          <w:bCs/>
          <w:sz w:val="21"/>
          <w:szCs w:val="21"/>
          <w:lang w:val="en-US" w:eastAsia="zh-CN"/>
        </w:rPr>
        <w:t>交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85" type="#_x0000_t75" style="width:10pt;height:11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85" DrawAspect="Content" ObjectID="_1468075776" r:id="rId120"/>
        </w:object>
      </w:r>
      <w:r>
        <w:rPr>
          <w:rFonts w:hint="eastAsia"/>
          <w:b w:val="0"/>
          <w:bCs w:val="0"/>
          <w:lang w:val="en-US" w:eastAsia="zh-CN"/>
        </w:rPr>
        <w:t>轴于A，B两点（点A在点B左侧），且抛物线顶点的纵坐标为-1.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求抛物线的解析式；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若P是抛物线上一点，过点P作PQ⊥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86" type="#_x0000_t75" style="width:10pt;height:11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86" DrawAspect="Content" ObjectID="_1468075777" r:id="rId121"/>
        </w:object>
      </w:r>
      <w:r>
        <w:rPr>
          <w:rFonts w:hint="eastAsia"/>
          <w:b w:val="0"/>
          <w:bCs w:val="0"/>
          <w:lang w:val="en-US" w:eastAsia="zh-CN"/>
        </w:rPr>
        <w:t>轴交直线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87" type="#_x0000_t75" style="width:57pt;height:17pt" o:oleicon="f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87" DrawAspect="Content" ObjectID="_1468075778" r:id="rId123"/>
        </w:object>
      </w:r>
      <w:r>
        <w:rPr>
          <w:rFonts w:hint="eastAsia"/>
          <w:b w:val="0"/>
          <w:bCs w:val="0"/>
          <w:lang w:val="en-US" w:eastAsia="zh-CN"/>
        </w:rPr>
        <w:t>于点Q，若恰好存在三个点P使得</w:t>
      </w:r>
      <w:r>
        <w:rPr>
          <w:rFonts w:hint="eastAsia"/>
          <w:b w:val="0"/>
          <w:bCs w:val="0"/>
          <w:position w:val="-24"/>
          <w:lang w:val="en-US" w:eastAsia="zh-CN"/>
        </w:rPr>
        <w:object>
          <v:shape id="_x0000_i1088" type="#_x0000_t75" style="width:40pt;height:31pt" o:oleicon="f" o:ole="" coordsize="21600,21600" o:preferrelative="t" filled="f" stroked="f">
            <v:imagedata r:id="rId124" o:title=""/>
            <o:lock v:ext="edit" aspectratio="t"/>
            <w10:anchorlock/>
          </v:shape>
          <o:OLEObject Type="Embed" ProgID="Equation.KSEE3" ShapeID="_x0000_i1088" DrawAspect="Content" ObjectID="_1468075779" r:id="rId125"/>
        </w:object>
      </w:r>
      <w:r>
        <w:rPr>
          <w:rFonts w:hint="eastAsia"/>
          <w:b w:val="0"/>
          <w:bCs w:val="0"/>
          <w:lang w:val="en-US" w:eastAsia="zh-CN"/>
        </w:rPr>
        <w:t>，求证：直线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89" type="#_x0000_t75" style="width:9pt;height:17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89" DrawAspect="Content" ObjectID="_1468075780" r:id="rId127"/>
        </w:object>
      </w:r>
      <w:r>
        <w:rPr>
          <w:rFonts w:hint="eastAsia"/>
          <w:b w:val="0"/>
          <w:bCs w:val="0"/>
          <w:lang w:val="en-US" w:eastAsia="zh-CN"/>
        </w:rPr>
        <w:t>过点A；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right="0" w:rightChars="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在（2）的结论下，直线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90" type="#_x0000_t75" style="width:9pt;height:17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90" DrawAspect="Content" ObjectID="_1468075781" r:id="rId128"/>
        </w:object>
      </w:r>
      <w:r>
        <w:rPr>
          <w:rFonts w:hint="eastAsia"/>
          <w:b w:val="0"/>
          <w:bCs w:val="0"/>
          <w:lang w:val="en-US" w:eastAsia="zh-CN"/>
        </w:rPr>
        <w:t>与抛物线的另一个交点为D，直线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91" type="#_x0000_t75" style="width:128pt;height:17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91" DrawAspect="Content" ObjectID="_1468075782" r:id="rId130"/>
        </w:object>
      </w:r>
      <w:r>
        <w:rPr>
          <w:rFonts w:hint="eastAsia"/>
          <w:b w:val="0"/>
          <w:bCs w:val="0"/>
          <w:lang w:val="en-US" w:eastAsia="zh-CN"/>
        </w:rPr>
        <w:t>经过点A，过线段AD上一点E（异于点A，D）作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92" type="#_x0000_t75" style="width:10pt;height:11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92" DrawAspect="Content" ObjectID="_1468075783" r:id="rId131"/>
        </w:object>
      </w:r>
      <w:r>
        <w:rPr>
          <w:rFonts w:hint="eastAsia"/>
          <w:b w:val="0"/>
          <w:bCs w:val="0"/>
          <w:lang w:val="en-US" w:eastAsia="zh-CN"/>
        </w:rPr>
        <w:t>轴的垂线，分别与直线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93" type="#_x0000_t75" style="width:11pt;height:17pt" o:oleicon="f" o:ole="" coordsize="21600,21600" o:preferrelative="t" filled="f" stroked="f">
            <v:imagedata r:id="rId132" o:title=""/>
            <o:lock v:ext="edit" aspectratio="t"/>
            <w10:anchorlock/>
          </v:shape>
          <o:OLEObject Type="Embed" ProgID="Equation.KSEE3" ShapeID="_x0000_i1093" DrawAspect="Content" ObjectID="_1468075784" r:id="rId133"/>
        </w:object>
      </w:r>
      <w:r>
        <w:rPr>
          <w:rFonts w:hint="eastAsia"/>
          <w:b w:val="0"/>
          <w:bCs w:val="0"/>
          <w:lang w:val="en-US" w:eastAsia="zh-CN"/>
        </w:rPr>
        <w:t>，抛物线交于点F，G.连接GD，作FH∥GD交直线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94" type="#_x0000_t75" style="width:9pt;height:17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94" DrawAspect="Content" ObjectID="_1468075785" r:id="rId134"/>
        </w:object>
      </w:r>
      <w:r>
        <w:rPr>
          <w:rFonts w:hint="eastAsia"/>
          <w:b w:val="0"/>
          <w:bCs w:val="0"/>
          <w:lang w:val="en-US" w:eastAsia="zh-CN"/>
        </w:rPr>
        <w:t>于点H，求EH长的取值范围.</w:t>
      </w:r>
    </w:p>
    <w:sectPr>
      <w:headerReference w:type="even" r:id="rId135"/>
      <w:headerReference w:type="default" r:id="rId136"/>
      <w:footerReference w:type="even" r:id="rId137"/>
      <w:footerReference w:type="default" r:id="rId138"/>
      <w:headerReference w:type="first" r:id="rId139"/>
      <w:footerReference w:type="first" r:id="rId140"/>
      <w:pgSz w:w="23757" w:h="16783" w:orient="landscape"/>
      <w:pgMar w:top="1800" w:right="1440" w:bottom="1800" w:left="1440" w:header="851" w:footer="992" w:gutter="0"/>
      <w:pgNumType w:chapStyle="5" w:chapSep="colon"/>
      <w:cols w:num="2" w:space="708" w:equalWidth="0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47D540"/>
    <w:multiLevelType w:val="singleLevel"/>
    <w:tmpl w:val="9547D540"/>
    <w:lvl w:ilvl="0">
      <w:start w:val="1"/>
      <w:numFmt w:val="decimal"/>
      <w:suff w:val="nothing"/>
      <w:lvlText w:val="（%1）"/>
      <w:lvlJc w:val="left"/>
    </w:lvl>
  </w:abstractNum>
  <w:abstractNum w:abstractNumId="1">
    <w:nsid w:val="99FC343B"/>
    <w:multiLevelType w:val="singleLevel"/>
    <w:tmpl w:val="99FC343B"/>
    <w:lvl w:ilvl="0">
      <w:start w:val="1"/>
      <w:numFmt w:val="decimal"/>
      <w:suff w:val="nothing"/>
      <w:lvlText w:val="（%1）"/>
      <w:lvlJc w:val="left"/>
    </w:lvl>
  </w:abstractNum>
  <w:abstractNum w:abstractNumId="2">
    <w:nsid w:val="D038D1B8"/>
    <w:multiLevelType w:val="singleLevel"/>
    <w:tmpl w:val="D038D1B8"/>
    <w:lvl w:ilvl="0">
      <w:start w:val="1"/>
      <w:numFmt w:val="decimal"/>
      <w:suff w:val="nothing"/>
      <w:lvlText w:val="（%1）"/>
      <w:lvlJc w:val="left"/>
    </w:lvl>
  </w:abstractNum>
  <w:abstractNum w:abstractNumId="3">
    <w:nsid w:val="0C059B09"/>
    <w:multiLevelType w:val="singleLevel"/>
    <w:tmpl w:val="0C059B09"/>
    <w:lvl w:ilvl="0">
      <w:start w:val="1"/>
      <w:numFmt w:val="decimal"/>
      <w:suff w:val="nothing"/>
      <w:lvlText w:val="（%1）"/>
      <w:lvlJc w:val="left"/>
    </w:lvl>
  </w:abstractNum>
  <w:abstractNum w:abstractNumId="4">
    <w:nsid w:val="0F209AA9"/>
    <w:multiLevelType w:val="singleLevel"/>
    <w:tmpl w:val="0F209AA9"/>
    <w:lvl w:ilvl="0">
      <w:start w:val="1"/>
      <w:numFmt w:val="decimal"/>
      <w:suff w:val="nothing"/>
      <w:lvlText w:val="（%1）"/>
      <w:lvlJc w:val="left"/>
    </w:lvl>
  </w:abstractNum>
  <w:abstractNum w:abstractNumId="5">
    <w:nsid w:val="38C5058D"/>
    <w:multiLevelType w:val="singleLevel"/>
    <w:tmpl w:val="38C5058D"/>
    <w:lvl w:ilvl="0">
      <w:start w:val="1"/>
      <w:numFmt w:val="decimal"/>
      <w:suff w:val="nothing"/>
      <w:lvlText w:val="（%1）"/>
      <w:lvlJc w:val="left"/>
    </w:lvl>
  </w:abstractNum>
  <w:abstractNum w:abstractNumId="6">
    <w:nsid w:val="6A874633"/>
    <w:multiLevelType w:val="singleLevel"/>
    <w:tmpl w:val="6A874633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7">
    <w:nsid w:val="71A1C33D"/>
    <w:multiLevelType w:val="singleLevel"/>
    <w:tmpl w:val="71A1C33D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8">
    <w:nsid w:val="72EE754B"/>
    <w:multiLevelType w:val="singleLevel"/>
    <w:tmpl w:val="72EE754B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3D12393"/>
    <w:rsid w:val="044C0785"/>
    <w:rsid w:val="05186421"/>
    <w:rsid w:val="06F2019B"/>
    <w:rsid w:val="077D25AC"/>
    <w:rsid w:val="09956C1B"/>
    <w:rsid w:val="0D66568B"/>
    <w:rsid w:val="0F237B50"/>
    <w:rsid w:val="0F4D75CF"/>
    <w:rsid w:val="11333925"/>
    <w:rsid w:val="12340BED"/>
    <w:rsid w:val="15C64876"/>
    <w:rsid w:val="1919783C"/>
    <w:rsid w:val="193106C0"/>
    <w:rsid w:val="19603286"/>
    <w:rsid w:val="19754905"/>
    <w:rsid w:val="1D1D6A23"/>
    <w:rsid w:val="1DB61219"/>
    <w:rsid w:val="1F983AC8"/>
    <w:rsid w:val="22C62BA3"/>
    <w:rsid w:val="25ED4232"/>
    <w:rsid w:val="263D12A5"/>
    <w:rsid w:val="28D766D3"/>
    <w:rsid w:val="2D0A6B63"/>
    <w:rsid w:val="2FEF5324"/>
    <w:rsid w:val="356E6062"/>
    <w:rsid w:val="35A8432E"/>
    <w:rsid w:val="37155E7F"/>
    <w:rsid w:val="3996526D"/>
    <w:rsid w:val="3A8C3751"/>
    <w:rsid w:val="40D73DA8"/>
    <w:rsid w:val="42A53789"/>
    <w:rsid w:val="445A4A67"/>
    <w:rsid w:val="44DF067C"/>
    <w:rsid w:val="46066CB0"/>
    <w:rsid w:val="4D953939"/>
    <w:rsid w:val="501A58DB"/>
    <w:rsid w:val="51031E22"/>
    <w:rsid w:val="53E96670"/>
    <w:rsid w:val="56C475F9"/>
    <w:rsid w:val="57E02786"/>
    <w:rsid w:val="582069C0"/>
    <w:rsid w:val="5AB817EE"/>
    <w:rsid w:val="5AEE1573"/>
    <w:rsid w:val="5B920CE5"/>
    <w:rsid w:val="5B947FC6"/>
    <w:rsid w:val="60273C2E"/>
    <w:rsid w:val="684C3DEF"/>
    <w:rsid w:val="69221CD9"/>
    <w:rsid w:val="6AA524EB"/>
    <w:rsid w:val="6EAC7B25"/>
    <w:rsid w:val="6F03402F"/>
    <w:rsid w:val="70597E26"/>
    <w:rsid w:val="716D2446"/>
    <w:rsid w:val="72F228BC"/>
    <w:rsid w:val="76323702"/>
    <w:rsid w:val="764A2FB8"/>
    <w:rsid w:val="7A276425"/>
    <w:rsid w:val="7A996B69"/>
    <w:rsid w:val="7B0D086E"/>
    <w:rsid w:val="7B0D6EFE"/>
    <w:rsid w:val="7D0069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/>
    <w:lsdException w:name="Table Grid" w:semiHidden="0" w:unhideWhenUsed="0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"/>
    <w:uiPriority w:val="99"/>
    <w:unhideWhenUsed/>
    <w:qFormat/>
    <w:pPr>
      <w:ind w:left="100" w:leftChars="2500"/>
    </w:pPr>
  </w:style>
  <w:style w:type="paragraph" w:styleId="BalloonText">
    <w:name w:val="Balloon Text"/>
    <w:basedOn w:val="Normal"/>
    <w:link w:val="Char3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DefaultParagraph">
    <w:name w:val="DefaultParagraph"/>
    <w:rPr>
      <w:rFonts w:ascii="Times New Roman" w:eastAsia="宋体" w:hAnsi="Times New Roman" w:cs="Times New Roman"/>
      <w:kern w:val="2"/>
      <w:sz w:val="21"/>
      <w:szCs w:val="22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</w:rPr>
  </w:style>
  <w:style w:type="character" w:customStyle="1" w:styleId="Char">
    <w:name w:val="日期 Char"/>
    <w:basedOn w:val="DefaultParagraphFont"/>
    <w:link w:val="Date"/>
    <w:uiPriority w:val="99"/>
    <w:semiHidden/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  <w:style w:type="character" w:customStyle="1" w:styleId="Char3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image" Target="media/image54.wmf" /><Relationship Id="rId101" Type="http://schemas.openxmlformats.org/officeDocument/2006/relationships/oleObject" Target="embeddings/oleObject43.bin" /><Relationship Id="rId102" Type="http://schemas.openxmlformats.org/officeDocument/2006/relationships/image" Target="media/image55.wmf" /><Relationship Id="rId103" Type="http://schemas.openxmlformats.org/officeDocument/2006/relationships/oleObject" Target="embeddings/oleObject44.bin" /><Relationship Id="rId104" Type="http://schemas.openxmlformats.org/officeDocument/2006/relationships/oleObject" Target="embeddings/oleObject45.bin" /><Relationship Id="rId105" Type="http://schemas.openxmlformats.org/officeDocument/2006/relationships/image" Target="media/image56.wmf" /><Relationship Id="rId106" Type="http://schemas.openxmlformats.org/officeDocument/2006/relationships/oleObject" Target="embeddings/oleObject46.bin" /><Relationship Id="rId107" Type="http://schemas.openxmlformats.org/officeDocument/2006/relationships/image" Target="media/image57.jpeg" /><Relationship Id="rId108" Type="http://schemas.openxmlformats.org/officeDocument/2006/relationships/image" Target="media/image58.wmf" /><Relationship Id="rId109" Type="http://schemas.openxmlformats.org/officeDocument/2006/relationships/oleObject" Target="embeddings/oleObject47.bin" /><Relationship Id="rId11" Type="http://schemas.openxmlformats.org/officeDocument/2006/relationships/oleObject" Target="embeddings/oleObject1.bin" /><Relationship Id="rId110" Type="http://schemas.openxmlformats.org/officeDocument/2006/relationships/image" Target="media/image59.jpeg" /><Relationship Id="rId111" Type="http://schemas.openxmlformats.org/officeDocument/2006/relationships/image" Target="media/image60.jpeg" /><Relationship Id="rId112" Type="http://schemas.openxmlformats.org/officeDocument/2006/relationships/image" Target="media/image61.wmf" /><Relationship Id="rId113" Type="http://schemas.openxmlformats.org/officeDocument/2006/relationships/oleObject" Target="embeddings/oleObject48.bin" /><Relationship Id="rId114" Type="http://schemas.openxmlformats.org/officeDocument/2006/relationships/image" Target="media/image62.wmf" /><Relationship Id="rId115" Type="http://schemas.openxmlformats.org/officeDocument/2006/relationships/oleObject" Target="embeddings/oleObject49.bin" /><Relationship Id="rId116" Type="http://schemas.openxmlformats.org/officeDocument/2006/relationships/oleObject" Target="embeddings/oleObject50.bin" /><Relationship Id="rId117" Type="http://schemas.openxmlformats.org/officeDocument/2006/relationships/image" Target="media/image63.jpeg" /><Relationship Id="rId118" Type="http://schemas.openxmlformats.org/officeDocument/2006/relationships/image" Target="media/image64.wmf" /><Relationship Id="rId119" Type="http://schemas.openxmlformats.org/officeDocument/2006/relationships/oleObject" Target="embeddings/oleObject51.bin" /><Relationship Id="rId12" Type="http://schemas.openxmlformats.org/officeDocument/2006/relationships/image" Target="media/image7.wmf" /><Relationship Id="rId120" Type="http://schemas.openxmlformats.org/officeDocument/2006/relationships/oleObject" Target="embeddings/oleObject52.bin" /><Relationship Id="rId121" Type="http://schemas.openxmlformats.org/officeDocument/2006/relationships/oleObject" Target="embeddings/oleObject53.bin" /><Relationship Id="rId122" Type="http://schemas.openxmlformats.org/officeDocument/2006/relationships/image" Target="media/image65.wmf" /><Relationship Id="rId123" Type="http://schemas.openxmlformats.org/officeDocument/2006/relationships/oleObject" Target="embeddings/oleObject54.bin" /><Relationship Id="rId124" Type="http://schemas.openxmlformats.org/officeDocument/2006/relationships/image" Target="media/image66.wmf" /><Relationship Id="rId125" Type="http://schemas.openxmlformats.org/officeDocument/2006/relationships/oleObject" Target="embeddings/oleObject55.bin" /><Relationship Id="rId126" Type="http://schemas.openxmlformats.org/officeDocument/2006/relationships/image" Target="media/image67.wmf" /><Relationship Id="rId127" Type="http://schemas.openxmlformats.org/officeDocument/2006/relationships/oleObject" Target="embeddings/oleObject56.bin" /><Relationship Id="rId128" Type="http://schemas.openxmlformats.org/officeDocument/2006/relationships/oleObject" Target="embeddings/oleObject57.bin" /><Relationship Id="rId129" Type="http://schemas.openxmlformats.org/officeDocument/2006/relationships/image" Target="media/image68.wmf" /><Relationship Id="rId13" Type="http://schemas.openxmlformats.org/officeDocument/2006/relationships/oleObject" Target="embeddings/oleObject2.bin" /><Relationship Id="rId130" Type="http://schemas.openxmlformats.org/officeDocument/2006/relationships/oleObject" Target="embeddings/oleObject58.bin" /><Relationship Id="rId131" Type="http://schemas.openxmlformats.org/officeDocument/2006/relationships/oleObject" Target="embeddings/oleObject59.bin" /><Relationship Id="rId132" Type="http://schemas.openxmlformats.org/officeDocument/2006/relationships/image" Target="media/image69.wmf" /><Relationship Id="rId133" Type="http://schemas.openxmlformats.org/officeDocument/2006/relationships/oleObject" Target="embeddings/oleObject60.bin" /><Relationship Id="rId134" Type="http://schemas.openxmlformats.org/officeDocument/2006/relationships/oleObject" Target="embeddings/oleObject61.bin" /><Relationship Id="rId135" Type="http://schemas.openxmlformats.org/officeDocument/2006/relationships/header" Target="header1.xml" /><Relationship Id="rId136" Type="http://schemas.openxmlformats.org/officeDocument/2006/relationships/header" Target="header2.xml" /><Relationship Id="rId137" Type="http://schemas.openxmlformats.org/officeDocument/2006/relationships/footer" Target="footer1.xml" /><Relationship Id="rId138" Type="http://schemas.openxmlformats.org/officeDocument/2006/relationships/footer" Target="footer2.xml" /><Relationship Id="rId139" Type="http://schemas.openxmlformats.org/officeDocument/2006/relationships/header" Target="header3.xml" /><Relationship Id="rId14" Type="http://schemas.openxmlformats.org/officeDocument/2006/relationships/image" Target="media/image8.wmf" /><Relationship Id="rId140" Type="http://schemas.openxmlformats.org/officeDocument/2006/relationships/footer" Target="footer3.xml" /><Relationship Id="rId141" Type="http://schemas.openxmlformats.org/officeDocument/2006/relationships/theme" Target="theme/theme1.xml" /><Relationship Id="rId142" Type="http://schemas.openxmlformats.org/officeDocument/2006/relationships/numbering" Target="numbering.xml" /><Relationship Id="rId143" Type="http://schemas.openxmlformats.org/officeDocument/2006/relationships/styles" Target="styles.xml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png" /><Relationship Id="rId27" Type="http://schemas.openxmlformats.org/officeDocument/2006/relationships/image" Target="media/image15.jpeg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jpeg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5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7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9.bin" /><Relationship Id="rId51" Type="http://schemas.openxmlformats.org/officeDocument/2006/relationships/image" Target="media/image28.wmf" /><Relationship Id="rId52" Type="http://schemas.openxmlformats.org/officeDocument/2006/relationships/oleObject" Target="embeddings/oleObject20.bin" /><Relationship Id="rId53" Type="http://schemas.openxmlformats.org/officeDocument/2006/relationships/image" Target="media/image29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30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1.wmf" /><Relationship Id="rId58" Type="http://schemas.openxmlformats.org/officeDocument/2006/relationships/oleObject" Target="embeddings/oleObject23.bin" /><Relationship Id="rId59" Type="http://schemas.openxmlformats.org/officeDocument/2006/relationships/oleObject" Target="embeddings/oleObject24.bin" /><Relationship Id="rId6" Type="http://schemas.openxmlformats.org/officeDocument/2006/relationships/image" Target="media/image2.png" /><Relationship Id="rId60" Type="http://schemas.openxmlformats.org/officeDocument/2006/relationships/image" Target="media/image32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4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5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6.jpeg" /><Relationship Id="rId69" Type="http://schemas.openxmlformats.org/officeDocument/2006/relationships/image" Target="media/image37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9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9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40.wmf" /><Relationship Id="rId76" Type="http://schemas.openxmlformats.org/officeDocument/2006/relationships/oleObject" Target="embeddings/oleObject32.bin" /><Relationship Id="rId77" Type="http://schemas.openxmlformats.org/officeDocument/2006/relationships/image" Target="media/image41.wmf" /><Relationship Id="rId78" Type="http://schemas.openxmlformats.org/officeDocument/2006/relationships/oleObject" Target="embeddings/oleObject33.bin" /><Relationship Id="rId79" Type="http://schemas.openxmlformats.org/officeDocument/2006/relationships/image" Target="media/image42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4.bin" /><Relationship Id="rId81" Type="http://schemas.openxmlformats.org/officeDocument/2006/relationships/image" Target="media/image43.jpeg" /><Relationship Id="rId82" Type="http://schemas.openxmlformats.org/officeDocument/2006/relationships/image" Target="media/image44.wmf" /><Relationship Id="rId83" Type="http://schemas.openxmlformats.org/officeDocument/2006/relationships/oleObject" Target="embeddings/oleObject35.bin" /><Relationship Id="rId84" Type="http://schemas.openxmlformats.org/officeDocument/2006/relationships/oleObject" Target="embeddings/oleObject36.bin" /><Relationship Id="rId85" Type="http://schemas.openxmlformats.org/officeDocument/2006/relationships/image" Target="media/image45.jpeg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7.jpeg" /><Relationship Id="rId89" Type="http://schemas.openxmlformats.org/officeDocument/2006/relationships/image" Target="media/image48.wmf" /><Relationship Id="rId9" Type="http://schemas.openxmlformats.org/officeDocument/2006/relationships/image" Target="media/image5.png" /><Relationship Id="rId90" Type="http://schemas.openxmlformats.org/officeDocument/2006/relationships/oleObject" Target="embeddings/oleObject38.bin" /><Relationship Id="rId91" Type="http://schemas.openxmlformats.org/officeDocument/2006/relationships/image" Target="media/image49.wmf" /><Relationship Id="rId92" Type="http://schemas.openxmlformats.org/officeDocument/2006/relationships/oleObject" Target="embeddings/oleObject39.bin" /><Relationship Id="rId93" Type="http://schemas.openxmlformats.org/officeDocument/2006/relationships/image" Target="media/image50.jpeg" /><Relationship Id="rId94" Type="http://schemas.openxmlformats.org/officeDocument/2006/relationships/image" Target="media/image51.wmf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wmf" /><Relationship Id="rId97" Type="http://schemas.openxmlformats.org/officeDocument/2006/relationships/oleObject" Target="embeddings/oleObject41.bin" /><Relationship Id="rId98" Type="http://schemas.openxmlformats.org/officeDocument/2006/relationships/image" Target="media/image53.wmf" /><Relationship Id="rId99" Type="http://schemas.openxmlformats.org/officeDocument/2006/relationships/oleObject" Target="embeddings/oleObject42.bin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5"/>
    <customShpInfo spid="_x0000_s2054"/>
    <customShpInfo spid="_x0000_s2053"/>
    <customShpInfo spid="_x0000_s2051"/>
    <customShpInfo spid="_x0000_s2052"/>
    <customShpInfo spid="_x0000_s2050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>菁优网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2018延安中学八年级初二年期中试题</dc:title>
  <dc:creator>©2010-2019 jyeoo.com</dc:creator>
  <cp:keywords>jyeoo,菁优网</cp:keywords>
  <cp:lastModifiedBy>周乐</cp:lastModifiedBy>
  <cp:revision>1</cp:revision>
  <cp:lastPrinted>2019-10-19T06:34:00Z</cp:lastPrinted>
  <dcterms:created xsi:type="dcterms:W3CDTF">2019-04-24T14:20:00Z</dcterms:created>
  <dcterms:modified xsi:type="dcterms:W3CDTF">2019-11-18T16:00:16Z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2052-11.1.0.9005</vt:lpwstr>
  </property>
</Properties>
</file>