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12039600</wp:posOffset>
            </wp:positionV>
            <wp:extent cx="266700" cy="431800"/>
            <wp:effectExtent l="0" t="0" r="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湘一芙蓉二中2019-2020-1九年级期中考试语文问卷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t>一、积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200025" cy="32385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累与运用(共26分)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1.下列句子中没有错别字且加点字音完全正确的一项是 (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A.他生活拮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据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(jù)、衣衫褴褛，但为了山区的孩子们能够实现那个可望而不可及的读书梦，他埋头苦干，省吃俭用，将所有的工资都捐献给了山区慈善机构。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B.听完老师的一番话，小军羞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赧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（nān）不已。他之前总是对上课分心走神抱有侥辛的心理，现在清楚地认到只有孜孜不倦地学习才能取得优异的成绩。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C.多少革命先烈前扑后继，才换来中国今日发展大繁荣，我们每一个人都应当承担起民族重任，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恪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(kè）守职责，在自己岗位上做好本职工作。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D.看完《哪吒》这部电影，他茅塞顿开，面对他人的偏见或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嗤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笑(chī), 我们始终都要坚信自己，没有必要为此自惭形秽，更不应该自暴自弃。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2.下面语段中加点的词语运用不正确的项是(     )(2分)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拥护国家主权统一及领土完整，是每一个中华儿女义不容辞的责任。面对香港事件，某些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冠冕堂皇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的媒体大肆歪曲现实，引导舆论，其意图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不言而喻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。所有的在校学生，不管是初、高中生还是大学生，有明辦是非的能力，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视察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真相，不轻信不传谣。我们始終相信，在秉持真理的人们面前，这些言论会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不攻自破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A.冠冕堂皇        B.不言而喻         C视察         D.不攻自破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3.下列句子，没有语病的一项是（    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A.2019军运会在武汉举行，本届赛会提出“创军人荣耀、筑世界和平”的主题口号，希望各国选手充分展示拼搏奋斗的体育精神，用友谊的桥梁促进文明沟通，用心灵的交融凝聚和平力量。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B.通过《少年的我》这部电影，展示了校园欺凌对受害者带来的压力和伤害，引发了人们对校园欺凌的广泛关注。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C.语文学科是各门学科的基础，不学好语文，就无法培养条理清晰的思维和准确清楚的表达。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D.建设新农村，扶贫促发展是一项长期而重要的历史任务，必须坚持以壮大农村经济为中心，进一步发展和解放农村生产力。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4.下列句子顺序排列最恰当的一项是(   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①中国的山水画，与书法一样，是最为成熟和普遍的艺术。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②艺术家们在画面上作诗题字，传达出种种主观心境意绪，将中国线的艺术发挥到极致的美。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③中国的书法和山水画将线条的美发挥到了前所未有的高度。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④从北宋时期对客观自然景象的全景描述，到南宋时对细节、诗意的追求，再到元代对笔墨的突出强调。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⑤书法，以其净化的线条表达出种种形体姿态、情感意兴和气势力量，表现出人的种种风神状貌: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A.③⑤④①②      B.②⑥①④③      C.②①④⑤⑧      D.③⑤①④②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5.下列关于节日习俗的说法不正确的一项是(    )(2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A.小红向外国友人们介绍干支纪年法，她表示2019年是我国建国第70周年，按照干支纪年，可称为己亥猪年； 2022 年我国将举行冬奥会，这年我们也称为壬寅虎年。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B.小明按照传统节日的时间排序，依次抄写下了四句诗:“桃符呵笔写，椒酒过花斜”；“棕包分两髻，艾束著危冠”；“马上逢寒食，途中属暮春”；“九日黄花酒，登高会昔闻”。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我国古代，人们把一夜分为五更， 即一更、二更、三更、四更、五更，按更报时。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D.小军发现语文报刊杂志上有一个小问题，于是写了封信给编辑部，为表谦敬，在信的结尾处写道:这是我的拙见，请不各赐教。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6.某班举行“走进小说天地”综合性学习活动，请你参与，并完成下面几个活动。(6分)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（1）请为这次活动拟定一则宣传标语。 (至少使用一种修辞手法) 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（2）请从下列作品中任选一篇，就你最难忘的内容，仿照示例，编写一个谜语，并写出相应的课文题目(谜底)。(2分)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示例:一句心里默念的“我的亲叔叔”，让我们看到了未被“金钱至上观”污染的纯真——《我的叔叔于勒》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《                     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（3）如果闰土、于勒、杜小康、杨志、范进、刘姥姥等小说人物就站在你面前，你将会对他们说些什么?请从中挑选一个人物，仿照示例，写句话。(2分)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示例:闰土，我想对你说，虽然时间让很多事情发生了变化，但是你和迅哥儿之间的友情是始终如一的。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7.古诗文默写(共5分，每空1分)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， 蝉鸣黄叶汉宫秋。(许浑《咸阳城东楼》)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(2)《岳阳楼记》一文中最能体现古仁人“胸襟博大”以天下为忧的句子是: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(3)《酬乐天扬州初逢席上见赠)一诗中，“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” 与“海日生残夜，江春入旧年”所表达的哲理意蕴相似。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8.下列关于文学名著说法正确的一项是(   ) 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A.20世纪30年代，艾青诗歌的主要意象是“土地"和“光明”，如《我爱这土地》和《光的赞歌》，就是这一时期的代表作。1978年后，艾青的诗风发生变化，诗句变得整齐，诗情变得更深沉，如《盆景》。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B.《水浒传》是中国历史上第一部歌颂农民起义的长篇小说，鲜明地表现了“官逼民反”的主题。作者采用了先分后合的链式结构。小说的语言贴近生活，俚俗而又生动，这在后来的文人小说中已屡见不鲜。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C.悟空管理蟠桃园，吃尽园中大桃。又赴瑶池，喝光仙酒；吃尽太上老君葫芦内的金丹。逃回花果山。玉帝令托塔天王率天兵去捉拿悟空。悟空打退了众天神。南海观音徒弟哪吒去助四大天王，结果被打败。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D.皇帝派东厅枢密使童贯为大元帅，前往征剿梁山泊。最后，童贯等人被宋江手下的梁山好汉杀得溃不成军、落荒而逃。只有童贯和毕胜得以逃命东京，而酆美被活捉。宋江最后还释放了酆美。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9.“扬弃”的方法是我们正确品读文学名著的方法之以现在的思想和观点来看，《水浒》这部古典文学名著中，我们需要“弃”的是什么？(3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二、阅读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(一)古诗文阅读(共20分)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096" w:firstLineChars="17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定风波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(宋)苏轼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三月七日，沙湖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道中遇雨，雨具先去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，同行皆狼狈，余独不觉。已而遂晴，故作此词。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莫听穿林打叶声，何妨吟啸且徐行。竹杖芒鞋。轻胜马，谁怕?一蓑烟雨任平生。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料峭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春凤吹酒醒，微冷，山头斜照却相迎。回首向来萧瑟处，归去，也无风雨也无晴。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【写作背景】这首词写于宋神宗元丰五年(1082) 的三月七日，这时苏轼被贬居黄州(今湖北黄冈)。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【注释】①沙湖:在黄州东南三十里处。②雨具先去:有人带雨具先走了。③吟啸:高声吟咏。④芒鞋:草鞋。⑤料峭:形容微寒。⑧萧瑟:指风雨吹打树木的声音。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10.下面对这首词的理解或赏析正确的两项是(   )(   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A.词人出游沙湖遇雨却偏逢雨具被带走，又加上自己被贬的遭遇，内心觉得极度狼狈。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B.词的上片写“穿林打叶”的风雨和自己随身携带穿戴的“竹枝芒鞋”，写出了词人逆境中的苦闷与烦恼。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C.“一蓑烟雨任平生”写词人感受到哪怕是风吹雨打，也应包容天地、听人自然，随遇而安。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D.“轻胜马”运用于夸张的修种手法，表现出词人安贫乐道的心境；“却相迎”运用了拟人的修辞手法，衬出词人“栉风沐雨”的快乐与豁达。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E.春风“料峭”，吹得词人酒醒，写出了词人借酒消愁后依然无法排遣内心的苦愁，含蓄地道出了心中的无奈和愤懑。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11.小序写词人“遇雨”不久后“遂晴”，词中也多次出现与天气状况有关的语句。请结合作品中的相关语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句，说说这首词表达的思想感情。(4分)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江天一传  汪琬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江天一，字文石， 徽州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歙县人。少丧父，事其母及托弟天表，具有至性。尝语人日:“士不立品者，必无文章。”前明崇祯间，县令傅岩奇其才，每试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辄拔置第一。年三十六，始得补诸生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天一虽以文士知名，而深沉多智，尤为同郡金佥事公声所知。会张献忠破武昌，总兵官左良玉东通，麾下狼兵哗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于途，所过焚掠。将抵徽，徽人震恐，佥事公谋往拒之，以委天一。天一腰刀，黑夜跨马，率壮士驰数十里，与狼兵鏖战祁门，斩首大半，悉夺其马牛器械，微赖以安。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顺治二年，夏五月，江南大乱，州县望风内附，而徽人犹为明拒守。六月， 唐藩自立于福州，闻天一名，授监纪推官。已而清师攻绩溪，天一日夜援兵登陴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不少怠，间出逆战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。所杀伤略相当。于是清师以少骑缀天一于绩溪，而别从新岭入。守岭者先溃，城遂陷。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>大帅购天一甚急天一知事不可为遽归属其母于天表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出门大呼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:“我江天一也。” 遂被执。有知天一者，欲释之，天一日:“若以我畏死也？我不死，祸且族矣。”至江宁，总督者欲不问，天一昂首日:“我为若计，若不如杀我，我不死，必复起兵。”遂牵诣通济门。既至，大呼高皇帝者三，南向再拜讫，坐而受刑。观者无不叹息泣下。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(选自《江天一传》有删改)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注释:①徽州:清代徽州府，辖歙(she) 县等六县，府治在歙县。②试:指童生岁试。③补诸生:考取秀才，成为县学生员。④狼兵:以广西东兰、那地、南丹等地人组成的军队。哗，哗变之省文，指军队叛乱。⑤陴(pí); 城上矮墙，也叫女墙。⑥逆战:迎战。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12. 下列各组句子中， 加点词语的含义相同的项是（    ）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A.县令傅岩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奇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其才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奇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山异水，天下独绝(《与朱元思书》)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张献忠破武昌          迁客骚人，多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于此(《岳阳楼记》)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C.我为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计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屈伸呼吸(《杞人忧天》)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D.天一虽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文士知名        醒能述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文者(《醉翁亭记》)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13. 下列对文章画波浪线部分的断句，正确的一项是( 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A.大帅购/天一甚急/天一知事不可为/遽归属/其母于天表/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B.大帅购天一/甚急天一/知事不可/为遽归属其母/于天表/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C.大帅购天一甚急/天一知事/不可为/遽归/属其母于天/表/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D.大帅购天甚急/天一知事不可为/遽归/属其母于天表/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14.用现代汉语翻译下面的句子(3分)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已而清师攻绩溪，天一日夜援兵登陴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不少怠，间出逆战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。所杀伤略相当。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江天一被抓后，有人想释放他，为什么江天一不逃走呢？(请用自己的话来回答)(1分)结合文章内容谈谈江天一身上有哪些优秀品质值得我们我们学习？ 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(二)说明文阅读(共8分)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指纹比数字密码更安全吗？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①在人们日常工作生活中，从最平的出门带钱包到现在的手机指纹快捷支付，从出门必带钥匙到现在指处解锁省去了丢钥匙的尴尬，这难道不是证明了指纹更加安全吗？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②中国科学院自动化研究所副研究员臧亚丽此前对媒体表示，全世界的60亿个人，每个人10个手指，而指纹又是唯一的，算下来指纹的安全性(指纹识别出错的概率)应该是600亿分之一，看起来好像是绝对安全的，但其实并不是。目前商用的指纹算法(比如手机解锁)，在误识率为五万分之一的情况下，拒识率小于3%，也就是说，在别人的手指试5万次，余有一次能够非法通过认证的前提下，自己的手指每试100次，有3次会被系统拒绝掉。而降低误识率，拒识率就会高，所以，指纹系统的安全性大致是五万分之一，好一些的可能会达到十万分之一或者二十万分之一，但目前的技术也就到此为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③而一个8位数字组成的随机密码， 一共会有1亿种方案。也就是说，随便生成一个8位数字的密码，另外一个人随机猜到的可能性是一亿分之一。如果夹杂大小写字母和符号，就会有六千万亿种可能。这么一看，反倒是密码系统更安全了？然而也不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④因为我们设置的密码，并不是随机的，即使是随机的密码，我们也很难记住。我们的密码设置一般都是自己惯用的几个组合，因此如果其他人对你密码的设置习惯有一定了解也很容易破解。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⑤江南大学物联网工程学院教授周治平说:“站在数字世界的角度看，指纹和密码都是数字化了的信息内容，实际上没有明显差异。”指纹和密码是两把不同形状、不同结构、不同原理的锁，哪个锁更好要取决于锁什么样的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⑥张乐君告诉记者，对于特别认真谨慎而且记忆力特别好的人，密码可能更安全；对于老年人来说长期使用固定容易记的密码安全隐患比较大，经常动态的变换密码又十分不方便，这个时候采用指纹技术就比较合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⑦周治平说，现在工作生活中，指纹应用之所以越来越普遍，关键在于指纹属于生物特征，相对密码可以做到较好的唯一性，特别是随着一些设备的发展，指纹应用越来越便捷，用户不需要专业知识，使用门槛也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⑧为了达到更高的身份认证安全性和便捷性，某些场景会将多种身份识别技术混合使用，即所谓的“双——多因素认证”。典型的应用是某些手机银行的APP，它将身份识别分为两个场景，首次使用和长期未使用的时候采用相对复杂的“静态登录密码+短信认证+U盾"的认证方式。“对于短期和频繁的使用时，绝大多数采用指纹识别技术，这样既方便了使用又增加了安全性。”张乐君说，“如果应用场景需求中安全级别高，就要采用动态、复杂的多重认证技术，如果便捷性更重要，我们就可以选用手指轻轻一搭全部认证工作自动完成的指纹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16.下列说法与原文意思相符合的一项是(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A.每个人10个手指，而指纹又是唯一的，因此指纹锁绝对安全。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B.如果夹杂大小写字母和符号，就会有六千万亿种可能。这么一看，反倒是密码系统更安全。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C.指纹和密码是两把不同形状、不同结构、不同原理的锁，哪个锁更好要取决于锁什么样的门。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D.指纹应用之所以越来越普遍，关键在于随着一些设备的发展，指纹应用越来越便捷。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17.下列说法正确的一项是(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A.本文说明了数字密码锁比指纹锁更安全。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B.第②段画线句子使用了列数字和举例子的说明方法。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C.第⑥段“对于特别认真谨慎而且记忆力特别好的人，密码可能更安全”中的“可能”能删除。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D.第⑧段具体说明了指纹锁的使用方法。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18.根据上文内容，结合下面的链接材科，回答下面问题(4分)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【链接材料】春节将至，李军想为年迈的父母购买一套住房，为方便交易，需要办理一张用于大笔金额支付的银行卡，在银行APP上开通手机银行业务，同时为了方便父母，李军在房屋装修时特意在进户门上还安装了智能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你认为李军在进户门上装锁时应选指纹锁还是密码锁？为什么？ 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李军在银行APP上开通手机银行业务，首次使用应采用什么认证方式？ 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（三）议论文阅读（共8分）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以担当写下青春诗行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①勇立时代潮头、争做时代先锋，这是对青年的殷切期望，更是青年自身成长、实现价值的必由之路。作为新时代的青年，必须要有担当时代责任的刚健勇毅，这样国家就有力量，民族就有希望。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②鲁迅先生说，青年“所多的是生力，遇见深林，可以辟成平地的，遇见旷野，可以栽种树木的，遇见沙漠，可以开掘井泉的”。青年是最富生命力、最有创造力的群体，是国家的明天、民族的未来。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③青年担当责任有多重要？马克思曾说，一个时代的精神是青年代表的精神，一个时代的性格是青春代表的性格。“红日初升，其道大光。河出伏流，一泻汪洋。”这正是青春的力量。从国家民族看，青年都勇挑重担、勇克难关、勇斗风险，中国特色社会主义就能充满活力、充满后劲、充满希望。从个人成长看，所谓百炼成钢，在暴风雨中成长，青年需要经受各种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④既然青年担当如此重要，那么该如何担当呢？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⑤首先，需要青年有迎难而上、挺身而出的勇气。探索尝试，并不可怕；负重前行，不是吃亏。“世之奇伟、瑰怪，非常之观，常在于险远”，唯有不断探索尝试，勇于走在前列，才能领略最美丽的风景、成就最壮丽的人生。有驻村当“第一书记”的年轻干部说，驻村扶贫是很辛苦，但是看到老百姓的笑脸，就觉得自己“真正来过，没有白活”。青春是这样，人生也是这样，肩负起自己的责任，收获的不仅是他人的褒奖，更是自己内心的充实，是“不会因为虚度年华而悔恨，也不会因为碌碌无为而羞耻”的饱满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⑥但当中还需要有坚韧不拔、不成不弃的毅力。唯有经风雨、见世面、受考验，才能“在担当中历练，在尽责中成长”。王中美在电焊行业扎根19年，终成中国建造队伍中的“女焊将”，把青春画卷书写在跨越大江大河的大桥之上；年轻的“月宫一号”团队，完成了为期370天的“月宫365”实验，创造了世界上时间最长、闭合度最高的密闭生存实验纪录。担当起自己的责任，才能不负“天将降大任于斯人”的时代使命，不负我们这个伟大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⑦担当更需要有复兴中华的梦想和抓住机遇的智慧。“时代呼唤担当，民族振兴是青年的责任。”在井冈山上，毛泽东同志曾满怀激情展望革命高潮的到来：“它是站在海岸遥望海中已经看得见桅杆尖头了的一只航船，它是立于高山之巅远看东方已见光芒四射喷薄欲出的一轮朝日，它是躁动于母腹中的快要成熟了的一个婴儿。”今天，中华民族伟大复兴的梦想也同样如此。抬望眼，这样的前景多么壮丽、多么催人奋进。当此船到中流浪更急、人到半山路更陡之际，越往前走，越需要爬坡过坎、负重前行。致力于民族复兴大业，努力成为德智体美劳全面发展的社会主义建设者和接班人，这是青年的历史机遇，更是青年的使命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⑧作家冰心写道：“青年人，珍重的特写罢，时间正翻着书页，请你着笔”历史潮流，浩浩荡荡；时代使命，全在其谁。新时代的中国青年们，让我们在广袤的大地上，在时代的潮流中，在历史的进程里，以担当写下属于我们这一代人的青春诗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选自(人民日报》( 2019年05月13日 05版)，有删改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 xml:space="preserve">19. 对文章的理解正确的一项是(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 xml:space="preserve">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A.文章的中心论点是青年要有担当时代责任的精神，分别是从青年的特点、担当责在的重要性，怎样担当三个方面来谈的。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文章第⑦段运用了对比论证、举例论证、道理论证的论证方法。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全文整体采用的是递进的顺序，层层深入，逻辑清晰。而“怎样担当”这一部分的几个段落是并列关系，可以互换顺序。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D.本文语言准确生动、富于鼓动性和号召力；论证有理有据，论据涉及古今中外，各行各业。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 xml:space="preserve">20. 如果要为第⑥段补充一个事实论据，下面最恰当的一项是(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A.钱学森心怀祖国建设，不顾外国的威逼利诱，毅然回国，为祖国的导弹事业贡献出了巨大的力量。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B.身高仅150厘米的邓亚萍不理会别人对她的嘲笑，凭着多年的苦练，以顽强拼搏的精神，最终成为乒坛皇后。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C.虽然茅屋被秋风吹破，境遇困苦的杜甫仍心怀天下，高呼“安得广厦千万间，大庇天下寒士俱欢颜”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D.玄英西去印度，跋山涉水，历经干难万险，凭借勇气走完五万余里，终于将佛教圣经带到了中国并发扬光大。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请梳理第⑥段的论证思路。(4分)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（四）小说阅读（共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18分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寻找赵德才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马贵明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我小时候的爱好和别的小孩有一点不一样，喜欢看木匠做活儿，那种刨子摩擦在木板上的声音特别悦耳，长长的薄如纸片的木刨花像彩带一样舞动。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暑假里的早晨，我还在朦朦胧胧的睡梦中，刺——，刺——，推刨子的声音把在唤醒。我快速地穿上衣服，从锅里抓一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捧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刚刚烀好的包米，循声而去，我在邻居的大门外看见一个木匠正在案子边，用力地推动着刨子，前腿弓后腿蹬，每一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双手推动着刨子向前的时候，从刨床飘出来的长长的刨花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。夏日的清晨的凉风如一个顽皮孩子伸出的双手，将刨花扬起，然后又让他们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在空中慢慢舞动着飘落。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看了一会儿，我有些忐忑地走进了邻居的院子。之所以忐忑，是因为有些木匠或者是手艺人不喜欢被别人打搅。这个木匠瞅了我一眼，继续干活儿。他用刨子刨了几下木方，用手拿起来，闭上一只眼睛看木方刨得直不直，他看木方的时候，我发现他的眼睛特别小。整个上午，我都在静静地看他干活儿，直到母亲喊我回去吃饭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第二天，在木匠刚刚走进邻居的院子，我就跟了进去。木匠看见我，笑了笑说：你喜欢？我点点头。他说：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来两下。我犹豫了一下，还是走到了案子边，拿起了刨子，在一个木方上推了几下。刨出的刨花虽然没有木匠刨出的长，但自己还是满意的。木匠又笑了笑说：还行，就是力气小了点。那一天，木匠和我说了很多话，告诉我还是好好学习吧，木匠是个很累人的活儿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邻居喊他吃饭，我知道他叫赵德才。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以后的十多天里。我天天去看赵德才干活儿，有时候，比他去的还早，赵德才教我拉锯，说拉锯不能太快，快了不出活儿，还累人。还说……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那天早晨，我兴冲冲地去看赵德才干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活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儿，但没有看见他的身影，他干活儿用的案子也不见了，邻居正在安好的窗户上刷油漆。我知道，赵德才的活儿干完了，人走了，心里有一种莫名的失落。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暑假就要过去了。我听母亲和父亲说我的一块五毛钱的学费还没有着落。后来，他们共同想到了刚放暑假的时候，我打的一百块土坯。当时土坯是三分钱一块，一百块能卖三块钱，做我的学费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绰绰有余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。可是，还有两天就开学了，父亲并没有把土坯卖出去。从他们的对话里，我感觉到她们的焦急。于是，我决定找赵德才帮忙。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记得赵德才说过，他住在西关五队渡槽附近。渡槽是当地有名的水利工程，我曾经和同学在渡槽洗过澡。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心里一直想着那一块五毛钱学费，抬腿便出发了。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>虽然已经立秋了，但火球般的太阳当空悬挂着，地上白晃晃一片，似乎要冒烟了。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刚出门我便汗流浃背了。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还算顺利，我只问了五六个人就找到了赵德才家。赵德才正在院子里干活儿，看见我，愣了一下说：你怎么来了？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我说：我有一百块土坯帮我卖了吧？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他放下刨子说：走，看看去。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我随他走到生产队的队点，他叫我在门口等着。不一会儿，他笑呵呵地说：妥了，你拉来吧，三分钱一块。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我很高兴她说；好。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我刚走出去几步，赵德才喊我说：你有车吗？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我说：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有。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赵德才说：我家有，你拉去吧。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他说的车，是一种木棚胶轮的人力车，不是家家户户都有，也算是一个大件，一般也不会轻易借给别人的。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回到家，父亲上班去了。母亲说：不能骗你吧？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我说：不能。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于是，我们把土坯装上了车。土坯很大，有红砖的两倍。车子只装了六十块。我试了试，分量很重。母亲要和我一起去，我拒绝了，是八岁的弟弟和我去的，路途有多远，我当时不知道，现在知道应该是接近五公里，并且路况不是很好。拉到第二趟的时候，我的背心完全湿透了，任凭弟弟如何使劲，也是走了两个多小时。当越德才把钱递给我的时候，告诉我，有一块土坯碎了，扣了三分钱。我使劲地点头，说：没事儿，谢谢你！谢谢你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以后，我没有再见过赵德才，但我常常能够想起他对一个孩子的帮助，我工作以后，曾经去过渡槽赵德才住的地方想看看他，于是，那个地方动迁了。每逢遇到在渡槽附近住过的人，我都会问起赵德才。很多年以后，在一个饭局上我看见了赵德才，我有些欣喜若狂地说起当年的事情。他说不是他。他会一点木匠活儿，但从来没有给谁做过窗户，也没有帮助过谁卖过土坯。我的记忆力是不会错的。赵德才的开解已经完全刻在我的脑海里了。但赵德才说没有，我也就没法坚持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后来还有一次，我又遇到一个叫赵德才的，越看越像当年的赵德才，我又聊起帮成卖土坯的事情。赵德才说，我是木匠不假，我也帮助过我的亲戚做过窗户，但卖土坯的事情没印象。我说一定是你。我们聊得很热烈。我去卫生间回来的时候，我听赵德才说：老马一定记错了，其实，我没帮助我亲戚做过窗户，更没有帮助谁卖过土坯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我开始怀疑我的记忆了，但还是决定断续寻找赵德才。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（选自《小说林》2018年6期，有删改）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22.请根据小说的情节发展，完成下面的表格。（4分）</w:t>
      </w:r>
    </w:p>
    <w:tbl>
      <w:tblPr>
        <w:tblStyle w:val="5"/>
        <w:tblW w:w="97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2"/>
        <w:gridCol w:w="2352"/>
        <w:gridCol w:w="3796"/>
        <w:gridCol w:w="27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3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情节</w:t>
            </w:r>
          </w:p>
        </w:tc>
        <w:tc>
          <w:tcPr>
            <w:tcW w:w="2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“我”的态度或情感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开端</w:t>
            </w:r>
          </w:p>
        </w:tc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暑假里的一个早晨</w:t>
            </w:r>
          </w:p>
        </w:tc>
        <w:tc>
          <w:tcPr>
            <w:tcW w:w="3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与赵德才初次相见</w:t>
            </w:r>
          </w:p>
        </w:tc>
        <w:tc>
          <w:tcPr>
            <w:tcW w:w="2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发展</w:t>
            </w:r>
          </w:p>
        </w:tc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以后的十多天里</w:t>
            </w:r>
          </w:p>
        </w:tc>
        <w:tc>
          <w:tcPr>
            <w:tcW w:w="3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关天看起德才干德，他教我拉错</w:t>
            </w:r>
          </w:p>
        </w:tc>
        <w:tc>
          <w:tcPr>
            <w:tcW w:w="2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高潮</w:t>
            </w:r>
          </w:p>
        </w:tc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暑假快要过去时</w:t>
            </w:r>
          </w:p>
        </w:tc>
        <w:tc>
          <w:tcPr>
            <w:tcW w:w="3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请赵德才帮忙卖土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坯</w:t>
            </w:r>
          </w:p>
        </w:tc>
        <w:tc>
          <w:tcPr>
            <w:tcW w:w="2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信任、感激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结局</w:t>
            </w:r>
          </w:p>
        </w:tc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后来</w:t>
            </w:r>
          </w:p>
        </w:tc>
        <w:tc>
          <w:tcPr>
            <w:tcW w:w="3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    </w:t>
            </w:r>
          </w:p>
        </w:tc>
        <w:tc>
          <w:tcPr>
            <w:tcW w:w="2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请赏析文中画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线的句子。(4分)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虽然已经立秋了，但火球般的太阳当空悬挂着，地上白晃晃一片，似乎要冒烟了。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下列对文章的分析，正确的两项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本文作者采用第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叙述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了自己和名为赵德才的木匠交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的经历，使文章更加真实和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拉近了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与读者的距离。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B.本文开篇即交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了“我”对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木匠活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的热爱，为后文与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匠赵德才的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触和交往做了辅垫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C.本文综合运用了神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、动作、外貌、语言等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写手法，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刻画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了一个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开朗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随和、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善良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、慷慨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大方的木匠形象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多年后。“我”遇到两个赵德才，我坚信他们就是当年的木匠，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却被他们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认，这使得文章情节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宕起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并引人深思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母亲在得知“我”请赵德才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帮忙卖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土坯后，反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一句“不能骗你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吧？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”写出母亲的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备心强、不轻信他人，与“我"形成鲜明对比，凸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了作者借母亲形象来批判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弱的人际关系的主题。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5.文章的标题“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找赵善才”有什么含义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请结合文章和链接材料，谈谈你对文中“我”这形象有怎样的理解和感悟。(6分)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【链接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知名影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星孙俪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成名前，资助一位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困的乡村男孩向海清。鼓励他坚持读书，向海清通过努力和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孙俪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助考取大学后，隐瞒了学校发放助学会的事情，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继续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孙俪索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巨额资助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。并拒绝承认曾受到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孙俪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某市民小强在火车站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候车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时，见到身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乘客从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口袋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中取出手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时，一并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出了火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票掉落地上，小张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起本票并归还时，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乘客宣称小张是小偷，因为口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里的现金不见了，后经查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证监控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现频。 小张是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三、语言表达(10分)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爱迪生说:“天才是1%的灵感加上9%的汗水，但那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%的灵感是最重要的。甚至比那9%的汗水都重要。”对此，你有何看法，请写段文字阐释你的观点，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要求:①观点鲜明:②议论要言之有据:③论证要合理④180字左右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四、作文(60分)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阅读下面的文字，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晚自习，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晓明坐爸爸的车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回家，来到了一个比较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偏僻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的路口，正好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灯亮了。这时路上空无一人，而此处没有摄像头，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让他的爸爸开过去。但是。他的爸爸拒绝了。晓明有点不理解。他想:反正一个人都没有呀?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这段文字引发了你怎样的联想，感悟或思考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请自选角度，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要求:①可以写自己的经历、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受，可以讲述身边的故事，也可以发表议论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②题目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拟。文体不限(诗歌除外)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⑧文中不得出现真实的姓名和班名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抄袭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，字数不少于600字，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1906" w:h="16838"/>
      <w:pgMar w:top="590" w:right="896" w:bottom="590" w:left="896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A9052"/>
    <w:multiLevelType w:val="singleLevel"/>
    <w:tmpl w:val="24BA9052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E2D411"/>
    <w:multiLevelType w:val="singleLevel"/>
    <w:tmpl w:val="35E2D41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7AC0904F"/>
    <w:multiLevelType w:val="singleLevel"/>
    <w:tmpl w:val="7AC0904F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CFEB3A8"/>
    <w:multiLevelType w:val="singleLevel"/>
    <w:tmpl w:val="7CFEB3A8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202724"/>
    <w:rsid w:val="0D000877"/>
    <w:rsid w:val="4D202724"/>
    <w:rsid w:val="53932C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2019-11-28T07:01:00Z</dcterms:created>
  <dc:creator>碧血丹心</dc:creator>
  <cp:lastModifiedBy>Administrator</cp:lastModifiedBy>
  <dcterms:modified xsi:type="dcterms:W3CDTF">2019-11-29T01:00:14Z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