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4pt;height:29pt;margin-top:891pt;margin-left:841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Times New Roman" w:eastAsia="Times New Roman" w:hAnsi="Times New Roman" w:cs="Times New Roman"/>
          <w:b/>
          <w:sz w:val="32"/>
        </w:rPr>
        <w:t>2019-2020</w:t>
      </w:r>
      <w:r>
        <w:rPr>
          <w:rFonts w:ascii="宋体" w:eastAsia="宋体" w:hAnsi="宋体" w:cs="宋体"/>
          <w:b/>
          <w:sz w:val="32"/>
        </w:rPr>
        <w:t>学年安徽省安庆市太湖县桃铺中学九年级（上）期中化学试卷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一、单选题（本大题共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0" w:name="topic 2a391924-8b97-455c-9142-b37b64b41d"/>
      <w:r>
        <w:rPr>
          <w:rFonts w:ascii="宋体" w:eastAsia="宋体" w:hAnsi="宋体" w:cs="宋体"/>
          <w:kern w:val="0"/>
          <w:szCs w:val="21"/>
        </w:rPr>
        <w:t>唐朝诗人王翰有诗云：“葡萄美酒夜光杯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欲饮琵琶马上催。”葡萄酒具有美容养颜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抗衰老等功能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是人们喜欢饮用的一种酒精饮料。人们常利用新鲜葡萄自己酿制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其过程中属于化学变化的是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0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清洗葡萄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把葡萄捣碎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葡萄发酵成酒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用细纱布过滤装瓶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" w:name="topic cbc045fb-3cb0-4237-af7d-c0460faf4d"/>
      <w:r>
        <w:rPr>
          <w:rFonts w:ascii="宋体" w:eastAsia="宋体" w:hAnsi="宋体" w:cs="宋体"/>
          <w:kern w:val="0"/>
          <w:szCs w:val="21"/>
        </w:rPr>
        <w:t>环境问题是全球共同关注的问题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下列措施和理由之间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因果关系不正确的是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1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限制生产含磷洗衣剂</w:t>
      </w:r>
      <w:r>
        <w:rPr>
          <w:rFonts w:ascii="Times New Roman" w:eastAsia="Times New Roman" w:hAnsi="Times New Roman" w:cs="Times New Roman"/>
          <w:kern w:val="0"/>
          <w:szCs w:val="21"/>
        </w:rPr>
        <w:t>--</w:t>
      </w:r>
      <w:r>
        <w:rPr>
          <w:rFonts w:ascii="宋体" w:eastAsia="宋体" w:hAnsi="宋体" w:cs="宋体"/>
          <w:kern w:val="0"/>
          <w:szCs w:val="21"/>
        </w:rPr>
        <w:t>防止湖海出现“赤潮”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严禁排放未经处理的有毒工业废水</w:t>
      </w:r>
      <w:r>
        <w:rPr>
          <w:rFonts w:ascii="Times New Roman" w:eastAsia="Times New Roman" w:hAnsi="Times New Roman" w:cs="Times New Roman"/>
          <w:kern w:val="0"/>
          <w:szCs w:val="21"/>
        </w:rPr>
        <w:t>--</w:t>
      </w:r>
      <w:r>
        <w:rPr>
          <w:rFonts w:ascii="宋体" w:eastAsia="宋体" w:hAnsi="宋体" w:cs="宋体"/>
          <w:kern w:val="0"/>
          <w:szCs w:val="21"/>
        </w:rPr>
        <w:t>防止水土流失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不允许焚烧农作物秸秆</w:t>
      </w:r>
      <w:r>
        <w:rPr>
          <w:rFonts w:ascii="Times New Roman" w:eastAsia="Times New Roman" w:hAnsi="Times New Roman" w:cs="Times New Roman"/>
          <w:kern w:val="0"/>
          <w:szCs w:val="21"/>
        </w:rPr>
        <w:t>--</w:t>
      </w:r>
      <w:r>
        <w:rPr>
          <w:rFonts w:ascii="宋体" w:eastAsia="宋体" w:hAnsi="宋体" w:cs="宋体"/>
          <w:kern w:val="0"/>
          <w:szCs w:val="21"/>
        </w:rPr>
        <w:t>防止污染空气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垃圾分类</w:t>
      </w:r>
      <w:r>
        <w:rPr>
          <w:rFonts w:ascii="Times New Roman" w:eastAsia="Times New Roman" w:hAnsi="Times New Roman" w:cs="Times New Roman"/>
          <w:kern w:val="0"/>
          <w:szCs w:val="21"/>
        </w:rPr>
        <w:t>--</w:t>
      </w:r>
      <w:r>
        <w:rPr>
          <w:rFonts w:ascii="宋体" w:eastAsia="宋体" w:hAnsi="宋体" w:cs="宋体"/>
          <w:kern w:val="0"/>
          <w:szCs w:val="21"/>
        </w:rPr>
        <w:t>防止环境污染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废物利用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" w:name="topic c409e5ef-bdd2-420b-9d4e-6342be327b"/>
      <w:r>
        <w:rPr>
          <w:rFonts w:ascii="宋体" w:eastAsia="宋体" w:hAnsi="宋体" w:cs="宋体"/>
          <w:kern w:val="0"/>
          <w:szCs w:val="21"/>
        </w:rPr>
        <w:t>图示“错误操作”与“可能产生的后果”不一致的是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2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6" type="#_x0000_t75" style="width:50.45pt;height:56.75pt" coordsize="21600,21600" o:preferrelative="t" filled="f" stroked="f">
            <v:imagedata r:id="rId7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失火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width:69.45pt;height:48.3pt" coordsize="21600,21600" o:preferrelative="t" filled="f" stroked="f">
            <v:imagedata r:id="rId8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称量不准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width:53.65pt;height:54.2pt" coordsize="21600,21600" o:preferrelative="t" filled="f" stroked="f">
            <v:imagedata r:id="rId9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试管爆炸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style="width:36.5pt;height:48pt" coordsize="21600,21600" o:preferrelative="t" filled="f" stroked="f">
            <v:imagedata r:id="rId10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读数比实际值偏大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3" w:name="topic 37cf7e41-b489-43bf-9620-449c9a369f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0" o:spid="_x0000_s1030" type="#_x0000_t75" style="width:45.75pt;height:46.5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59264" coordsize="21600,21600" o:allowoverlap="f" o:preferrelative="t" filled="f" stroked="f">
            <v:stroke joinstyle="miter"/>
            <v:imagedata r:id="rId11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锂电池在手机和电脑中被广泛使用。在元素周期表中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锂元素的信息如图所示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对图中信息解释不正确的是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3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原子序数为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锂原子的核外电子数为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元素符号为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Li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锂原子的质量为</w:t>
      </w:r>
      <m:oMath>
        <m:r>
          <m:rPr>
            <m:sty m:val="p"/>
          </m:rPr>
          <m:t>6.94</m:t>
        </m:r>
      </m:oMath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4" w:name="topic c8a59121-bbdd-4481-a702-c28c5f444b"/>
      <w:r>
        <w:rPr>
          <w:rFonts w:ascii="宋体" w:eastAsia="宋体" w:hAnsi="宋体" w:cs="宋体"/>
          <w:kern w:val="0"/>
          <w:szCs w:val="21"/>
        </w:rPr>
        <w:t>宏观辨识与微观探析是化学学科的核心素养之一。从微观角度解释下列宏观现象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其中不合理的是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4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闻到桂花的香味</w:t>
      </w:r>
      <w:r>
        <w:rPr>
          <w:rFonts w:ascii="Times New Roman" w:eastAsia="Times New Roman" w:hAnsi="Times New Roman" w:cs="Times New Roman"/>
          <w:kern w:val="0"/>
          <w:szCs w:val="21"/>
        </w:rPr>
        <w:t>--</w:t>
      </w:r>
      <w:r>
        <w:rPr>
          <w:rFonts w:ascii="宋体" w:eastAsia="宋体" w:hAnsi="宋体" w:cs="宋体"/>
          <w:kern w:val="0"/>
          <w:szCs w:val="21"/>
        </w:rPr>
        <w:t>分子在不停地运动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温度计内汞柱液面上升</w:t>
      </w:r>
      <w:r>
        <w:rPr>
          <w:rFonts w:ascii="Times New Roman" w:eastAsia="Times New Roman" w:hAnsi="Times New Roman" w:cs="Times New Roman"/>
          <w:kern w:val="0"/>
          <w:szCs w:val="21"/>
        </w:rPr>
        <w:t>--</w:t>
      </w:r>
      <w:r>
        <w:rPr>
          <w:rFonts w:ascii="宋体" w:eastAsia="宋体" w:hAnsi="宋体" w:cs="宋体"/>
          <w:kern w:val="0"/>
          <w:szCs w:val="21"/>
        </w:rPr>
        <w:t>汞原子体积变大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向自行车轮胎中充气</w:t>
      </w:r>
      <w:r>
        <w:rPr>
          <w:rFonts w:ascii="Times New Roman" w:eastAsia="Times New Roman" w:hAnsi="Times New Roman" w:cs="Times New Roman"/>
          <w:kern w:val="0"/>
          <w:szCs w:val="21"/>
        </w:rPr>
        <w:t>--</w:t>
      </w:r>
      <w:r>
        <w:rPr>
          <w:rFonts w:ascii="宋体" w:eastAsia="宋体" w:hAnsi="宋体" w:cs="宋体"/>
          <w:kern w:val="0"/>
          <w:szCs w:val="21"/>
        </w:rPr>
        <w:t>分子间有间隔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滴水中大约有</w:t>
      </w:r>
      <m:oMath>
        <m:r>
          <m:rPr>
            <m:sty m:val="p"/>
          </m:rPr>
          <m:t>1.67×</m:t>
        </m:r>
        <m:sSup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21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个水分子</w:t>
      </w:r>
      <w:r>
        <w:rPr>
          <w:rFonts w:ascii="Times New Roman" w:eastAsia="Times New Roman" w:hAnsi="Times New Roman" w:cs="Times New Roman"/>
          <w:kern w:val="0"/>
          <w:szCs w:val="21"/>
        </w:rPr>
        <w:t>--</w:t>
      </w:r>
      <w:r>
        <w:rPr>
          <w:rFonts w:ascii="宋体" w:eastAsia="宋体" w:hAnsi="宋体" w:cs="宋体"/>
          <w:kern w:val="0"/>
          <w:szCs w:val="21"/>
        </w:rPr>
        <w:t>分子很小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5" w:name="topic 9a5dbe13-2361-4656-a817-dfd0440bb2"/>
      <w:r>
        <w:rPr>
          <w:rFonts w:ascii="宋体" w:eastAsia="宋体" w:hAnsi="宋体" w:cs="宋体"/>
          <w:kern w:val="0"/>
          <w:szCs w:val="21"/>
        </w:rPr>
        <w:t>我国科学家屠呦呦因研制出青蒿素</w:t>
      </w:r>
      <m:oMath>
        <m:r>
          <m:rPr>
            <m:sty m:val="p"/>
          </m:rPr>
          <m:t>(</m:t>
        </m:r>
        <m:sSub>
          <m:e>
            <m:r>
              <m:rPr>
                <m:sty m:val="p"/>
              </m:rPr>
              <m:t>C</m:t>
            </m:r>
          </m:e>
          <m:sub>
            <m:r>
              <m:rPr>
                <m:sty m:val="p"/>
              </m:rPr>
              <m:t>15</m:t>
            </m:r>
          </m:sub>
        </m:sSub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22</m:t>
            </m:r>
          </m:sub>
        </m:sSub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5</m:t>
            </m:r>
          </m:sub>
        </m:sSub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和双氢青蒿素</w:t>
      </w:r>
      <m:oMath>
        <m:r>
          <m:rPr>
            <m:sty m:val="p"/>
          </m:rPr>
          <m:t>(</m:t>
        </m:r>
        <m:sSub>
          <m:e>
            <m:r>
              <m:rPr>
                <m:sty m:val="p"/>
              </m:rPr>
              <m:t>C</m:t>
            </m:r>
          </m:e>
          <m:sub>
            <m:r>
              <m:rPr>
                <m:sty m:val="p"/>
              </m:rPr>
              <m:t>15</m:t>
            </m:r>
          </m:sub>
        </m:sSub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24</m:t>
            </m:r>
          </m:sub>
        </m:sSub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5</m:t>
            </m:r>
          </m:sub>
        </m:sSub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而荣获了诺贝尔奖。下列说法正确的是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5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青蒿素中共含有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42</w:t>
      </w:r>
      <w:r>
        <w:rPr>
          <w:rFonts w:ascii="宋体" w:eastAsia="宋体" w:hAnsi="宋体" w:cs="宋体"/>
          <w:kern w:val="0"/>
          <w:szCs w:val="21"/>
        </w:rPr>
        <w:t>个原子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青蒿素和双氢青蒿素分子的构成一定不同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青蒿素中碳元素和氢元素的质量比为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22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双氢青蒿素中氢元素质量分数最大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6" w:name="topic c3d28de6-9a72-4f0f-a6ef-f0dd3841ba"/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2019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年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月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m:oMath>
        <m:r>
          <m:rPr>
            <m:sty m:val="p"/>
          </m:rPr>
          <m:t>《</m:t>
        </m:r>
      </m:oMath>
      <w:r>
        <w:rPr>
          <w:rFonts w:ascii="宋体" w:eastAsia="宋体" w:hAnsi="宋体" w:cs="宋体"/>
          <w:kern w:val="0"/>
          <w:szCs w:val="21"/>
        </w:rPr>
        <w:t>自然</w:t>
      </w:r>
      <m:oMath>
        <m:r>
          <m:rPr>
            <m:sty m:val="p"/>
          </m:rPr>
          <m:t>》</m:t>
        </m:r>
      </m:oMath>
      <w:r>
        <w:rPr>
          <w:rFonts w:ascii="宋体" w:eastAsia="宋体" w:hAnsi="宋体" w:cs="宋体"/>
          <w:kern w:val="0"/>
          <w:szCs w:val="21"/>
        </w:rPr>
        <w:t>杂志发文宣布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科学家首次在太空中检测到氦合氢离子</w:t>
      </w:r>
      <m:oMath>
        <m:r>
          <m:rPr>
            <m:sty m:val="p"/>
          </m:rPr>
          <m:t>(He</m:t>
        </m:r>
        <m:sSup>
          <m:e>
            <m:r>
              <m:rPr>
                <m:sty m:val="p"/>
              </m:rPr>
              <m:t>H</m:t>
            </m:r>
          </m:e>
          <m:sup>
            <m:r>
              <m:rPr>
                <m:sty m:val="p"/>
              </m:rPr>
              <m:t>+</m:t>
            </m:r>
          </m:sup>
        </m:sSup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。</w:t>
      </w:r>
      <m:oMath>
        <m:r>
          <m:rPr>
            <m:sty m:val="p"/>
          </m:rPr>
          <m:t>He</m:t>
        </m:r>
        <m:sSup>
          <m:e>
            <m:r>
              <m:rPr>
                <m:sty m:val="p"/>
              </m:rPr>
              <m:t>H</m:t>
            </m:r>
          </m:e>
          <m:sup>
            <m:r>
              <m:rPr>
                <m:sty m:val="p"/>
              </m:rPr>
              <m:t>+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被认为是宇宙中首个化学反应的产物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是宇宙演化的最重要标记之一。则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个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m:t>He</m:t>
        </m:r>
        <m:sSup>
          <m:e>
            <m:r>
              <m:rPr>
                <m:sty m:val="p"/>
              </m:rPr>
              <m:t>H</m:t>
            </m:r>
          </m:e>
          <m:sup>
            <m:r>
              <m:rPr>
                <m:sty m:val="p"/>
              </m:rPr>
              <m:t>+</m:t>
            </m:r>
          </m:sup>
        </m:sSup>
      </m:oMath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6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只有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个原子核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共有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个质子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共有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个电子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相对质量为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7" w:name="topic e31b3b40-b14c-4b80-ae52-94dcb35980"/>
      <w:r>
        <w:rPr>
          <w:rFonts w:ascii="宋体" w:eastAsia="宋体" w:hAnsi="宋体" w:cs="宋体"/>
          <w:kern w:val="0"/>
          <w:szCs w:val="21"/>
        </w:rPr>
        <w:t>用“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1" type="#_x0000_t75" style="width:15.75pt;height:16.5pt" coordsize="21600,21600" o:preferrelative="t" filled="f" stroked="f">
            <v:stroke joinstyle="miter"/>
            <v:imagedata r:id="rId12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”和“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2" type="#_x0000_t75" style="width:13.5pt;height:13.5pt" coordsize="21600,21600" o:preferrelative="t" filled="f" stroked="f">
            <v:stroke joinstyle="miter"/>
            <v:imagedata r:id="rId13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””表示不同元素的原子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下列微观示意图有可能表示氧化物的是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7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3" type="#_x0000_t75" style="width:78.75pt;height:60pt" coordsize="21600,21600" o:preferrelative="t" filled="f" stroked="f">
            <v:stroke joinstyle="miter"/>
            <v:imagedata r:id="rId14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4" type="#_x0000_t75" style="width:78.75pt;height:60pt" coordsize="21600,21600" o:preferrelative="t" filled="f" stroked="f">
            <v:stroke joinstyle="miter"/>
            <v:imagedata r:id="rId15" o:title=""/>
            <o:lock v:ext="edit" aspectratio="t"/>
            <w10:anchorlock/>
          </v:shape>
        </w:pic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5" type="#_x0000_t75" style="width:78.75pt;height:60pt" coordsize="21600,21600" o:preferrelative="t" filled="f" stroked="f">
            <v:stroke joinstyle="miter"/>
            <v:imagedata r:id="rId16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6" type="#_x0000_t75" style="width:78.75pt;height:60pt" coordsize="21600,21600" o:preferrelative="t" filled="f" stroked="f">
            <v:stroke joinstyle="miter"/>
            <v:imagedata r:id="rId17" o:title=""/>
            <o:lock v:ext="edit" aspectratio="t"/>
            <w10:anchorlock/>
          </v:shape>
        </w:pic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8" w:name="topic 5393a741-9e56-47d3-8945-3086010c66"/>
      <w:r>
        <w:rPr>
          <w:rFonts w:ascii="宋体" w:eastAsia="宋体" w:hAnsi="宋体" w:cs="宋体"/>
          <w:kern w:val="0"/>
          <w:szCs w:val="21"/>
        </w:rPr>
        <w:t>下列说法正确的是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8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硫在氧气中燃烧的实验中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集气瓶底部应加少量水或者铺一层细沙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铁丝在氧气中燃烧的实验中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集气瓶内装少量水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是为了吸收有毒气体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连接玻璃导管和橡胶塞时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都应先将玻璃管一端润湿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再缓慢将其转入橡胶塞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实验室用高锰酸钾制取氧气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在实验结束后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应先熄灭酒精灯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然后再将导管移出水槽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9" w:name="topic 0e2934be-5a5a-4e68-8274-ea9f1a43d9"/>
      <w:r>
        <w:rPr>
          <w:rFonts w:ascii="宋体" w:eastAsia="宋体" w:hAnsi="宋体" w:cs="宋体"/>
          <w:kern w:val="0"/>
          <w:szCs w:val="21"/>
        </w:rPr>
        <w:t>建立模型是学习化学的重要方法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下列有关模型正确的是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9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style="width:102.25pt;height:71.55pt" coordsize="21600,21600" o:preferrelative="t" filled="f" stroked="f">
            <v:imagedata r:id="rId18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空气组成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8" type="#_x0000_t75" style="width:104.25pt;height:58.5pt" coordsize="21600,21600" o:preferrelative="t" filled="f" stroked="f">
            <v:stroke joinstyle="miter"/>
            <v:imagedata r:id="rId1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     </w:t>
      </w:r>
      <w:r>
        <w:rPr>
          <w:rFonts w:ascii="宋体" w:eastAsia="宋体" w:hAnsi="宋体" w:cs="宋体"/>
          <w:kern w:val="0"/>
          <w:szCs w:val="21"/>
        </w:rPr>
        <w:t>原子结构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9" type="#_x0000_t75" style="width:98.25pt;height:62.25pt" coordsize="21600,21600" o:preferrelative="t" filled="f" stroked="f">
            <v:stroke joinstyle="miter"/>
            <v:imagedata r:id="rId20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微粒与元素关系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width:89.25pt;height:64.5pt" coordsize="21600,21600" o:preferrelative="t" filled="f" stroked="f">
            <v:stroke joinstyle="miter"/>
            <v:imagedata r:id="rId21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地壳中元素含量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2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12.0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0" w:name="topic 91f6d3e2-9b8d-4a13-9e88-2a640f604d"/>
      <w:r>
        <w:rPr>
          <w:rFonts w:ascii="宋体" w:eastAsia="宋体" w:hAnsi="宋体" w:cs="宋体"/>
          <w:kern w:val="0"/>
          <w:szCs w:val="21"/>
        </w:rPr>
        <w:t>请用适当的化学用语填空：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铝元素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镁离子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(3)2</m:t>
        </m:r>
      </m:oMath>
      <w:r>
        <w:rPr>
          <w:rFonts w:ascii="宋体" w:eastAsia="宋体" w:hAnsi="宋体" w:cs="宋体"/>
          <w:kern w:val="0"/>
          <w:szCs w:val="21"/>
        </w:rPr>
        <w:t>个氮原子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(4)3</m:t>
        </m:r>
      </m:oMath>
      <w:r>
        <w:rPr>
          <w:rFonts w:ascii="宋体" w:eastAsia="宋体" w:hAnsi="宋体" w:cs="宋体"/>
          <w:kern w:val="0"/>
          <w:szCs w:val="21"/>
        </w:rPr>
        <w:t>个五氧化二磷分子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(5)</m:t>
        </m:r>
      </m:oMath>
      <w:r>
        <w:rPr>
          <w:rFonts w:ascii="宋体" w:eastAsia="宋体" w:hAnsi="宋体" w:cs="宋体"/>
          <w:kern w:val="0"/>
          <w:szCs w:val="21"/>
        </w:rPr>
        <w:t>相对分子质量最小的氧化物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(6)</m:t>
        </m:r>
      </m:oMath>
      <w:r>
        <w:rPr>
          <w:rFonts w:ascii="宋体" w:eastAsia="宋体" w:hAnsi="宋体" w:cs="宋体"/>
          <w:kern w:val="0"/>
          <w:szCs w:val="21"/>
        </w:rPr>
        <w:t>氯化钠中钠元素的化合价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0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1" w:name="topic 06bf4648-5fbe-4b9f-a5d8-e38e10a3ba"/>
      <w:r>
        <w:rPr>
          <w:rFonts w:ascii="宋体" w:eastAsia="宋体" w:hAnsi="宋体" w:cs="宋体"/>
          <w:kern w:val="0"/>
          <w:szCs w:val="21"/>
        </w:rPr>
        <w:t>请根据下列实验装置图回答问题：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width:318pt;height:83.25pt" coordsize="21600,21600" o:preferrelative="t" filled="f" stroked="f">
            <v:stroke joinstyle="miter"/>
            <v:imagedata r:id="rId22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写出指定仪器的名称：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若用高锰酸钾制取一瓶较纯净的氧气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应选用的发生装置和收集装置是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填字母序号</w:t>
      </w:r>
      <m:oMath>
        <m:r>
          <m:rPr>
            <m:sty m:val="p"/>
          </m:rPr>
          <m:t>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该反应文字表达式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m:oMath>
        <m:r>
          <m:rPr>
            <m:sty m:val="p"/>
          </m:rPr>
          <m:t>(2</m:t>
        </m:r>
      </m:oMath>
      <w:r>
        <w:rPr>
          <w:rFonts w:ascii="宋体" w:eastAsia="宋体" w:hAnsi="宋体" w:cs="宋体"/>
          <w:kern w:val="0"/>
          <w:szCs w:val="21"/>
        </w:rPr>
        <w:t>分</w:t>
      </w:r>
      <m:oMath>
        <m:r>
          <m:rPr>
            <m:sty m:val="p"/>
          </m:rPr>
          <m:t>)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rPr>
            <m:sty m:val="p"/>
          </m:rPr>
          <m:t>(3)</m:t>
        </m:r>
      </m:oMath>
      <w:r>
        <w:rPr>
          <w:rFonts w:ascii="宋体" w:eastAsia="宋体" w:hAnsi="宋体" w:cs="宋体"/>
          <w:kern w:val="0"/>
          <w:szCs w:val="21"/>
        </w:rPr>
        <w:t>检验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装置气密性的方法是：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。装置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相比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的优点是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(4)</m:t>
        </m:r>
      </m:oMath>
      <w:r>
        <w:rPr>
          <w:rFonts w:ascii="宋体" w:eastAsia="宋体" w:hAnsi="宋体" w:cs="宋体"/>
          <w:kern w:val="0"/>
          <w:szCs w:val="21"/>
        </w:rPr>
        <w:t>若用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装置采用排空气法收集氧气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则氧气从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口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或</w:t>
      </w:r>
      <m:oMath>
        <m:r>
          <m:rPr>
            <m:sty m:val="p"/>
          </m:rPr>
          <m:t>d)</m:t>
        </m:r>
      </m:oMath>
      <w:r>
        <w:rPr>
          <w:rFonts w:ascii="宋体" w:eastAsia="宋体" w:hAnsi="宋体" w:cs="宋体"/>
          <w:kern w:val="0"/>
          <w:szCs w:val="21"/>
        </w:rPr>
        <w:t>进入。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(5)</m:t>
        </m:r>
      </m:oMath>
      <w:r>
        <w:rPr>
          <w:rFonts w:ascii="宋体" w:eastAsia="宋体" w:hAnsi="宋体" w:cs="宋体"/>
          <w:kern w:val="0"/>
          <w:szCs w:val="21"/>
        </w:rPr>
        <w:t>写出用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装置收集氧气检验氧气是否收满的方法：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bookmarkEnd w:id="1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三、简答题（本大题共</w:t>
      </w:r>
      <w:r>
        <w:rPr>
          <w:rFonts w:ascii="Times New Roman" w:eastAsia="Times New Roman" w:hAnsi="Times New Roman" w:cs="Times New Roman"/>
          <w:b/>
          <w:sz w:val="21"/>
        </w:rPr>
        <w:t>3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22.0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2" w:name="topic aa51010a-d556-429b-8387-a4c468f1e2"/>
      <w:r>
        <w:rPr>
          <w:rFonts w:ascii="宋体" w:eastAsia="宋体" w:hAnsi="宋体" w:cs="宋体"/>
          <w:kern w:val="0"/>
          <w:szCs w:val="21"/>
        </w:rPr>
        <w:t>如图为元素周期表的一部分。回答下列问题：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width:240.65pt;height:93.05pt" coordsize="21600,21600" o:preferrelative="t" filled="f" stroked="f">
            <v:imagedata r:id="rId23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rPr>
            <m:sty m:val="p"/>
          </m:rP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l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m:t>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的原子结构示意图是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在化学反应中该原子容易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填“得到”或“失去”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电子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变成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填阳离子或阴离子</w:t>
      </w:r>
      <m:oMath>
        <m:r>
          <m:rPr>
            <m:sty m:val="p"/>
          </m:rPr>
          <m:t>)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rPr>
            <m:sty m:val="p"/>
          </m:rP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m:t>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Z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的原子序数是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m:oMath>
        <m:sSup>
          <m:e>
            <m:r>
              <m:rPr>
                <m:sty m:val="p"/>
              </m:rPr>
              <m:t>W</m:t>
            </m:r>
          </m:e>
          <m:sup>
            <m:r>
              <m:rPr>
                <m:sty m:val="p"/>
              </m:rPr>
              <m:t>2−</m:t>
            </m:r>
          </m:sup>
        </m:sSup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离子的核外电子总数是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写出</w:t>
      </w:r>
      <m:oMath>
        <m:sSup>
          <m:e>
            <m:r>
              <m:rPr>
                <m:sty m:val="p"/>
              </m:rPr>
              <m:t>W</m:t>
            </m:r>
          </m:e>
          <m:sup>
            <m:r>
              <m:rPr>
                <m:sty m:val="p"/>
              </m:rPr>
              <m:t>2−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的离子符号：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m:t>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两种元素组成的物质是空气污染物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该物质是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填化学式</w:t>
      </w:r>
      <m:oMath>
        <m:r>
          <m:rPr>
            <m:sty m:val="p"/>
          </m:rPr>
          <m:t>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构成该物质的微粒是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填“分子”“原子”或“离子”</w:t>
      </w:r>
      <m:oMath>
        <m:r>
          <m:rPr>
            <m:sty m:val="p"/>
          </m:rPr>
          <m:t>)</m:t>
        </m:r>
      </m:oMath>
      <w:bookmarkEnd w:id="12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3" w:name="topic 94fce271-84fa-45d5-a51d-5c3c2dea39"/>
      <w:r>
        <w:rPr>
          <w:rFonts w:ascii="宋体" w:eastAsia="宋体" w:hAnsi="宋体" w:cs="宋体"/>
          <w:kern w:val="0"/>
          <w:szCs w:val="21"/>
        </w:rPr>
        <w:t>在宏观物质、微观构成和化学符号之间建立联系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是化学学科特有的思维方式。请回答下列问题：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width:292.6pt;height:95.6pt" coordsize="21600,21600" o:preferrelative="t" filled="f" stroked="f">
            <v:imagedata r:id="rId24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用如图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所示装置进行电解水的实验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玻璃管中产生的气体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写出该气体的一条化学性质</w:t>
      </w:r>
      <m:oMath>
        <m:r>
          <m:rPr>
            <m:sty m:val="p"/>
          </m:rPr>
          <m:t>)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在点燃的条件下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氢气与氧气发生反应的微观过程如图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所示。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请回答：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①</m:t>
        </m:r>
      </m:oMath>
      <w:r>
        <w:rPr>
          <w:rFonts w:ascii="宋体" w:eastAsia="宋体" w:hAnsi="宋体" w:cs="宋体"/>
          <w:kern w:val="0"/>
          <w:szCs w:val="21"/>
        </w:rPr>
        <w:t>保持氢气化学性质的最小粒子是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填微粒符号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下同</w:t>
      </w:r>
      <m:oMath>
        <m:r>
          <m:rPr>
            <m:sty m:val="p"/>
          </m:rPr>
          <m:t>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该反应中没有发生变化的粒子是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②</m:t>
        </m:r>
      </m:oMath>
      <w:r>
        <w:rPr>
          <w:rFonts w:ascii="宋体" w:eastAsia="宋体" w:hAnsi="宋体" w:cs="宋体"/>
          <w:kern w:val="0"/>
          <w:szCs w:val="21"/>
        </w:rPr>
        <w:t>该反应中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参加反应的氧气和氢气的分子个数比为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③</m:t>
        </m:r>
      </m:oMath>
      <w:r>
        <w:rPr>
          <w:rFonts w:ascii="宋体" w:eastAsia="宋体" w:hAnsi="宋体" w:cs="宋体"/>
          <w:kern w:val="0"/>
          <w:szCs w:val="21"/>
        </w:rPr>
        <w:t>写出氢气与氧气发生化学反应的符号表达式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该反应的基本反应类型为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3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4" w:name="topic d1627dff-d061-4ac1-b9cf-3316fd1e9e"/>
      <w:r>
        <w:rPr>
          <w:rFonts w:ascii="宋体" w:eastAsia="宋体" w:hAnsi="宋体" w:cs="宋体"/>
          <w:kern w:val="0"/>
          <w:szCs w:val="21"/>
        </w:rPr>
        <w:t>为了比较氧化铜和二氧化锰对过氧化氢分解的催化效果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安妮同学用如图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所示的装置进行了两次实验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在试管中分别加入等质量的氧化铜和二氧化锰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分别将注射器内盛有的</w:t>
      </w:r>
      <m:oMath>
        <m:r>
          <m:rPr>
            <m:sty m:val="p"/>
          </m:rPr>
          <m:t>3mL5%</m:t>
        </m:r>
      </m:oMath>
      <w:r>
        <w:rPr>
          <w:rFonts w:ascii="宋体" w:eastAsia="宋体" w:hAnsi="宋体" w:cs="宋体"/>
          <w:kern w:val="0"/>
          <w:szCs w:val="21"/>
        </w:rPr>
        <w:t>的双氧水注入试管中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利用注射器收集氧气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收集到氧气的体积和时间的关系如图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所示。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width:318pt;height:123pt" coordsize="21600,21600" o:preferrelative="t" filled="f" stroked="f">
            <v:imagedata r:id="rId25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装入药品前检查该装置气密性的方法是：将装置试管放入热水中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若发现注射器的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活塞向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移动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U</w:t>
      </w:r>
      <w:r>
        <w:rPr>
          <w:rFonts w:ascii="宋体" w:eastAsia="宋体" w:hAnsi="宋体" w:cs="宋体"/>
          <w:kern w:val="0"/>
          <w:szCs w:val="21"/>
        </w:rPr>
        <w:t>型管内的液面左侧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填“低”或“升高”下同</w:t>
      </w:r>
      <m:oMath>
        <m:r>
          <m:rPr>
            <m:sty m:val="p"/>
          </m:rPr>
          <m:t>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右侧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说明装置的气密性良好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开始实验时注入双氧水的方法是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填序号</w:t>
      </w:r>
      <m:oMath>
        <m:r>
          <m:rPr>
            <m:sty m:val="p"/>
          </m:rPr>
          <m:t>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另一种方法除了误差较大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还可能造成的后果是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A.</w:t>
      </w:r>
      <w:r>
        <w:rPr>
          <w:rFonts w:ascii="宋体" w:eastAsia="宋体" w:hAnsi="宋体" w:cs="宋体"/>
          <w:kern w:val="0"/>
          <w:szCs w:val="21"/>
        </w:rPr>
        <w:t>快速推注射器活塞</w:t>
      </w:r>
      <w:r>
        <w:rPr>
          <w:rFonts w:ascii="Times New Roman" w:eastAsia="Times New Roman" w:hAnsi="Times New Roman" w:cs="Times New Roman"/>
          <w:kern w:val="0"/>
          <w:szCs w:val="21"/>
        </w:rPr>
        <w:t>       </w:t>
      </w:r>
      <m:oMath>
        <m:r>
          <m:rPr>
            <m:sty m:val="p"/>
          </m:rPr>
          <m:t>B.</m:t>
        </m:r>
      </m:oMath>
      <w:r>
        <w:rPr>
          <w:rFonts w:ascii="宋体" w:eastAsia="宋体" w:hAnsi="宋体" w:cs="宋体"/>
          <w:kern w:val="0"/>
          <w:szCs w:val="21"/>
        </w:rPr>
        <w:t>缓慢推注射器活塞实验中造成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U</w:t>
      </w:r>
      <w:r>
        <w:rPr>
          <w:rFonts w:ascii="宋体" w:eastAsia="宋体" w:hAnsi="宋体" w:cs="宋体"/>
          <w:kern w:val="0"/>
          <w:szCs w:val="21"/>
        </w:rPr>
        <w:t>型管内红墨水液面左低右高的原因是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根据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氧气的体积不同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可比较两种催化剂的催化效果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通过图象除了能得二氧化锰催化效果比氧化铜好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还能得出的结论是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(3)</m:t>
        </m:r>
      </m:oMath>
      <w:r>
        <w:rPr>
          <w:rFonts w:ascii="宋体" w:eastAsia="宋体" w:hAnsi="宋体" w:cs="宋体"/>
          <w:kern w:val="0"/>
          <w:szCs w:val="21"/>
        </w:rPr>
        <w:t>由氧化铜催化的反应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m:oMath>
        <m:sSub>
          <m:e>
            <m:r>
              <m:rPr>
                <m:sty m:val="p"/>
              </m:rPr>
              <m:t>t</m:t>
            </m:r>
          </m:e>
          <m:sub>
            <m:r>
              <m:rPr>
                <m:sty m:val="p"/>
              </m:rPr>
              <m:t>0</m:t>
            </m:r>
          </m:sub>
        </m:sSub>
        <m:r>
          <m:rPr>
            <m:sty m:val="p"/>
          </m:rPr>
          <m:t>～</m:t>
        </m:r>
        <m:sSub>
          <m:e>
            <m:r>
              <m:rPr>
                <m:sty m:val="p"/>
              </m:rPr>
              <m:t>t</m:t>
            </m:r>
          </m:e>
          <m:sub>
            <m:r>
              <m:rPr>
                <m:sty m:val="p"/>
              </m:rP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时间段反应速率逐渐变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填“快”或“慢”</w:t>
      </w:r>
      <m:oMath>
        <m:r>
          <m:rPr>
            <m:sty m:val="p"/>
          </m:rPr>
          <m:t>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原因是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m:oMath>
        <m:sSub>
          <m:e>
            <m:r>
              <m:rPr>
                <m:sty m:val="p"/>
              </m:rPr>
              <m:t>t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～</m:t>
        </m:r>
        <m:sSub>
          <m:e>
            <m:r>
              <m:rPr>
                <m:sty m:val="p"/>
              </m:rPr>
              <m:t>t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时间段发应速率又逐渐变</w:t>
      </w:r>
      <m:oMath>
        <m:sSub>
          <m:e>
            <m:r>
              <m:rPr>
                <m:sty m:val="p"/>
              </m:rPr>
              <m:t>t</m:t>
            </m:r>
          </m:e>
          <m:sub>
            <m:r>
              <m:rPr>
                <m:sty m:val="p"/>
              </m:rPr>
              <m:t>0</m:t>
            </m:r>
          </m:sub>
        </m:sSub>
        <m:r>
          <m:rPr>
            <m:sty m:val="p"/>
          </m:rPr>
          <m:t>～</m:t>
        </m:r>
        <m:sSub>
          <m:e>
            <m:r>
              <m:rPr>
                <m:sty m:val="p"/>
              </m:rPr>
              <m:t>t</m:t>
            </m:r>
          </m:e>
          <m:sub>
            <m:r>
              <m:rPr>
                <m:sty m:val="p"/>
              </m:rPr>
              <m:t>1</m:t>
            </m:r>
          </m:sub>
        </m:sSub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填“快”或“慢”</w:t>
      </w:r>
      <m:oMath>
        <m:r>
          <m:rPr>
            <m:sty m:val="p"/>
          </m:rPr>
          <m:t>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原因是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4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四、计算题（本大题共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6.0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5" w:name="topic 704e7832-3970-4d5f-bc6a-1cdc93b85b"/>
      <w:r>
        <w:rPr>
          <w:rFonts w:ascii="宋体" w:eastAsia="宋体" w:hAnsi="宋体" w:cs="宋体"/>
          <w:kern w:val="0"/>
          <w:szCs w:val="21"/>
        </w:rPr>
        <w:t>达菲是一种抗病毒药物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它可从中药八角中提取的莽草酸为原料合成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莽草酸的化学式为</w:t>
      </w:r>
      <m:oMath>
        <m:sSub>
          <m:e>
            <m:r>
              <m:rPr>
                <m:sty m:val="p"/>
              </m:rPr>
              <m:t>C</m:t>
            </m:r>
          </m:e>
          <m:sub>
            <m:r>
              <m:rPr>
                <m:sty m:val="p"/>
              </m:rPr>
              <m:t>7</m:t>
            </m:r>
          </m:sub>
        </m:sSub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10</m:t>
            </m:r>
          </m:sub>
        </m:sSub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5</m:t>
            </m:r>
          </m:sub>
        </m:sSub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请计算：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每个草酸分子中共有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个原子；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莽草酸的相对分子质量为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(3)</m:t>
        </m:r>
      </m:oMath>
      <w:r>
        <w:rPr>
          <w:rFonts w:ascii="宋体" w:eastAsia="宋体" w:hAnsi="宋体" w:cs="宋体"/>
          <w:kern w:val="0"/>
          <w:szCs w:val="21"/>
        </w:rPr>
        <w:t>求莽草酸中碳、氢、氧三种元素的质量比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写计算过程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(4)348g</m:t>
        </m:r>
      </m:oMath>
      <w:r>
        <w:rPr>
          <w:rFonts w:ascii="宋体" w:eastAsia="宋体" w:hAnsi="宋体" w:cs="宋体"/>
          <w:kern w:val="0"/>
          <w:szCs w:val="21"/>
        </w:rPr>
        <w:t>莽草酸中含有多少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g</w:t>
      </w:r>
      <w:r>
        <w:rPr>
          <w:rFonts w:ascii="宋体" w:eastAsia="宋体" w:hAnsi="宋体" w:cs="宋体"/>
          <w:kern w:val="0"/>
          <w:szCs w:val="21"/>
        </w:rPr>
        <w:t>氧元素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写计算过程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bookmarkEnd w:id="15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bookmarkStart w:id="16" w:name="_GoBack"/>
      <w:bookmarkEnd w:id="16"/>
    </w:p>
    <w:sectPr>
      <w:footerReference w:type="even" r:id="rId26"/>
      <w:footerReference w:type="default" r:id="rId27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000000"/>
    <w:rsid w:val="3C244354"/>
    <w:rsid w:val="554D09F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 w:semiHidden="0" w:unhideWhenUsed="0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qFormat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footer" Target="footer1.xml" /><Relationship Id="rId27" Type="http://schemas.openxmlformats.org/officeDocument/2006/relationships/footer" Target="footer2.xml" /><Relationship Id="rId28" Type="http://schemas.openxmlformats.org/officeDocument/2006/relationships/theme" Target="theme/theme1.xml" /><Relationship Id="rId29" Type="http://schemas.openxmlformats.org/officeDocument/2006/relationships/numbering" Target="numbering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xy-xl</cp:lastModifiedBy>
  <cp:revision>264</cp:revision>
  <dcterms:created xsi:type="dcterms:W3CDTF">2011-01-13T09:46:00Z</dcterms:created>
  <dcterms:modified xsi:type="dcterms:W3CDTF">2019-11-28T13:04:31Z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