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240" w:lineRule="auto"/>
        <w:jc w:val="center"/>
        <w:rPr>
          <w:rFonts w:hint="eastAsia" w:ascii="宋体" w:hAnsi="宋体" w:eastAsia="宋体" w:cs="宋体"/>
          <w:b/>
          <w:color w:val="000000"/>
          <w:spacing w:val="6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pacing w:val="6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11252200</wp:posOffset>
            </wp:positionV>
            <wp:extent cx="419100" cy="355600"/>
            <wp:effectExtent l="0" t="0" r="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000000"/>
          <w:spacing w:val="60"/>
          <w:sz w:val="30"/>
          <w:szCs w:val="30"/>
        </w:rPr>
        <w:t>2019—2020学年度第一学期</w:t>
      </w:r>
    </w:p>
    <w:p>
      <w:pPr>
        <w:autoSpaceDE w:val="0"/>
        <w:autoSpaceDN w:val="0"/>
        <w:spacing w:line="240" w:lineRule="auto"/>
        <w:jc w:val="center"/>
        <w:rPr>
          <w:rFonts w:hint="eastAsia" w:ascii="宋体" w:hAnsi="宋体" w:eastAsia="宋体" w:cs="宋体"/>
          <w:b/>
          <w:color w:val="000000"/>
          <w:spacing w:val="6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pacing w:val="60"/>
          <w:sz w:val="30"/>
          <w:szCs w:val="30"/>
        </w:rPr>
        <w:t>珠海十中初三年级期中考试</w:t>
      </w:r>
    </w:p>
    <w:p>
      <w:pPr>
        <w:tabs>
          <w:tab w:val="left" w:pos="1620"/>
        </w:tabs>
        <w:spacing w:line="240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语文学科参考答案及评分标准</w:t>
      </w:r>
    </w:p>
    <w:p>
      <w:pPr>
        <w:spacing w:line="240" w:lineRule="auto"/>
        <w:ind w:left="735" w:hanging="738" w:hangingChars="3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说明：</w:t>
      </w:r>
    </w:p>
    <w:p>
      <w:pPr>
        <w:tabs>
          <w:tab w:val="left" w:pos="360"/>
          <w:tab w:val="left" w:pos="900"/>
          <w:tab w:val="left" w:pos="1134"/>
        </w:tabs>
        <w:spacing w:line="240" w:lineRule="auto"/>
        <w:ind w:left="600" w:leftChars="199" w:hanging="182" w:hangingChars="87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1.主观题答案只要意思相同或相近即可酌情给分；如果考生的答案与下面参考答案不一致，但符合题目要求且言之有理，也应该判为正确。</w:t>
      </w:r>
    </w:p>
    <w:p>
      <w:pPr>
        <w:spacing w:line="240" w:lineRule="auto"/>
        <w:ind w:left="735" w:hanging="735" w:hangingChars="35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2.主观题答案表述不准确、不顺畅的酌情扣分。</w:t>
      </w:r>
    </w:p>
    <w:p>
      <w:pPr>
        <w:spacing w:line="240" w:lineRule="auto"/>
        <w:ind w:left="735" w:hanging="735" w:hangingChars="35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3.附加题从严给分。</w:t>
      </w:r>
    </w:p>
    <w:p>
      <w:pPr>
        <w:spacing w:line="240" w:lineRule="auto"/>
        <w:ind w:left="735" w:hanging="735" w:hangingChars="35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620"/>
        </w:tabs>
        <w:spacing w:line="240" w:lineRule="auto"/>
        <w:ind w:left="735" w:hanging="738" w:hangingChars="3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题号分值参考答案及评分说明</w:t>
      </w:r>
    </w:p>
    <w:p>
      <w:pPr>
        <w:spacing w:line="240" w:lineRule="auto"/>
        <w:ind w:left="735" w:hanging="738" w:hangingChars="3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      24分</w:t>
      </w:r>
      <w:bookmarkStart w:id="0" w:name="_GoBack"/>
      <w:bookmarkEnd w:id="0"/>
    </w:p>
    <w:p>
      <w:pPr>
        <w:pStyle w:val="12"/>
        <w:numPr>
          <w:ilvl w:val="0"/>
          <w:numId w:val="1"/>
        </w:numPr>
        <w:tabs>
          <w:tab w:val="left" w:pos="1620"/>
          <w:tab w:val="left" w:pos="1800"/>
        </w:tabs>
        <w:spacing w:line="240" w:lineRule="auto"/>
        <w:ind w:firstLineChars="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10 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每句1分，每句错、漏、多1字扣0.5分。扣完小题分为止。)</w:t>
      </w:r>
    </w:p>
    <w:p>
      <w:pPr>
        <w:pStyle w:val="12"/>
        <w:numPr>
          <w:ilvl w:val="0"/>
          <w:numId w:val="2"/>
        </w:numPr>
        <w:tabs>
          <w:tab w:val="left" w:pos="1620"/>
          <w:tab w:val="left" w:pos="1800"/>
        </w:tabs>
        <w:spacing w:line="240" w:lineRule="auto"/>
        <w:ind w:left="975" w:firstLine="0" w:firstLineChars="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   1    </w:t>
      </w:r>
      <w:r>
        <w:rPr>
          <w:rFonts w:hint="eastAsia" w:ascii="宋体" w:hAnsi="宋体" w:cs="宋体"/>
          <w:sz w:val="21"/>
          <w:szCs w:val="21"/>
          <w:lang w:eastAsia="zh-CN"/>
        </w:rPr>
        <w:t>赢得生前身后名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（2）   1  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eastAsia="zh-CN"/>
        </w:rPr>
        <w:t>静影沉璧</w:t>
      </w:r>
    </w:p>
    <w:p>
      <w:pPr>
        <w:pStyle w:val="12"/>
        <w:numPr>
          <w:ilvl w:val="0"/>
          <w:numId w:val="0"/>
        </w:numPr>
        <w:tabs>
          <w:tab w:val="left" w:pos="1620"/>
          <w:tab w:val="left" w:pos="1800"/>
        </w:tabs>
        <w:spacing w:line="240" w:lineRule="auto"/>
        <w:ind w:left="975"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   1    沉舟侧畔千帆过  病树前头万木春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（4）   2    持节云中，何日遣冯唐？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（5）   4    春蝉到死丝方尽  蜡炬成灰泪始干  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          晓镜但愁云鬓改  夜吟应觉月光寒</w:t>
      </w:r>
    </w:p>
    <w:p>
      <w:pPr>
        <w:tabs>
          <w:tab w:val="left" w:pos="1620"/>
          <w:tab w:val="left" w:pos="1800"/>
        </w:tabs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2          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4    （1）亵渎  （2）</w:t>
      </w:r>
      <w:r>
        <w:rPr>
          <w:rFonts w:hint="eastAsia" w:ascii="宋体" w:hAnsi="宋体" w:cs="宋体"/>
          <w:sz w:val="21"/>
          <w:szCs w:val="21"/>
          <w:lang w:eastAsia="zh-CN"/>
        </w:rPr>
        <w:t>诓骗</w:t>
      </w:r>
      <w:r>
        <w:rPr>
          <w:rFonts w:hint="eastAsia" w:ascii="宋体" w:hAnsi="宋体" w:eastAsia="宋体" w:cs="宋体"/>
          <w:sz w:val="21"/>
          <w:szCs w:val="21"/>
        </w:rPr>
        <w:t>  </w:t>
      </w:r>
    </w:p>
    <w:p>
      <w:pPr>
        <w:tabs>
          <w:tab w:val="left" w:pos="1620"/>
          <w:tab w:val="left" w:pos="1800"/>
        </w:tabs>
        <w:spacing w:line="240" w:lineRule="auto"/>
        <w:ind w:firstLine="2940" w:firstLineChars="1400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cs="宋体"/>
          <w:sz w:val="21"/>
          <w:szCs w:val="21"/>
          <w:lang w:eastAsia="zh-CN"/>
        </w:rPr>
        <w:t>形销骨立</w:t>
      </w:r>
      <w:r>
        <w:rPr>
          <w:rFonts w:hint="eastAsia" w:ascii="宋体" w:hAnsi="宋体" w:eastAsia="宋体" w:cs="宋体"/>
          <w:sz w:val="21"/>
          <w:szCs w:val="21"/>
        </w:rPr>
        <w:t>  （4）</w:t>
      </w:r>
      <w:r>
        <w:rPr>
          <w:rFonts w:hint="eastAsia" w:ascii="宋体" w:hAnsi="宋体" w:cs="宋体"/>
          <w:sz w:val="21"/>
          <w:szCs w:val="21"/>
          <w:lang w:eastAsia="zh-CN"/>
        </w:rPr>
        <w:t>走投无路</w:t>
      </w:r>
    </w:p>
    <w:p>
      <w:pPr>
        <w:tabs>
          <w:tab w:val="left" w:pos="1620"/>
          <w:tab w:val="left" w:pos="1800"/>
        </w:tabs>
        <w:spacing w:line="240" w:lineRule="auto"/>
        <w:ind w:firstLine="216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      3      D “前仆后继”侧重不怕牺牲。应改“前赴后继”，不怕艰难之意。</w:t>
      </w:r>
    </w:p>
    <w:p>
      <w:pPr>
        <w:tabs>
          <w:tab w:val="left" w:pos="1620"/>
          <w:tab w:val="left" w:pos="1800"/>
        </w:tabs>
        <w:spacing w:line="240" w:lineRule="auto"/>
        <w:ind w:firstLine="216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      3      C  “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魔幻现实主义的集大成者以及拉美‘文学爆炸’的先驱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记者、作家以及电影工作者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互换位置</w:t>
      </w:r>
    </w:p>
    <w:p>
      <w:pPr>
        <w:tabs>
          <w:tab w:val="left" w:pos="1620"/>
          <w:tab w:val="left" w:pos="1800"/>
        </w:tabs>
        <w:spacing w:line="240" w:lineRule="auto"/>
        <w:ind w:left="2522" w:leftChars="101" w:hanging="2310" w:hangingChars="11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      4      (1)大年初一，央视一套的《经典咏流传》上线。</w:t>
      </w:r>
    </w:p>
    <w:p>
      <w:pPr>
        <w:tabs>
          <w:tab w:val="left" w:pos="1620"/>
          <w:tab w:val="left" w:pos="1800"/>
        </w:tabs>
        <w:spacing w:line="240" w:lineRule="auto"/>
        <w:ind w:firstLine="1680" w:firstLineChars="8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(2)上联：演离合悲欢当代岂无前代事  下联：观抑扬褒贬座中常有剧中人</w:t>
      </w:r>
    </w:p>
    <w:p>
      <w:pPr>
        <w:tabs>
          <w:tab w:val="left" w:pos="1620"/>
          <w:tab w:val="left" w:pos="1800"/>
        </w:tabs>
        <w:spacing w:line="240" w:lineRule="auto"/>
        <w:ind w:firstLine="216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    46分</w:t>
      </w:r>
    </w:p>
    <w:p>
      <w:pPr>
        <w:widowControl/>
        <w:tabs>
          <w:tab w:val="left" w:pos="1620"/>
          <w:tab w:val="left" w:pos="1800"/>
        </w:tabs>
        <w:spacing w:line="240" w:lineRule="auto"/>
        <w:ind w:firstLine="105" w:firstLineChars="5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(一)    10分</w:t>
      </w:r>
    </w:p>
    <w:p>
      <w:pPr>
        <w:widowControl/>
        <w:tabs>
          <w:tab w:val="left" w:pos="1620"/>
          <w:tab w:val="left" w:pos="7425"/>
        </w:tabs>
        <w:spacing w:line="24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6       3      (1)目光短浅    (2)赐福，保佑    (3)倒下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widowControl/>
        <w:spacing w:line="240" w:lineRule="auto"/>
        <w:ind w:firstLine="210" w:firstLineChars="1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       4      (1)大大小小的案件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/诉讼事件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虽然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不能全部明察，虽然不能件件都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明察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了解清楚，但一定要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用诚心对待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。（注意”狱、虽、以、情”等字的翻译每处0.5分，其他语句通顺。）</w:t>
      </w:r>
    </w:p>
    <w:p>
      <w:pPr>
        <w:widowControl/>
        <w:spacing w:line="240" w:lineRule="auto"/>
        <w:ind w:firstLine="308" w:firstLineChars="147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(2)第一次击鼓能够振作士气，第二次击鼓时士气就衰减，到第三次击鼓时士气就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穷尽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了。（注意“鼓、作、衰、竭“等字的翻译每处0.5分，其他语句通顺。）</w:t>
      </w:r>
    </w:p>
    <w:p>
      <w:pPr>
        <w:widowControl/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8     3       B 没有对权贵的嘲讽。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(二)9分</w:t>
      </w:r>
    </w:p>
    <w:p>
      <w:pPr>
        <w:spacing w:line="240" w:lineRule="auto"/>
        <w:ind w:left="1680" w:leftChars="100" w:hanging="1470" w:hangingChars="7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9     3       A    A贫穷/穷尽     B门  </w:t>
      </w:r>
    </w:p>
    <w:p>
      <w:pPr>
        <w:spacing w:line="240" w:lineRule="auto"/>
        <w:ind w:left="1680" w:leftChars="100" w:hanging="1470" w:hangingChars="7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C即使          D 的</w:t>
      </w:r>
    </w:p>
    <w:p>
      <w:pPr>
        <w:spacing w:line="240" w:lineRule="auto"/>
        <w:ind w:firstLine="210" w:firstLineChars="1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     3       人之为学/不曰进则曰退/独学无友/则孤陋而难成</w:t>
      </w:r>
    </w:p>
    <w:p>
      <w:pPr>
        <w:spacing w:line="240" w:lineRule="auto"/>
        <w:ind w:left="1842" w:hanging="1841" w:hangingChars="877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11     3       ①为学不进则退，②要认真钻研独立思考，③要出门学习生活(或开阔眼界；做学问要与人研讨交流(有能在一起研讨交流的志同道合者)(意对即可)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(三)  10分 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12     3   C  （科研工作者们的最大快乐，是用创新成果为大众创造美好生活）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13     3   D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 14     4   ①创新的快乐，从对科研的热爱而来。②创新的快乐，从在科研过程中感受到因不断畅想、发现、创造、超越而带来种种乐趣而来。③创新的快乐，从对创新成果的分享而来。总言而之，创新的快乐来自兴趣、挑战和共享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（本题一共4分，以上4个要点，答对即可得分。语言不通顺者，应酌情扣分。）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(四)    17分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15       4    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(1)担忧不已(担心不已，焦虑不安)  (2)精神萎靡</w:t>
      </w:r>
    </w:p>
    <w:p>
      <w:pPr>
        <w:widowControl/>
        <w:spacing w:line="240" w:lineRule="auto"/>
        <w:ind w:firstLine="1890" w:firstLineChars="900"/>
        <w:jc w:val="left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(3)气定神闲      (4)瞠目结舌(每点1分)</w:t>
      </w:r>
    </w:p>
    <w:p>
      <w:pPr>
        <w:spacing w:line="240" w:lineRule="auto"/>
        <w:ind w:left="1701" w:leftChars="10" w:hanging="1680" w:hangingChars="8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16      4       内容上:运用伏笔，为下文爷爷说“其实我从来都不怕夜猫子。夜猫子就是个鸟，知道屁，有啥好怕的”埋下伏笔，暗示了爷爷其实不是被夜猫子吓病了，而是为了帮“我”改善生活而装病，表现了爷爷深深的爱孙之情。（2分）结构上，承接上文爷爷听到夜猫子明教就唉声叹气的行为，引出下文父亲慌里慌张地去找姑姑们，姑姑们慌里慌张地送来事物等情节，推动故事情节的发展。（2分）</w:t>
      </w:r>
    </w:p>
    <w:p>
      <w:pPr>
        <w:spacing w:line="240" w:lineRule="auto"/>
        <w:ind w:left="1701" w:hanging="1701" w:hangingChars="81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17      4       (1)“猖獗”是恣意横行、放肆无忌的意思，生动形象地表现了西北风凛冽刺骨、夜猫子的鸣叫频繁刺耳。（2分）</w:t>
      </w:r>
    </w:p>
    <w:p>
      <w:pPr>
        <w:spacing w:line="240" w:lineRule="auto"/>
        <w:ind w:left="1680" w:leftChars="8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(2)“狡黠”是狡猾、诡诈的意思，这里是贬词褒用，通过神态描写，表现了爷爷为自己设计装病瞒过众人、帮“我”改善了伙食而感到一丝得意的神情。（2分）</w:t>
      </w:r>
    </w:p>
    <w:p>
      <w:pPr>
        <w:spacing w:line="240" w:lineRule="auto"/>
        <w:ind w:left="1701" w:hanging="1701" w:hangingChars="810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18      5     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示例一：对。爷爷装病骗家人是为了帮瘦弱苦读的“我”改善生活，是不忍和无奈之举，是善意的谎言，突出了爷爷的用心良苦和深深的爱孙之情。在生活中，我们有时也会为了身边的人着想而去说些善意的谎言。如自己身体不舒服，却因不想让父母操心而隐瞒病情。</w:t>
      </w:r>
    </w:p>
    <w:p>
      <w:pPr>
        <w:spacing w:line="240" w:lineRule="auto"/>
        <w:ind w:left="1680" w:leftChars="800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示例二：不对。爷爷装病骗家人，虽然是为了帮瘦弱苦读的“我”改善生活，用心良苦，但他装病却让家人担忧，而且让日子并不宽裕的姑姑们跟着受累。这种做法真的不妥。在生活中，我们有时也会为了身边的人着想而去说些善意的谎言。如自己身体不舒服，却因不想让父母操心而隐瞒病情，结果耽误了治疗时间，让父母更操心了。</w:t>
      </w:r>
    </w:p>
    <w:p>
      <w:pPr>
        <w:widowControl/>
        <w:spacing w:line="24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      50</w:t>
      </w:r>
    </w:p>
    <w:p>
      <w:pPr>
        <w:widowControl/>
        <w:tabs>
          <w:tab w:val="left" w:pos="1800"/>
        </w:tabs>
        <w:spacing w:line="24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19   50    见评分标准</w:t>
      </w:r>
    </w:p>
    <w:tbl>
      <w:tblPr>
        <w:tblStyle w:val="8"/>
        <w:tblW w:w="73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作文等级</w:t>
            </w:r>
          </w:p>
        </w:tc>
        <w:tc>
          <w:tcPr>
            <w:tcW w:w="57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widowControl/>
              <w:spacing w:line="240" w:lineRule="auto"/>
              <w:ind w:right="-5695" w:rightChars="-2712" w:firstLine="420" w:firstLineChars="200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一类卷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(50～45分)</w:t>
            </w:r>
          </w:p>
        </w:tc>
        <w:tc>
          <w:tcPr>
            <w:tcW w:w="5768" w:type="dxa"/>
            <w:vAlign w:val="center"/>
          </w:tcPr>
          <w:p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1.立意明确,中心突出，材料具体生动,有真情实感。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</w:tcPr>
          <w:p>
            <w:pPr>
              <w:pStyle w:val="5"/>
              <w:spacing w:before="0" w:beforeAutospacing="0" w:after="0" w:afterAutospacing="0" w:line="24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2.结构严谨，注意照应，详略得当。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</w:tcPr>
          <w:p>
            <w:pPr>
              <w:pStyle w:val="5"/>
              <w:spacing w:before="0" w:beforeAutospacing="0" w:after="0" w:afterAutospacing="0" w:line="24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3.语言得体、流畅。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二类卷</w:t>
            </w:r>
          </w:p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(44～40分)</w:t>
            </w: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1.立意明确,中心突出，材料具体。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</w:tcPr>
          <w:p>
            <w:pPr>
              <w:pStyle w:val="5"/>
              <w:spacing w:before="0" w:beforeAutospacing="0" w:after="0" w:afterAutospacing="0" w:line="24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2.结构完整，条理清楚。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</w:tcPr>
          <w:p>
            <w:pPr>
              <w:pStyle w:val="5"/>
              <w:spacing w:before="0" w:beforeAutospacing="0" w:after="0" w:afterAutospacing="0" w:line="240" w:lineRule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3.语言规范、通顺。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三类卷</w:t>
            </w:r>
          </w:p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(39～30分)</w:t>
            </w: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1.立意明确,材料能表现中心。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2.结构基本完整，有条理。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3.语言基本通顺，有少数错别字。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四类卷</w:t>
            </w:r>
          </w:p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(29～15分)</w:t>
            </w: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1.立意不明确,材料难以表现中心。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2.结构不完整，条理不清楚。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3.语言不通顺，错别字较多。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五类卷</w:t>
            </w:r>
          </w:p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(14～0分)</w:t>
            </w: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1.没有中心，空洞无物，严重离题。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2.结构残缺，不成篇章。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3.文理不通，错别字较多。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exact"/>
          <w:jc w:val="center"/>
        </w:trPr>
        <w:tc>
          <w:tcPr>
            <w:tcW w:w="1612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加分</w:t>
            </w: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符合下列条件之一，可酌情加1～3分(加至本题满分为止)</w:t>
            </w:r>
          </w:p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1.立意深刻。</w:t>
            </w:r>
          </w:p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2.构思独特。</w:t>
            </w:r>
          </w:p>
          <w:p>
            <w:pPr>
              <w:pStyle w:val="5"/>
              <w:snapToGrid w:val="0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3.语言优美。</w:t>
            </w:r>
          </w:p>
          <w:p>
            <w:pPr>
              <w:pStyle w:val="5"/>
              <w:snapToGrid w:val="0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4.富有个性。</w:t>
            </w:r>
          </w:p>
          <w:p>
            <w:pPr>
              <w:pStyle w:val="5"/>
              <w:snapToGrid w:val="0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5.文面整洁，书写优美。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exact"/>
          <w:jc w:val="center"/>
        </w:trPr>
        <w:tc>
          <w:tcPr>
            <w:tcW w:w="1612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扣分</w:t>
            </w:r>
          </w:p>
        </w:tc>
        <w:tc>
          <w:tcPr>
            <w:tcW w:w="5768" w:type="dxa"/>
            <w:vAlign w:val="center"/>
          </w:tcPr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不足500字者，每少50字扣1分。</w:t>
            </w:r>
          </w:p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 错别字每3个扣1分(重复的错别字不计)，最多扣3分。</w:t>
            </w:r>
          </w:p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3．不能正确使用标点符号扣1～3分。</w:t>
            </w:r>
          </w:p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 文面脏乱，字迹潦草、难以辨认者扣1～3分。</w:t>
            </w:r>
          </w:p>
          <w:p>
            <w:pPr>
              <w:pStyle w:val="5"/>
              <w:spacing w:before="0" w:beforeAutospacing="0" w:after="0" w:afterAutospacing="0"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5. 出现暴露身份的真实校名、地名、人名扣1～3分。</w:t>
            </w:r>
          </w:p>
        </w:tc>
      </w:tr>
    </w:tbl>
    <w:p>
      <w:pPr>
        <w:spacing w:line="240" w:lineRule="auto"/>
        <w:ind w:left="1680" w:leftChars="800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pacing w:line="24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附加题    10分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1.     2        指罗切斯特已有妻子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2.     4        从简.爱不能接受罗切斯特还有妻子的事实，可见她是个非常自尊的人；从她孤身一人逃离了桑菲尔德庄园，可见她是个非常要强又勇敢的人。（情节2分，性格2分）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3.    4        选文叙事一波三折，跌宕起伏。简.爱与罗切斯特历经波折终于走入结婚礼堂，然而却又被两位不速之客打断，情节波澜起伏，曲折迂回。（能概括叙事特点2分，结合选文情节2分）</w:t>
      </w:r>
    </w:p>
    <w:p>
      <w:pPr>
        <w:tabs>
          <w:tab w:val="left" w:pos="1800"/>
        </w:tabs>
        <w:spacing w:line="240" w:lineRule="auto"/>
        <w:ind w:left="1680" w:hanging="1680" w:hangingChars="800"/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057" w:h="15139"/>
      <w:pgMar w:top="1134" w:right="1304" w:bottom="1134" w:left="1304" w:header="851" w:footer="992" w:gutter="0"/>
      <w:paperSrc w:first="3" w:other="3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ascii="Times New Roman" w:hAnsi="Times New Roman" w:eastAsia="楷体_GB2312"/>
        <w:sz w:val="20"/>
        <w:szCs w:val="20"/>
      </w:rPr>
      <w:t>2019年</w:t>
    </w:r>
    <w:r>
      <w:rPr>
        <w:rFonts w:hint="eastAsia" w:ascii="Times New Roman" w:hAnsi="Times New Roman" w:eastAsia="楷体_GB2312"/>
        <w:sz w:val="20"/>
        <w:szCs w:val="20"/>
      </w:rPr>
      <w:t>期</w:t>
    </w:r>
    <w:r>
      <w:rPr>
        <w:rFonts w:ascii="Times New Roman" w:hAnsi="Times New Roman" w:eastAsia="楷体_GB2312"/>
        <w:sz w:val="20"/>
        <w:szCs w:val="20"/>
      </w:rPr>
      <w:t>中考试语文科参考答案及评分标准——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3</w:t>
    </w:r>
    <w:r>
      <w:rPr>
        <w:rFonts w:ascii="Times New Roman" w:hAnsi="Times New Roman"/>
      </w:rPr>
      <w:fldChar w:fldCharType="end"/>
    </w:r>
    <w:r>
      <w:rPr>
        <w:rFonts w:hint="eastAsia" w:ascii="Times New Roman" w:hAnsi="Times New Roman"/>
      </w:rPr>
      <w:t xml:space="preserve">  (共4页)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66E2A"/>
    <w:multiLevelType w:val="multilevel"/>
    <w:tmpl w:val="27866E2A"/>
    <w:lvl w:ilvl="0" w:tentative="0">
      <w:start w:val="1"/>
      <w:numFmt w:val="decimal"/>
      <w:lvlText w:val="%1"/>
      <w:lvlJc w:val="left"/>
      <w:pPr>
        <w:ind w:left="975" w:hanging="76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2F04A771"/>
    <w:multiLevelType w:val="singleLevel"/>
    <w:tmpl w:val="2F04A77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02"/>
    <w:rsid w:val="00066E2A"/>
    <w:rsid w:val="000716DC"/>
    <w:rsid w:val="000F2072"/>
    <w:rsid w:val="001D0EA0"/>
    <w:rsid w:val="00212691"/>
    <w:rsid w:val="003C1218"/>
    <w:rsid w:val="00487F8A"/>
    <w:rsid w:val="005E3193"/>
    <w:rsid w:val="006111B4"/>
    <w:rsid w:val="00643729"/>
    <w:rsid w:val="007D2EFE"/>
    <w:rsid w:val="008A4610"/>
    <w:rsid w:val="008F2DA5"/>
    <w:rsid w:val="00975C41"/>
    <w:rsid w:val="009B3BE5"/>
    <w:rsid w:val="009C0711"/>
    <w:rsid w:val="00B3797F"/>
    <w:rsid w:val="00BF5F36"/>
    <w:rsid w:val="00CE58F2"/>
    <w:rsid w:val="00D14316"/>
    <w:rsid w:val="00E20402"/>
    <w:rsid w:val="00E67885"/>
    <w:rsid w:val="00EB7554"/>
    <w:rsid w:val="00F22EF1"/>
    <w:rsid w:val="00F3600E"/>
    <w:rsid w:val="00F537ED"/>
    <w:rsid w:val="00FA426C"/>
    <w:rsid w:val="00FE1D7C"/>
    <w:rsid w:val="0F871D67"/>
    <w:rsid w:val="18163FD3"/>
    <w:rsid w:val="4AFC3957"/>
    <w:rsid w:val="55C12CC7"/>
    <w:rsid w:val="678529A0"/>
    <w:rsid w:val="797E34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纯文本 Char"/>
    <w:basedOn w:val="6"/>
    <w:link w:val="2"/>
    <w:qFormat/>
    <w:uiPriority w:val="0"/>
    <w:rPr>
      <w:rFonts w:ascii="宋体" w:hAnsi="Courier New" w:eastAsia="宋体" w:cs="Times New Roman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Administrator</Company>
  <Pages>4</Pages>
  <Words>410</Words>
  <Characters>2338</Characters>
  <Lines>19</Lines>
  <Paragraphs>5</Paragraphs>
  <TotalTime>3</TotalTime>
  <ScaleCrop>false</ScaleCrop>
  <LinksUpToDate>false</LinksUpToDate>
  <CharactersWithSpaces>2743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2019-04-28T06:33:00Z</dcterms:created>
  <dc:creator>Windows 用户</dc:creator>
  <cp:lastModifiedBy>Administrator</cp:lastModifiedBy>
  <dcterms:modified xsi:type="dcterms:W3CDTF">2019-12-09T02:12:25Z</dcterms:modified>
  <cp:revision>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