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10363200</wp:posOffset>
            </wp:positionV>
            <wp:extent cx="304800" cy="2667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</w:rPr>
        <w:t>武功县2018-2019学年度第一学期期末质量检测八年级物理试题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一</w:t>
      </w:r>
      <w:r>
        <w:rPr>
          <w:rFonts w:hint="eastAsia"/>
        </w:rPr>
        <w:t>、选择题(本大题共10个小题,每小题3分,共30分。每小题给出的四个选项中只有一项是正确答案)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1.在物理学习过程中,经常要进行估测,以下估测明显不合理的是(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</w:t>
      </w: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/>
        </w:rPr>
        <w:t>A.课桌高度约80cm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B.人步行的速度是6m/s</w:t>
      </w:r>
      <w:r>
        <w:rPr>
          <w:rFonts w:hint="eastAsia"/>
          <w:lang w:val="en-US" w:eastAsia="zh-CN"/>
        </w:rPr>
        <w:t xml:space="preserve"> 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C.中学生的质量约为50kg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D.一直未用的2B铅笔的长度约为15cm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2.下列过程需要吸热的是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A,夏天,输水管外出现小水珠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B,严冬,玻璃窗内壁结了一层冰花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C.擦在皮肤上的酒精马上干了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D.早晨,室外大雾迷漫</w:t>
      </w:r>
    </w:p>
    <w:p>
      <w:pPr>
        <w:spacing w:line="240" w:lineRule="auto"/>
        <w:rPr>
          <w:rFonts w:hint="eastAsia" w:eastAsiaTheme="minorEastAsia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5007610</wp:posOffset>
            </wp:positionH>
            <wp:positionV relativeFrom="paragraph">
              <wp:posOffset>130810</wp:posOffset>
            </wp:positionV>
            <wp:extent cx="970915" cy="838200"/>
            <wp:effectExtent l="0" t="0" r="63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3.课外活动时,小明和小华均在操场上沿直线进行跑步训练。在某次训练中,他们通过的路程和时间的关系如图所示,则下列说法中正确的是(</w:t>
      </w:r>
      <w:r>
        <w:rPr>
          <w:rFonts w:hint="eastAsia"/>
          <w:lang w:val="en-US" w:eastAsia="zh-CN"/>
        </w:rPr>
        <w:t xml:space="preserve">    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A.两人都做匀速直线运动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B.两人都不是做匀速直线运动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C.8s内,小华跑得路程较远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D.全程中,两人跑步的平均速度相同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4.在”人面桃花相映红”这句诗中,用光学知识解释桃花红的原因是(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A,桃花自己能发出红光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B.桃花吸收红光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C.桃花反射红光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D.以上说法都不对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5.如下图所示的四种情景中,对其所形成的原因描述正确的是(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)</w:t>
      </w:r>
    </w:p>
    <w:p>
      <w:pPr>
        <w:spacing w:line="240" w:lineRule="auto"/>
      </w:pPr>
      <w:r>
        <w:drawing>
          <wp:inline distT="0" distB="0" distL="114300" distR="114300">
            <wp:extent cx="5916930" cy="1525905"/>
            <wp:effectExtent l="0" t="0" r="7620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6930" cy="1525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40" w:lineRule="auto"/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竹子的倒影是由于光从空气进入水中发生折射形成的</w:t>
      </w:r>
    </w:p>
    <w:p>
      <w:pPr>
        <w:numPr>
          <w:ilvl w:val="0"/>
          <w:numId w:val="0"/>
        </w:numPr>
        <w:spacing w:line="240" w:lineRule="auto"/>
        <w:rPr>
          <w:rFonts w:hint="eastAsia"/>
        </w:rPr>
      </w:pPr>
      <w:r>
        <w:rPr>
          <w:rFonts w:hint="eastAsia"/>
        </w:rPr>
        <w:t>B.插在水中的树枝出现弯折是由于光的反射所形成的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C.手影是由于光在同种均匀介质中沿直线传播形成的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D.镜中花是由于光的折射所形成的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6.下列关于声波的说法不正确的是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A.声波在空气中的传播速度约是340m/s,比水中传播快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B.正常人耳能听到振动频率范围约为20赫兹到2×10赫兹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C.声波是靠介质传播的,它不能在真空中传播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D.声波在不同介质中传播的速度不同,但保持原有的频率不变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7.下列是小明同学观察到人们在生活中的行为和措施,其中属于防止噪声污染的是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A.小明的邻居在晚上听音乐时,将音响的音量开得很大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B.某清洁工人为了减少垃圾的运送量,将垃圾就地焚烧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C.某货车司机为了超车,不断地按喇叭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D.在高考、中考复习和考试期间,居民区附近的建筑工地晚间停止施工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8.下列关于镜面反射和漫反射说法正确的是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A,镜面反射遵守反射定律,而漫反射不避守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B.镜面反射不遵守反射定律,而漫反射遵守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C.镜面反射和漫反射都不遵守反射定律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D.镜面反射和漫反射都遵守反射定律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259715</wp:posOffset>
            </wp:positionV>
            <wp:extent cx="5906135" cy="869950"/>
            <wp:effectExtent l="0" t="0" r="18415" b="6350"/>
            <wp:wrapSquare wrapText="bothSides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6135" cy="86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9.如图小猫在平面镜前欣赏自己的全身像,此时它所看到的全身像是图中的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10.有一体积为20cm3的均匀固体,用天平测得它的质量为160g,下列说法正确的是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A.用天平测它的质量时,砝码应放在天平左盘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B.此固体的密度为8tm3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C.把此周体带到月球上,质量会变小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D.把此固体截去一半,剩余部分密度为4×</w:t>
      </w:r>
      <w:r>
        <w:rPr>
          <w:rFonts w:hint="eastAsia"/>
          <w:position w:val="-6"/>
        </w:rPr>
        <w:object>
          <v:shape id="_x0000_i1025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kg/m3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二、填空题(本大题共10个小题,共30分)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11.光在</w:t>
      </w:r>
      <w:r>
        <w:rPr>
          <w:rFonts w:hint="eastAsia" w:hAnsi="宋体"/>
          <w:sz w:val="24"/>
        </w:rPr>
        <w:t>__________</w:t>
      </w:r>
      <w:r>
        <w:rPr>
          <w:rFonts w:hint="eastAsia"/>
        </w:rPr>
        <w:t>介质中是沿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传播的,光年是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的单位。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12.卫生球放久了会变小,甚至消失,这是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现象。钢水浇铸成钢球是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现象,冬天早晨草地上的霜是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现象。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13.甲、乙两物体的体积相同,它们质量之比是5:3,则它们的密度之比等于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,若把甲截去5/7,把乙截去3/5,则剩下部分的密度之比是</w:t>
      </w:r>
      <w:r>
        <w:rPr>
          <w:rFonts w:hint="eastAsia" w:hAnsi="宋体"/>
          <w:sz w:val="24"/>
        </w:rPr>
        <w:t>________</w:t>
      </w:r>
      <w:r>
        <w:rPr>
          <w:rFonts w:hint="eastAsia" w:hAnsi="宋体"/>
          <w:sz w:val="24"/>
          <w:lang w:eastAsia="zh-CN"/>
        </w:rPr>
        <w:t>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14.如图,甲、乙、丙是几种声音输入到示波器上时显示的波形,其中音调相同的是</w:t>
      </w:r>
      <w:r>
        <w:rPr>
          <w:rFonts w:hint="eastAsia" w:hAnsi="宋体"/>
          <w:sz w:val="24"/>
        </w:rPr>
        <w:t>________</w:t>
      </w:r>
      <w:r>
        <w:rPr>
          <w:rFonts w:hint="eastAsia" w:hAnsi="宋体"/>
          <w:sz w:val="24"/>
          <w:lang w:eastAsia="zh-CN"/>
        </w:rPr>
        <w:t>；</w:t>
      </w:r>
      <w:r>
        <w:rPr>
          <w:rFonts w:hint="eastAsia"/>
        </w:rPr>
        <w:t>;响度相同的是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,图丁所示两种声音的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不同。</w:t>
      </w:r>
    </w:p>
    <w:p>
      <w:pPr>
        <w:spacing w:line="240" w:lineRule="auto"/>
        <w:rPr>
          <w:rFonts w:hint="eastAsia"/>
        </w:rPr>
      </w:pPr>
      <w:r>
        <w:drawing>
          <wp:inline distT="0" distB="0" distL="114300" distR="114300">
            <wp:extent cx="5917565" cy="1145540"/>
            <wp:effectExtent l="0" t="0" r="6985" b="1651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17565" cy="1145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15.上自习课时,调皮的小明在教室走廊放声歌唱,他用手摸喉头,感觉到喉头在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;教室里的同学都听到了歌声,表明声音可以通过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传播正在静心思考的小娟忙用手捂住耳朵,她认为小明的歌声是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(选填乐音”或“噪声”)。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16.小刘用刻度尺和数字钟(时:分:秒)测木块在水平面上滑行的速度,木块滑动的位置与时间如图所示,则木块在A、B间滑行的距离为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滑行的平均速度为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cm/s</w:t>
      </w:r>
    </w:p>
    <w:p>
      <w:pPr>
        <w:spacing w:line="240" w:lineRule="auto"/>
        <w:rPr>
          <w:rFonts w:hint="eastAsia"/>
        </w:rPr>
      </w:pPr>
      <w:r>
        <w:drawing>
          <wp:inline distT="0" distB="0" distL="114300" distR="114300">
            <wp:extent cx="5915660" cy="1794510"/>
            <wp:effectExtent l="0" t="0" r="8890" b="15240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15660" cy="1794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17.晚上,在桌面上铺上一张白纸,把一块小平面镜平放在纸上,让手电筒的光正对着平面镜照射,如图所示,从侧面看去,白纸是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的,平面镜是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的。</w:t>
      </w:r>
    </w:p>
    <w:p>
      <w:pPr>
        <w:numPr>
          <w:ilvl w:val="0"/>
          <w:numId w:val="1"/>
        </w:numPr>
        <w:spacing w:line="240" w:lineRule="auto"/>
        <w:rPr>
          <w:rFonts w:hint="eastAsia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3256915</wp:posOffset>
            </wp:positionH>
            <wp:positionV relativeFrom="paragraph">
              <wp:posOffset>233680</wp:posOffset>
            </wp:positionV>
            <wp:extent cx="2640965" cy="1226820"/>
            <wp:effectExtent l="0" t="0" r="6985" b="11430"/>
            <wp:wrapSquare wrapText="bothSides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40965" cy="1226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在无其他任何光源的情况下,舞台追光灯发出的红光,照在穿白上衣、绿裙子的演员身上,则观众看到她的上衣是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色,裙子是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色。</w:t>
      </w:r>
    </w:p>
    <w:p>
      <w:pPr>
        <w:numPr>
          <w:ilvl w:val="0"/>
          <w:numId w:val="0"/>
        </w:numPr>
        <w:spacing w:line="240" w:lineRule="auto"/>
        <w:rPr>
          <w:rFonts w:hint="eastAsia"/>
        </w:rPr>
      </w:pPr>
      <w:r>
        <w:rPr>
          <w:rFonts w:hint="eastAsia"/>
          <w:lang w:val="en-US" w:eastAsia="zh-CN"/>
        </w:rPr>
        <w:t>19.</w:t>
      </w:r>
      <w:r>
        <w:rPr>
          <w:rFonts w:hint="eastAsia"/>
        </w:rPr>
        <w:t>如图所示,护林员利用一块平面镜使此时的太阳光水平射向山洞中P点请你通过作图标出平面镜的位置,并标出反射角的度数。</w:t>
      </w:r>
    </w:p>
    <w:p>
      <w:pPr>
        <w:numPr>
          <w:ilvl w:val="0"/>
          <w:numId w:val="0"/>
        </w:numPr>
        <w:spacing w:line="240" w:lineRule="auto"/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0.如图,利用平面镜成像规律画出物体的像</w:t>
      </w:r>
    </w:p>
    <w:p>
      <w:pPr>
        <w:numPr>
          <w:ilvl w:val="0"/>
          <w:numId w:val="0"/>
        </w:numPr>
        <w:spacing w:line="240" w:lineRule="auto"/>
        <w:rPr>
          <w:rFonts w:hint="eastAsia"/>
        </w:rPr>
      </w:pPr>
      <w:r>
        <w:rPr>
          <w:rFonts w:hint="eastAsia"/>
        </w:rPr>
        <w:t>三、实验题(本大题共3个小题,共28分</w:t>
      </w:r>
    </w:p>
    <w:p>
      <w:pPr>
        <w:numPr>
          <w:ilvl w:val="0"/>
          <w:numId w:val="0"/>
        </w:numPr>
        <w:spacing w:line="240" w:lineRule="auto"/>
        <w:rPr>
          <w:rFonts w:hint="eastAsia"/>
        </w:rPr>
      </w:pPr>
      <w:r>
        <w:rPr>
          <w:rFonts w:hint="eastAsia"/>
        </w:rPr>
        <w:t>21.(9分)如图甲是小刘同学探究“水沸腾时温度随时间变化的特点”的实验装置</w:t>
      </w:r>
    </w:p>
    <w:p>
      <w:pPr>
        <w:numPr>
          <w:ilvl w:val="0"/>
          <w:numId w:val="0"/>
        </w:num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在安装实验器材时,应按照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(选自上而下变自下面上”)的顺序进行。</w:t>
      </w:r>
    </w:p>
    <w:p>
      <w:pPr>
        <w:numPr>
          <w:ilvl w:val="0"/>
          <w:numId w:val="0"/>
        </w:numPr>
        <w:spacing w:line="240" w:lineRule="auto"/>
        <w:rPr>
          <w:rFonts w:hint="eastAsia"/>
        </w:rPr>
      </w:pPr>
      <w:r>
        <w:rPr>
          <w:rFonts w:hint="eastAsia"/>
        </w:rPr>
        <w:t>(2)小刘同学在水温升高到90℃C时,每隔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min记录一次温度,并绘制了水温随时间变化的图象如图乙。由图象可知:水的沸点为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℃;水沸腾时继续加热,温度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;出现水的沸点低于100℃的原因可能是该处大气压</w:t>
      </w:r>
      <w:r>
        <w:rPr>
          <w:rFonts w:hint="eastAsia" w:hAnsi="宋体"/>
          <w:sz w:val="24"/>
        </w:rPr>
        <w:t>________</w:t>
      </w:r>
      <w:r>
        <w:rPr>
          <w:rFonts w:hint="eastAsia" w:hAnsi="宋体"/>
          <w:sz w:val="24"/>
          <w:lang w:eastAsia="zh-CN"/>
        </w:rPr>
        <w:t>（</w:t>
      </w:r>
      <w:r>
        <w:rPr>
          <w:rFonts w:hint="eastAsia"/>
        </w:rPr>
        <w:t>选填大于”、“等于”或"小于”)标准大气压</w:t>
      </w:r>
    </w:p>
    <w:p>
      <w:pPr>
        <w:numPr>
          <w:ilvl w:val="0"/>
          <w:numId w:val="0"/>
        </w:numPr>
        <w:spacing w:line="240" w:lineRule="auto"/>
        <w:rPr>
          <w:rFonts w:hint="eastAsia"/>
        </w:rPr>
      </w:pPr>
      <w:r>
        <w:drawing>
          <wp:inline distT="0" distB="0" distL="114300" distR="114300">
            <wp:extent cx="5904865" cy="2366010"/>
            <wp:effectExtent l="0" t="0" r="635" b="15240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04865" cy="2366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(3)实验过程中,她还发现在第4min时,水中有气泡产生,气泡在上升的过程中逐渐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(选填“变大¨或“变小”)。在某一时刻,温度计的示数如图丙所示,此时,水温是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℃</w:t>
      </w:r>
    </w:p>
    <w:p>
      <w:pPr>
        <w:numPr>
          <w:ilvl w:val="0"/>
          <w:numId w:val="0"/>
        </w:numPr>
        <w:spacing w:line="240" w:lineRule="auto"/>
        <w:rPr>
          <w:rFonts w:hint="eastAsia"/>
        </w:rPr>
      </w:pPr>
      <w:r>
        <w:rPr>
          <w:rFonts w:hint="eastAsia"/>
        </w:rPr>
        <w:t>(4)通过学习,小刘终于明白妈妈用炉火炖汤时,在汤沸騰后总是</w:t>
      </w:r>
      <w:r>
        <w:rPr>
          <w:rFonts w:hint="eastAsia" w:hAnsi="宋体"/>
          <w:sz w:val="24"/>
        </w:rPr>
        <w:t>________</w:t>
      </w:r>
      <w:r>
        <w:rPr>
          <w:rFonts w:hint="eastAsia"/>
        </w:rPr>
        <w:t>(选填“保持大火”或“调为小火”)的道理。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rPr>
          <w:rFonts w:hint="eastAsia"/>
        </w:rPr>
        <w:t>2.(分)小欣用实验测量玻璃样品的密度,操作过程如下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(1)将天平放在水平桌面上,把游码移至标尺左端</w:t>
      </w:r>
      <w:r>
        <w:rPr>
          <w:rFonts w:hint="eastAsia" w:hAnsi="宋体"/>
          <w:sz w:val="24"/>
        </w:rPr>
        <w:t>________</w:t>
      </w:r>
      <w:r>
        <w:rPr>
          <w:rFonts w:hint="eastAsia"/>
          <w:lang w:eastAsia="zh-CN"/>
        </w:rPr>
        <w:t>处,发现指针静止时指在如图甲所示位置,则应将平衡螺母向</w:t>
      </w:r>
      <w:r>
        <w:rPr>
          <w:rFonts w:hint="eastAsia" w:hAnsi="宋体"/>
          <w:sz w:val="24"/>
        </w:rPr>
        <w:t>________</w:t>
      </w:r>
      <w:r>
        <w:rPr>
          <w:rFonts w:hint="eastAsia"/>
          <w:lang w:eastAsia="zh-CN"/>
        </w:rPr>
        <w:t>(选填“左”或“右”)调节使天平平衡。</w:t>
      </w:r>
    </w:p>
    <w:p>
      <w:pPr>
        <w:numPr>
          <w:ilvl w:val="0"/>
          <w:numId w:val="0"/>
        </w:numPr>
        <w:spacing w:line="240" w:lineRule="auto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(2)把玻璃样品放在天平的左盘,往右盘加减砝码,调节游码使天平重新平衡。右盘中砝码的质量及游码在标尺上的位置如图乙所示,则样品的质量为</w:t>
      </w:r>
      <w:r>
        <w:rPr>
          <w:rFonts w:hint="eastAsia" w:hAnsi="宋体"/>
          <w:sz w:val="24"/>
        </w:rPr>
        <w:t>________</w:t>
      </w:r>
      <w:r>
        <w:rPr>
          <w:rFonts w:hint="eastAsia" w:hAnsi="宋体"/>
          <w:sz w:val="24"/>
          <w:lang w:val="en-US" w:eastAsia="zh-CN"/>
        </w:rPr>
        <w:t>g。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(3)将适量的水倒入量筒内,如图丙(左)所示,量筒内水的体积为</w:t>
      </w:r>
      <w:r>
        <w:rPr>
          <w:rFonts w:hint="eastAsia" w:hAnsi="宋体"/>
          <w:sz w:val="24"/>
        </w:rPr>
        <w:t>________</w:t>
      </w:r>
      <w:r>
        <w:rPr>
          <w:rFonts w:hint="eastAsia"/>
          <w:lang w:eastAsia="zh-CN"/>
        </w:rPr>
        <w:t>mL。用细线系住玻璃样品轻轻放入装水的量筒内,如图内(右)所示,则玻璃样品的体积为</w:t>
      </w:r>
      <w:r>
        <w:rPr>
          <w:rFonts w:hint="eastAsia" w:hAnsi="宋体"/>
          <w:sz w:val="24"/>
        </w:rPr>
        <w:t>_____</w:t>
      </w:r>
      <w:r>
        <w:rPr>
          <w:rFonts w:hint="eastAsia" w:hAnsi="宋体"/>
          <w:position w:val="-6"/>
          <w:sz w:val="24"/>
        </w:rPr>
        <w:object>
          <v:shape id="_x0000_i1026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4">
            <o:LockedField>false</o:LockedField>
          </o:OLEObject>
        </w:object>
      </w:r>
      <w:r>
        <w:rPr>
          <w:rFonts w:hint="eastAsia"/>
          <w:lang w:eastAsia="zh-CN"/>
        </w:rPr>
        <w:t>。由此可得出玻璃样品的密度为</w:t>
      </w:r>
      <w:r>
        <w:rPr>
          <w:rFonts w:hint="eastAsia" w:hAnsi="宋体"/>
          <w:sz w:val="24"/>
        </w:rPr>
        <w:t>_____</w:t>
      </w:r>
      <w:r>
        <w:rPr>
          <w:rFonts w:hint="eastAsia"/>
          <w:lang w:eastAsia="zh-CN"/>
        </w:rPr>
        <w:t>g/</w:t>
      </w:r>
      <w:r>
        <w:rPr>
          <w:rFonts w:hint="eastAsia" w:hAnsi="宋体"/>
          <w:position w:val="-6"/>
          <w:sz w:val="24"/>
        </w:rPr>
        <w:object>
          <v:shape id="_x0000_i1027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6">
            <o:LockedField>false</o:LockedField>
          </o:OLEObject>
        </w:objec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(4)测得玻璃样品密度后,小欣又查阅了相关的资料,得知玻璃在熔化的过程中,要不断</w:t>
      </w:r>
      <w:r>
        <w:rPr>
          <w:rFonts w:hint="eastAsia" w:hAnsi="宋体"/>
          <w:sz w:val="24"/>
        </w:rPr>
        <w:t>________</w:t>
      </w:r>
      <w:r>
        <w:rPr>
          <w:rFonts w:hint="eastAsia"/>
          <w:lang w:eastAsia="zh-CN"/>
        </w:rPr>
        <w:t>(选填吸收”或¨放出”)热量,没有固定的熔点,属于</w:t>
      </w:r>
      <w:r>
        <w:rPr>
          <w:rFonts w:hint="eastAsia" w:hAnsi="宋体"/>
          <w:sz w:val="24"/>
        </w:rPr>
        <w:t>________</w:t>
      </w:r>
      <w:r>
        <w:rPr>
          <w:rFonts w:hint="eastAsia"/>
          <w:lang w:eastAsia="zh-CN"/>
        </w:rPr>
        <w:t>(选填“晶体”或“非晶体”)。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23.(10分)如图所示是小荣同学在“探究平面镜成像特点”的实验,所用的实验器材有带底座的玻璃板、白纸、笔、火柴、光屏、刻度尺、两支完全相同的蜡烛A和B。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(1)选用玻璃板代替平面镜,主要是为了</w:t>
      </w:r>
      <w:r>
        <w:rPr>
          <w:rFonts w:hint="eastAsia" w:hAnsi="宋体"/>
          <w:sz w:val="24"/>
        </w:rPr>
        <w:t>________________</w:t>
      </w:r>
      <w:r>
        <w:rPr>
          <w:rFonts w:hint="eastAsia"/>
          <w:lang w:eastAsia="zh-CN"/>
        </w:rPr>
        <w:t>;选用两支完全相同的蜡烛A和B,是为了比较像与物的</w:t>
      </w:r>
      <w:r>
        <w:rPr>
          <w:rFonts w:hint="eastAsia" w:hAnsi="宋体"/>
          <w:sz w:val="24"/>
        </w:rPr>
        <w:t>________</w:t>
      </w:r>
      <w:r>
        <w:rPr>
          <w:rFonts w:hint="eastAsia"/>
          <w:lang w:eastAsia="zh-CN"/>
        </w:rPr>
        <w:t>关系。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(2)在竖立的玻璃板前点燃蜡烛A,拿</w:t>
      </w:r>
      <w:r>
        <w:rPr>
          <w:rFonts w:hint="eastAsia" w:hAnsi="宋体"/>
          <w:sz w:val="24"/>
        </w:rPr>
        <w:t>________</w:t>
      </w:r>
      <w:r>
        <w:rPr>
          <w:rFonts w:hint="eastAsia"/>
          <w:lang w:eastAsia="zh-CN"/>
        </w:rPr>
        <w:t>(选填“点燃”或“未点燃”)的蜡烛B竖直在玻璃板后面移动,人眼一直在玻璃板的前侧观察,直至蜡烛B与蜡烛A的像完全重合,这种确定像与物大小的方法是</w:t>
      </w:r>
      <w:r>
        <w:rPr>
          <w:rFonts w:hint="eastAsia" w:hAnsi="宋体"/>
          <w:sz w:val="24"/>
        </w:rPr>
        <w:t>________</w:t>
      </w:r>
      <w:r>
        <w:rPr>
          <w:rFonts w:hint="eastAsia"/>
          <w:lang w:eastAsia="zh-CN"/>
        </w:rPr>
        <w:t>选填“控制变量法'或“等效替代法”)。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(3)移去蜡烛B,在其原来位置上放置一块光屏,光屏上无法呈现蜡烛的像,这说明平面镜成的是</w:t>
      </w:r>
      <w:r>
        <w:rPr>
          <w:rFonts w:hint="eastAsia" w:hAnsi="宋体"/>
          <w:sz w:val="24"/>
        </w:rPr>
        <w:t>__________</w:t>
      </w:r>
      <w:r>
        <w:rPr>
          <w:rFonts w:hint="eastAsia"/>
          <w:lang w:eastAsia="zh-CN"/>
        </w:rPr>
        <w:t>(选填“虚”或“实”)像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(4)当蜡烛A向玻璃板靠近时,像的大小</w:t>
      </w:r>
      <w:r>
        <w:rPr>
          <w:rFonts w:hint="eastAsia" w:hAnsi="宋体"/>
          <w:sz w:val="24"/>
        </w:rPr>
        <w:t>__________</w:t>
      </w:r>
      <w:r>
        <w:rPr>
          <w:rFonts w:hint="eastAsia"/>
          <w:lang w:eastAsia="zh-CN"/>
        </w:rPr>
        <w:t>(选填“增大”、“减小”或“不变”)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四、综合题(本大题共2个小题,共12分)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24.(6分)有一节油车,装满了30</w:t>
      </w:r>
      <w:r>
        <w:rPr>
          <w:rFonts w:hint="eastAsia"/>
          <w:position w:val="-6"/>
          <w:lang w:eastAsia="zh-CN"/>
        </w:rPr>
        <w:object>
          <v:shape id="_x0000_i1028" o:spt="75" type="#_x0000_t75" style="height:16pt;width:1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hint="eastAsia"/>
          <w:lang w:eastAsia="zh-CN"/>
        </w:rPr>
        <w:t>的石油,为了估算这节油车所装石油的质量,从中取出了30</w:t>
      </w:r>
      <w:r>
        <w:rPr>
          <w:rFonts w:hint="eastAsia"/>
          <w:position w:val="-6"/>
          <w:lang w:eastAsia="zh-CN"/>
        </w:rPr>
        <w:object>
          <v:shape id="_x0000_i1029" o:spt="7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hint="eastAsia"/>
          <w:lang w:eastAsia="zh-CN"/>
        </w:rPr>
        <w:t>石油,称得质量是24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6g,问:这节油车所装石油质量是多少kg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25.(6分)某人乘坐出租车在平直公路上匀速行驶,下图为他乘车到达目的地时的车费发票。求: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(1)出租车行驶的时间。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4348480</wp:posOffset>
            </wp:positionH>
            <wp:positionV relativeFrom="paragraph">
              <wp:posOffset>58420</wp:posOffset>
            </wp:positionV>
            <wp:extent cx="1278255" cy="1514475"/>
            <wp:effectExtent l="0" t="0" r="17145" b="9525"/>
            <wp:wrapSquare wrapText="bothSides"/>
            <wp:docPr id="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825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(2)出租车行驶的速度。</w:t>
      </w:r>
      <w:bookmarkStart w:id="0" w:name="_GoBack"/>
      <w:bookmarkEnd w:id="0"/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21B24"/>
    <w:multiLevelType w:val="singleLevel"/>
    <w:tmpl w:val="54021B24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CF7DCE"/>
    <w:rsid w:val="0EB646D1"/>
    <w:rsid w:val="14AD0948"/>
    <w:rsid w:val="2A7524B4"/>
    <w:rsid w:val="351F57F5"/>
    <w:rsid w:val="5BFA2B2F"/>
    <w:rsid w:val="5EEB0366"/>
    <w:rsid w:val="67436C3A"/>
    <w:rsid w:val="69FE6B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1.wmf"/><Relationship Id="rId17" Type="http://schemas.openxmlformats.org/officeDocument/2006/relationships/oleObject" Target="embeddings/oleObject4.bin"/><Relationship Id="rId16" Type="http://schemas.openxmlformats.org/officeDocument/2006/relationships/oleObject" Target="embeddings/oleObject3.bin"/><Relationship Id="rId15" Type="http://schemas.openxmlformats.org/officeDocument/2006/relationships/image" Target="media/image10.wmf"/><Relationship Id="rId14" Type="http://schemas.openxmlformats.org/officeDocument/2006/relationships/oleObject" Target="embeddings/oleObject2.bin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2019-12-19T01:47:50Z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