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spacing w:beforeAutospacing="0" w:afterAutospacing="0" w:line="360" w:lineRule="auto"/>
        <w:ind w:firstLine="281" w:firstLineChars="100"/>
      </w:pPr>
      <w:r>
        <w:rPr>
          <w:b/>
          <w:sz w:val="28"/>
          <w:szCs w:val="28"/>
        </w:rPr>
        <w:pict>
          <v:shape id="_x0000_s1026" o:spid="_x0000_s1026" o:spt="75" type="#_x0000_t75" style="position:absolute;left:0pt;margin-left:822pt;margin-top:801pt;height:20pt;width:22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b/>
          <w:sz w:val="28"/>
          <w:szCs w:val="28"/>
        </w:rPr>
        <w:t>巴中市巴州区青山中学2019-2020学年</w:t>
      </w:r>
      <w:r>
        <w:rPr>
          <w:rFonts w:hint="eastAsia"/>
          <w:b/>
          <w:sz w:val="28"/>
          <w:szCs w:val="28"/>
        </w:rPr>
        <w:t>八</w:t>
      </w:r>
      <w:r>
        <w:rPr>
          <w:b/>
          <w:sz w:val="28"/>
          <w:szCs w:val="28"/>
        </w:rPr>
        <w:t>年级上学期期中考试</w:t>
      </w:r>
      <w:r>
        <w:rPr>
          <w:rFonts w:hint="eastAsia"/>
          <w:b/>
          <w:sz w:val="28"/>
          <w:szCs w:val="28"/>
        </w:rPr>
        <w:t>物理</w:t>
      </w:r>
      <w:r>
        <w:rPr>
          <w:b/>
          <w:sz w:val="28"/>
          <w:szCs w:val="28"/>
        </w:rPr>
        <w:t>试卷</w:t>
      </w:r>
    </w:p>
    <w:p>
      <w:pPr>
        <w:numPr>
          <w:ilvl w:val="0"/>
          <w:numId w:val="1"/>
        </w:numPr>
        <w:wordWrap/>
        <w:adjustRightInd w:val="0"/>
        <w:spacing w:beforeAutospacing="0" w:afterAutospacing="0"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单项选择题（每小题2分，共24分。）</w:t>
      </w:r>
    </w:p>
    <w:p>
      <w:pPr>
        <w:wordWrap/>
        <w:adjustRightInd w:val="0"/>
        <w:spacing w:beforeAutospacing="0" w:afterAutospacing="0" w:line="360" w:lineRule="auto"/>
        <w:ind w:firstLine="240" w:firstLineChars="100"/>
        <w:rPr>
          <w:bCs/>
          <w:sz w:val="24"/>
        </w:rPr>
      </w:pPr>
      <w:r>
        <w:rPr>
          <w:rFonts w:hint="eastAsia"/>
          <w:bCs/>
          <w:sz w:val="24"/>
        </w:rPr>
        <w:t>1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 w:ascii="仿宋" w:hAnsi="仿宋" w:eastAsia="仿宋"/>
          <w:sz w:val="28"/>
          <w:szCs w:val="28"/>
        </w:rPr>
        <w:t xml:space="preserve"> </w:t>
      </w:r>
      <w:r>
        <w:rPr>
          <w:rFonts w:hint="eastAsia"/>
          <w:bCs/>
          <w:sz w:val="24"/>
        </w:rPr>
        <w:t>下列长度单位按由大到小的排列顺序是</w:t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</w:rPr>
        <w:t>（</w:t>
      </w:r>
      <w:r>
        <w:rPr>
          <w:bCs/>
          <w:sz w:val="24"/>
        </w:rPr>
        <w:t xml:space="preserve">   </w:t>
      </w:r>
      <w:r>
        <w:rPr>
          <w:rFonts w:hint="eastAsia"/>
          <w:bCs/>
          <w:sz w:val="24"/>
        </w:rPr>
        <w:t>）</w:t>
      </w:r>
    </w:p>
    <w:p>
      <w:pPr>
        <w:wordWrap/>
        <w:spacing w:beforeAutospacing="0" w:afterAutospacing="0" w:line="360" w:lineRule="auto"/>
        <w:ind w:firstLine="480" w:firstLineChars="200"/>
        <w:rPr>
          <w:bCs/>
          <w:sz w:val="24"/>
        </w:rPr>
      </w:pPr>
      <w:r>
        <w:rPr>
          <w:bCs/>
          <w:sz w:val="24"/>
        </w:rPr>
        <w:t>A. cm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mm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dm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km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 xml:space="preserve">μm   </w:t>
      </w:r>
      <w:r>
        <w:rPr>
          <w:rFonts w:hint="eastAsia"/>
          <w:bCs/>
          <w:sz w:val="24"/>
        </w:rPr>
        <w:t xml:space="preserve">    </w:t>
      </w:r>
      <w:r>
        <w:rPr>
          <w:bCs/>
          <w:sz w:val="24"/>
        </w:rPr>
        <w:t>B. km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dm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cm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mm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μm</w:t>
      </w:r>
    </w:p>
    <w:p>
      <w:pPr>
        <w:wordWrap/>
        <w:spacing w:beforeAutospacing="0" w:afterAutospacing="0" w:line="360" w:lineRule="auto"/>
        <w:ind w:firstLine="480" w:firstLineChars="200"/>
        <w:rPr>
          <w:bCs/>
          <w:sz w:val="24"/>
        </w:rPr>
      </w:pPr>
      <w:r>
        <w:rPr>
          <w:bCs/>
          <w:sz w:val="24"/>
        </w:rPr>
        <w:t>C. μm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mm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cm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dm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km       D. mm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cm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dm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km</w:t>
      </w:r>
      <w:r>
        <w:rPr>
          <w:rFonts w:hint="eastAsia"/>
          <w:bCs/>
          <w:sz w:val="24"/>
        </w:rPr>
        <w:t>、</w:t>
      </w:r>
      <w:r>
        <w:rPr>
          <w:bCs/>
          <w:sz w:val="24"/>
        </w:rPr>
        <w:t>μm</w:t>
      </w:r>
    </w:p>
    <w:p>
      <w:pPr>
        <w:wordWrap/>
        <w:spacing w:beforeAutospacing="0" w:afterAutospacing="0" w:line="360" w:lineRule="auto"/>
        <w:ind w:firstLine="240" w:firstLineChars="100"/>
        <w:rPr>
          <w:bCs/>
          <w:sz w:val="24"/>
        </w:rPr>
      </w:pPr>
      <w:r>
        <w:rPr>
          <w:rFonts w:hint="eastAsia"/>
          <w:bCs/>
          <w:sz w:val="24"/>
        </w:rPr>
        <w:t>2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/>
          <w:bCs/>
          <w:sz w:val="24"/>
        </w:rPr>
        <w:t>如图所示，表示晶体凝固图像的是（</w:t>
      </w:r>
      <w:r>
        <w:rPr>
          <w:bCs/>
          <w:sz w:val="24"/>
        </w:rPr>
        <w:t xml:space="preserve">    </w:t>
      </w:r>
      <w:r>
        <w:rPr>
          <w:rFonts w:hint="eastAsia"/>
          <w:bCs/>
          <w:sz w:val="24"/>
        </w:rPr>
        <w:t>）</w:t>
      </w:r>
    </w:p>
    <w:p>
      <w:pPr>
        <w:wordWrap/>
        <w:spacing w:beforeAutospacing="0" w:afterAutospacing="0" w:line="360" w:lineRule="auto"/>
      </w:pPr>
      <w:r>
        <w:rPr>
          <w:sz w:val="24"/>
        </w:rPr>
        <w:drawing>
          <wp:inline distT="0" distB="0" distL="0" distR="0">
            <wp:extent cx="4511040" cy="1188720"/>
            <wp:effectExtent l="19050" t="0" r="381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EFDFC"/>
                        </a:clrFrom>
                        <a:clrTo>
                          <a:srgbClr val="FEFDFC">
                            <a:alpha val="0"/>
                          </a:srgbClr>
                        </a:clrTo>
                      </a:clrChange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adjustRightInd w:val="0"/>
        <w:spacing w:beforeAutospacing="0" w:afterAutospacing="0" w:line="360" w:lineRule="auto"/>
        <w:ind w:firstLine="240" w:firstLineChars="100"/>
        <w:rPr>
          <w:sz w:val="24"/>
        </w:rPr>
      </w:pPr>
      <w:r>
        <w:rPr>
          <w:rFonts w:hint="eastAsia"/>
          <w:sz w:val="24"/>
        </w:rPr>
        <w:t>3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/>
          <w:kern w:val="0"/>
          <w:szCs w:val="20"/>
        </w:rPr>
        <w:t xml:space="preserve"> </w:t>
      </w:r>
      <w:r>
        <w:rPr>
          <w:rFonts w:hint="eastAsia"/>
          <w:sz w:val="24"/>
        </w:rPr>
        <w:t>夏天从冰箱取出的鸡蛋，常看到鸡蛋先湿后干的现象，此现象反映的物态变化过程是（</w:t>
      </w:r>
      <w:r>
        <w:rPr>
          <w:sz w:val="24"/>
        </w:rPr>
        <w:t xml:space="preserve">    </w:t>
      </w:r>
      <w:r>
        <w:rPr>
          <w:rFonts w:hint="eastAsia"/>
          <w:sz w:val="24"/>
        </w:rPr>
        <w:t>）</w:t>
      </w:r>
    </w:p>
    <w:p>
      <w:pPr>
        <w:wordWrap/>
        <w:adjustRightInd w:val="0"/>
        <w:spacing w:beforeAutospacing="0" w:afterAutospacing="0" w:line="360" w:lineRule="auto"/>
        <w:ind w:firstLine="600" w:firstLineChars="250"/>
        <w:rPr>
          <w:sz w:val="24"/>
        </w:rPr>
      </w:pPr>
      <w:r>
        <w:rPr>
          <w:sz w:val="24"/>
        </w:rPr>
        <w:t xml:space="preserve">A. </w:t>
      </w:r>
      <w:r>
        <w:rPr>
          <w:rFonts w:hint="eastAsia"/>
          <w:sz w:val="24"/>
        </w:rPr>
        <w:t>先液化后蒸发</w:t>
      </w:r>
      <w:r>
        <w:rPr>
          <w:sz w:val="24"/>
        </w:rPr>
        <w:t xml:space="preserve">    B. </w:t>
      </w:r>
      <w:r>
        <w:rPr>
          <w:rFonts w:hint="eastAsia"/>
          <w:sz w:val="24"/>
        </w:rPr>
        <w:t>先升华后蒸发</w:t>
      </w:r>
      <w:r>
        <w:rPr>
          <w:sz w:val="24"/>
        </w:rPr>
        <w:t xml:space="preserve">   C. </w:t>
      </w:r>
      <w:r>
        <w:rPr>
          <w:rFonts w:hint="eastAsia"/>
          <w:sz w:val="24"/>
        </w:rPr>
        <w:t>先液化后升华</w:t>
      </w:r>
      <w:r>
        <w:rPr>
          <w:sz w:val="24"/>
        </w:rPr>
        <w:t xml:space="preserve">   D. </w:t>
      </w:r>
      <w:r>
        <w:rPr>
          <w:rFonts w:hint="eastAsia"/>
          <w:sz w:val="24"/>
        </w:rPr>
        <w:t>先凝华后升华</w:t>
      </w:r>
    </w:p>
    <w:p>
      <w:pPr>
        <w:wordWrap/>
        <w:adjustRightInd w:val="0"/>
        <w:spacing w:beforeAutospacing="0" w:afterAutospacing="0" w:line="360" w:lineRule="auto"/>
        <w:ind w:firstLine="120" w:firstLineChars="50"/>
        <w:rPr>
          <w:sz w:val="24"/>
        </w:rPr>
      </w:pPr>
      <w:r>
        <w:rPr>
          <w:sz w:val="24"/>
        </w:rPr>
        <w:t xml:space="preserve"> </w:t>
      </w:r>
      <w:r>
        <w:rPr>
          <w:rFonts w:hint="eastAsia"/>
          <w:sz w:val="24"/>
        </w:rPr>
        <w:t>4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/>
          <w:sz w:val="24"/>
        </w:rPr>
        <w:t>为了保证飞机能在空中飞行，选用铝合金材料制作机身，因为这种材料（</w:t>
      </w:r>
      <w:r>
        <w:rPr>
          <w:sz w:val="24"/>
        </w:rPr>
        <w:t xml:space="preserve">    </w:t>
      </w:r>
      <w:r>
        <w:rPr>
          <w:rFonts w:hint="eastAsia"/>
          <w:sz w:val="24"/>
        </w:rPr>
        <w:t>）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A. </w:t>
      </w:r>
      <w:r>
        <w:rPr>
          <w:rFonts w:hint="eastAsia"/>
          <w:sz w:val="24"/>
        </w:rPr>
        <w:t>质量小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 xml:space="preserve">B. </w:t>
      </w:r>
      <w:r>
        <w:rPr>
          <w:rFonts w:hint="eastAsia"/>
          <w:sz w:val="24"/>
        </w:rPr>
        <w:t xml:space="preserve">体积大       </w:t>
      </w:r>
      <w:r>
        <w:rPr>
          <w:sz w:val="24"/>
        </w:rPr>
        <w:t xml:space="preserve"> C. </w:t>
      </w:r>
      <w:r>
        <w:rPr>
          <w:rFonts w:hint="eastAsia"/>
          <w:sz w:val="24"/>
        </w:rPr>
        <w:t>密度小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 xml:space="preserve">D. </w:t>
      </w:r>
      <w:r>
        <w:rPr>
          <w:rFonts w:hint="eastAsia"/>
          <w:sz w:val="24"/>
        </w:rPr>
        <w:t>密度大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</w:t>
      </w:r>
      <w:r>
        <w:rPr>
          <w:rFonts w:hint="eastAsia"/>
          <w:sz w:val="24"/>
        </w:rPr>
        <w:t>5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 w:ascii="仿宋" w:hAnsi="仿宋" w:eastAsia="仿宋"/>
          <w:sz w:val="28"/>
          <w:szCs w:val="28"/>
        </w:rPr>
        <w:t xml:space="preserve"> </w:t>
      </w:r>
      <w:r>
        <w:rPr>
          <w:rFonts w:hint="eastAsia"/>
          <w:sz w:val="24"/>
        </w:rPr>
        <w:t>冬天，嘴里呼出的</w:t>
      </w:r>
      <w:r>
        <w:rPr>
          <w:sz w:val="24"/>
        </w:rPr>
        <w:t>“</w:t>
      </w:r>
      <w:r>
        <w:rPr>
          <w:rFonts w:hint="eastAsia"/>
          <w:sz w:val="24"/>
        </w:rPr>
        <w:t>白气</w:t>
      </w:r>
      <w:r>
        <w:rPr>
          <w:sz w:val="24"/>
        </w:rPr>
        <w:t>”</w:t>
      </w:r>
      <w:r>
        <w:rPr>
          <w:rFonts w:hint="eastAsia"/>
          <w:sz w:val="24"/>
        </w:rPr>
        <w:t>，与夏天冰棒周围冒出的</w:t>
      </w:r>
      <w:r>
        <w:rPr>
          <w:sz w:val="24"/>
        </w:rPr>
        <w:t>“</w:t>
      </w:r>
      <w:r>
        <w:rPr>
          <w:rFonts w:hint="eastAsia"/>
          <w:sz w:val="24"/>
        </w:rPr>
        <w:t>白气</w:t>
      </w:r>
      <w:r>
        <w:rPr>
          <w:sz w:val="24"/>
        </w:rPr>
        <w:t>”</w:t>
      </w:r>
      <w:r>
        <w:rPr>
          <w:rFonts w:hint="eastAsia"/>
          <w:sz w:val="24"/>
        </w:rPr>
        <w:t>（</w:t>
      </w:r>
      <w:r>
        <w:rPr>
          <w:sz w:val="24"/>
        </w:rPr>
        <w:t xml:space="preserve">   </w:t>
      </w:r>
      <w:r>
        <w:rPr>
          <w:rFonts w:hint="eastAsia"/>
          <w:sz w:val="24"/>
        </w:rPr>
        <w:t>）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A. </w:t>
      </w:r>
      <w:r>
        <w:rPr>
          <w:rFonts w:hint="eastAsia"/>
          <w:sz w:val="24"/>
        </w:rPr>
        <w:t>都属于液化</w:t>
      </w:r>
      <w:r>
        <w:rPr>
          <w:sz w:val="24"/>
        </w:rPr>
        <w:t xml:space="preserve">                      B. </w:t>
      </w:r>
      <w:r>
        <w:rPr>
          <w:rFonts w:hint="eastAsia"/>
          <w:sz w:val="24"/>
        </w:rPr>
        <w:t>都属于汽化</w:t>
      </w:r>
    </w:p>
    <w:p>
      <w:pPr>
        <w:wordWrap/>
        <w:adjustRightInd w:val="0"/>
        <w:spacing w:beforeAutospacing="0" w:afterAutospacing="0" w:line="360" w:lineRule="auto"/>
        <w:ind w:firstLine="720" w:firstLineChars="300"/>
        <w:rPr>
          <w:sz w:val="24"/>
        </w:rPr>
      </w:pPr>
      <w:r>
        <w:rPr>
          <w:sz w:val="24"/>
        </w:rPr>
        <w:t xml:space="preserve">C. </w:t>
      </w:r>
      <w:r>
        <w:rPr>
          <w:rFonts w:hint="eastAsia"/>
          <w:sz w:val="24"/>
        </w:rPr>
        <w:t>一个属于液化，一个属于蒸发</w:t>
      </w:r>
      <w:r>
        <w:rPr>
          <w:sz w:val="24"/>
        </w:rPr>
        <w:t xml:space="preserve">      D. </w:t>
      </w:r>
      <w:r>
        <w:rPr>
          <w:rFonts w:hint="eastAsia"/>
          <w:sz w:val="24"/>
        </w:rPr>
        <w:t>一个属于液化，一个属于凝华</w:t>
      </w:r>
    </w:p>
    <w:p>
      <w:pPr>
        <w:wordWrap/>
        <w:adjustRightInd w:val="0"/>
        <w:spacing w:beforeAutospacing="0" w:afterAutospacing="0" w:line="360" w:lineRule="auto"/>
        <w:ind w:firstLine="240" w:firstLineChars="100"/>
        <w:rPr>
          <w:sz w:val="24"/>
        </w:rPr>
      </w:pPr>
      <w:r>
        <w:rPr>
          <w:rFonts w:hint="eastAsia"/>
          <w:sz w:val="24"/>
        </w:rPr>
        <w:t>6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/>
          <w:color w:val="000000"/>
          <w:kern w:val="0"/>
          <w:szCs w:val="20"/>
        </w:rPr>
        <w:t xml:space="preserve"> </w:t>
      </w:r>
      <w:r>
        <w:rPr>
          <w:rFonts w:hint="eastAsia"/>
          <w:sz w:val="24"/>
        </w:rPr>
        <w:t>地球同步通信卫星绕地球一周所用的时间，跟地球自转的时间相同，下列说法中正确的是</w:t>
      </w:r>
    </w:p>
    <w:p>
      <w:pPr>
        <w:wordWrap/>
        <w:adjustRightInd w:val="0"/>
        <w:spacing w:beforeAutospacing="0" w:afterAutospacing="0" w:line="360" w:lineRule="auto"/>
        <w:ind w:firstLine="480" w:firstLineChars="200"/>
        <w:rPr>
          <w:sz w:val="24"/>
        </w:rPr>
      </w:pPr>
      <w:r>
        <w:rPr>
          <w:sz w:val="24"/>
        </w:rPr>
        <w:t xml:space="preserve">A. </w:t>
      </w:r>
      <w:r>
        <w:rPr>
          <w:rFonts w:hint="eastAsia"/>
          <w:sz w:val="24"/>
        </w:rPr>
        <w:t xml:space="preserve">以地球为参照物，卫星是静止的    </w:t>
      </w:r>
      <w:r>
        <w:rPr>
          <w:sz w:val="24"/>
        </w:rPr>
        <w:t xml:space="preserve">B. </w:t>
      </w:r>
      <w:r>
        <w:rPr>
          <w:rFonts w:hint="eastAsia"/>
          <w:sz w:val="24"/>
        </w:rPr>
        <w:t>以太阳为参照物，卫星是静止的</w:t>
      </w:r>
    </w:p>
    <w:p>
      <w:pPr>
        <w:wordWrap/>
        <w:adjustRightInd w:val="0"/>
        <w:spacing w:beforeAutospacing="0" w:afterAutospacing="0" w:line="360" w:lineRule="auto"/>
        <w:ind w:firstLine="480" w:firstLineChars="200"/>
        <w:rPr>
          <w:sz w:val="24"/>
        </w:rPr>
      </w:pPr>
      <w:r>
        <w:rPr>
          <w:sz w:val="24"/>
        </w:rPr>
        <w:t xml:space="preserve">C. </w:t>
      </w:r>
      <w:r>
        <w:rPr>
          <w:rFonts w:hint="eastAsia"/>
          <w:sz w:val="24"/>
        </w:rPr>
        <w:t xml:space="preserve">以地球为参照物，卫星是运动的     </w:t>
      </w:r>
      <w:r>
        <w:rPr>
          <w:sz w:val="24"/>
        </w:rPr>
        <w:t xml:space="preserve">D. </w:t>
      </w:r>
      <w:r>
        <w:rPr>
          <w:rFonts w:hint="eastAsia"/>
          <w:sz w:val="24"/>
        </w:rPr>
        <w:t>以地球上的树木为参照物，卫星是运动的</w:t>
      </w:r>
    </w:p>
    <w:p>
      <w:pPr>
        <w:wordWrap/>
        <w:adjustRightInd w:val="0"/>
        <w:spacing w:beforeAutospacing="0" w:afterAutospacing="0" w:line="360" w:lineRule="auto"/>
        <w:ind w:firstLine="240" w:firstLineChars="100"/>
        <w:rPr>
          <w:sz w:val="24"/>
        </w:rPr>
      </w:pPr>
      <w:r>
        <w:rPr>
          <w:rFonts w:hint="eastAsia"/>
          <w:sz w:val="24"/>
        </w:rPr>
        <w:t>7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 w:ascii="仿宋" w:hAnsi="仿宋" w:eastAsia="仿宋"/>
          <w:sz w:val="28"/>
          <w:szCs w:val="28"/>
        </w:rPr>
        <w:t xml:space="preserve"> </w:t>
      </w:r>
      <w:r>
        <w:rPr>
          <w:rFonts w:hint="eastAsia"/>
          <w:sz w:val="24"/>
        </w:rPr>
        <w:t>甲、乙两物体做匀速直线运动，它们的速度之比为</w:t>
      </w:r>
      <w:r>
        <w:rPr>
          <w:sz w:val="24"/>
        </w:rPr>
        <w:t>3</w:t>
      </w:r>
      <w:r>
        <w:rPr>
          <w:rFonts w:hint="eastAsia"/>
          <w:sz w:val="24"/>
        </w:rPr>
        <w:t>∶</w:t>
      </w:r>
      <w:r>
        <w:rPr>
          <w:sz w:val="24"/>
        </w:rPr>
        <w:t>1</w:t>
      </w:r>
      <w:r>
        <w:rPr>
          <w:rFonts w:hint="eastAsia"/>
          <w:sz w:val="24"/>
        </w:rPr>
        <w:t>，运动时间之比为3:2，那么甲、乙两物体通过的距离之比是</w:t>
      </w:r>
    </w:p>
    <w:p>
      <w:pPr>
        <w:wordWrap/>
        <w:adjustRightInd w:val="0"/>
        <w:spacing w:beforeAutospacing="0" w:afterAutospacing="0" w:line="360" w:lineRule="auto"/>
        <w:ind w:firstLine="480" w:firstLineChars="200"/>
        <w:rPr>
          <w:sz w:val="24"/>
        </w:rPr>
      </w:pPr>
      <w:r>
        <w:rPr>
          <w:sz w:val="24"/>
        </w:rPr>
        <w:t>A.2</w:t>
      </w:r>
      <w:r>
        <w:rPr>
          <w:rFonts w:hint="eastAsia"/>
          <w:sz w:val="24"/>
        </w:rPr>
        <w:t>∶</w:t>
      </w:r>
      <w:r>
        <w:rPr>
          <w:sz w:val="24"/>
        </w:rPr>
        <w:t>9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>B.2</w:t>
      </w:r>
      <w:r>
        <w:rPr>
          <w:rFonts w:hint="eastAsia"/>
          <w:sz w:val="24"/>
        </w:rPr>
        <w:t>∶</w:t>
      </w:r>
      <w:r>
        <w:rPr>
          <w:sz w:val="24"/>
        </w:rPr>
        <w:t>1          C.9</w:t>
      </w:r>
      <w:r>
        <w:rPr>
          <w:rFonts w:hint="eastAsia"/>
          <w:sz w:val="24"/>
        </w:rPr>
        <w:t>∶</w:t>
      </w:r>
      <w:r>
        <w:rPr>
          <w:sz w:val="24"/>
        </w:rPr>
        <w:t>2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>D.1</w:t>
      </w:r>
      <w:r>
        <w:rPr>
          <w:rFonts w:hint="eastAsia"/>
          <w:sz w:val="24"/>
        </w:rPr>
        <w:t>∶</w:t>
      </w:r>
      <w:r>
        <w:rPr>
          <w:sz w:val="24"/>
        </w:rPr>
        <w:t>2</w:t>
      </w:r>
    </w:p>
    <w:p>
      <w:pPr>
        <w:wordWrap/>
        <w:spacing w:beforeAutospacing="0" w:afterAutospacing="0" w:line="360" w:lineRule="auto"/>
        <w:ind w:firstLine="240" w:firstLineChars="100"/>
        <w:rPr>
          <w:rFonts w:ascii="宋体" w:hAnsi="宋体"/>
          <w:bCs/>
          <w:sz w:val="24"/>
        </w:rPr>
      </w:pPr>
      <w:r>
        <w:rPr>
          <w:sz w:val="24"/>
        </w:rPr>
        <w:t>8</w:t>
      </w:r>
      <w:r>
        <w:rPr>
          <w:rFonts w:hint="eastAsia" w:ascii="宋体" w:hAnsi="宋体"/>
          <w:bCs/>
          <w:sz w:val="24"/>
        </w:rPr>
        <w:t>.</w:t>
      </w:r>
      <w:r>
        <w:rPr>
          <w:rFonts w:ascii="宋体" w:hAnsi="宋体"/>
          <w:bCs/>
          <w:sz w:val="24"/>
        </w:rPr>
        <w:t>判断下列哪一个过程是属于物态变化过程    </w:t>
      </w:r>
      <w:r>
        <w:rPr>
          <w:rFonts w:hint="eastAsia" w:ascii="宋体" w:hAnsi="宋体"/>
          <w:bCs/>
          <w:sz w:val="24"/>
        </w:rPr>
        <w:t xml:space="preserve">         </w:t>
      </w:r>
      <w:r>
        <w:rPr>
          <w:rFonts w:ascii="宋体" w:hAnsi="宋体"/>
          <w:bCs/>
          <w:sz w:val="24"/>
        </w:rPr>
        <w:t> （   ）</w:t>
      </w:r>
    </w:p>
    <w:p>
      <w:pPr>
        <w:wordWrap/>
        <w:spacing w:beforeAutospacing="0" w:afterAutospacing="0" w:line="360" w:lineRule="auto"/>
        <w:ind w:firstLine="240" w:firstLineChars="100"/>
        <w:rPr>
          <w:rFonts w:ascii="宋体" w:hAnsi="宋体"/>
          <w:bCs/>
          <w:sz w:val="24"/>
        </w:rPr>
      </w:pPr>
    </w:p>
    <w:p>
      <w:pPr>
        <w:wordWrap/>
        <w:adjustRightInd w:val="0"/>
        <w:spacing w:beforeAutospacing="0" w:afterAutospacing="0" w:line="360" w:lineRule="auto"/>
        <w:ind w:left="464" w:leftChars="221"/>
        <w:rPr>
          <w:rFonts w:ascii="宋体" w:hAnsi="宋体"/>
          <w:bCs/>
          <w:sz w:val="24"/>
        </w:rPr>
      </w:pPr>
      <w:r>
        <w:rPr>
          <w:rFonts w:ascii="宋体" w:hAnsi="宋体"/>
          <w:bCs/>
          <w:sz w:val="24"/>
        </w:rPr>
        <w:t>A、将铁块加热至100℃</w:t>
      </w:r>
      <w:r>
        <w:rPr>
          <w:rFonts w:hint="eastAsia" w:ascii="宋体" w:hAnsi="宋体"/>
          <w:bCs/>
          <w:sz w:val="24"/>
        </w:rPr>
        <w:t xml:space="preserve">      </w:t>
      </w:r>
      <w:r>
        <w:rPr>
          <w:rFonts w:ascii="宋体" w:hAnsi="宋体"/>
          <w:bCs/>
          <w:sz w:val="24"/>
        </w:rPr>
        <w:t>B、气球充气时逐渐膨胀</w:t>
      </w:r>
      <w:r>
        <w:rPr>
          <w:rFonts w:ascii="宋体" w:hAnsi="宋体"/>
          <w:bCs/>
          <w:sz w:val="24"/>
        </w:rPr>
        <w:br w:type="textWrapping"/>
      </w:r>
      <w:r>
        <w:rPr>
          <w:rFonts w:ascii="宋体" w:hAnsi="宋体"/>
          <w:bCs/>
          <w:sz w:val="24"/>
        </w:rPr>
        <w:t>C、把大冰块锤成小冰块</w:t>
      </w:r>
      <w:r>
        <w:rPr>
          <w:rFonts w:hint="eastAsia" w:ascii="宋体" w:hAnsi="宋体"/>
          <w:bCs/>
          <w:sz w:val="24"/>
        </w:rPr>
        <w:t xml:space="preserve">     </w:t>
      </w:r>
      <w:r>
        <w:rPr>
          <w:rFonts w:ascii="宋体" w:hAnsi="宋体"/>
          <w:bCs/>
          <w:sz w:val="24"/>
        </w:rPr>
        <w:t>D、冰雪熔化</w:t>
      </w:r>
    </w:p>
    <w:p>
      <w:pPr>
        <w:wordWrap/>
        <w:adjustRightInd w:val="0"/>
        <w:spacing w:beforeAutospacing="0" w:afterAutospacing="0" w:line="360" w:lineRule="auto"/>
        <w:ind w:left="465" w:leftChars="50" w:hanging="360" w:hangingChars="150"/>
        <w:rPr>
          <w:bCs/>
          <w:sz w:val="24"/>
        </w:rPr>
      </w:pPr>
      <w:r>
        <w:rPr>
          <w:rFonts w:hint="eastAsia"/>
          <w:bCs/>
          <w:sz w:val="24"/>
        </w:rPr>
        <w:t>9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/>
          <w:bCs/>
          <w:sz w:val="24"/>
        </w:rPr>
        <w:t>用一把尺子测</w:t>
      </w:r>
      <w:r>
        <w:rPr>
          <w:rFonts w:hint="eastAsia"/>
          <w:bCs/>
          <w:sz w:val="24"/>
        </w:rPr>
        <w:drawing>
          <wp:inline distT="0" distB="0" distL="114300" distR="114300">
            <wp:extent cx="20320" cy="1778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Cs/>
          <w:sz w:val="24"/>
        </w:rPr>
        <w:t>量物体</w:t>
      </w:r>
      <w:r>
        <w:rPr>
          <w:rFonts w:hint="eastAsia"/>
          <w:bCs/>
          <w:sz w:val="24"/>
        </w:rPr>
        <w:drawing>
          <wp:inline distT="0" distB="0" distL="114300" distR="114300">
            <wp:extent cx="16510" cy="1270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Cs/>
          <w:sz w:val="24"/>
        </w:rPr>
        <w:t xml:space="preserve">长度时，若尺子没拉直，则测量值与真实值相比  （ </w:t>
      </w:r>
      <w:r>
        <w:rPr>
          <w:bCs/>
          <w:sz w:val="24"/>
        </w:rPr>
        <w:t xml:space="preserve">  </w:t>
      </w:r>
      <w:r>
        <w:rPr>
          <w:rFonts w:hint="eastAsia"/>
          <w:bCs/>
          <w:sz w:val="24"/>
        </w:rPr>
        <w:t xml:space="preserve">  ）</w:t>
      </w:r>
    </w:p>
    <w:p>
      <w:pPr>
        <w:wordWrap/>
        <w:spacing w:beforeAutospacing="0" w:afterAutospacing="0" w:line="360" w:lineRule="auto"/>
        <w:rPr>
          <w:bCs/>
          <w:sz w:val="24"/>
        </w:rPr>
      </w:pPr>
      <w:r>
        <w:rPr>
          <w:rFonts w:hint="eastAsia"/>
          <w:bCs/>
          <w:sz w:val="24"/>
        </w:rPr>
        <w:t xml:space="preserve">       A 偏大些         B偏小</w:t>
      </w:r>
      <w:r>
        <w:rPr>
          <w:rFonts w:hint="eastAsia"/>
          <w:bCs/>
          <w:sz w:val="24"/>
        </w:rPr>
        <w:drawing>
          <wp:inline distT="0" distB="0" distL="114300" distR="114300">
            <wp:extent cx="24130" cy="22860"/>
            <wp:effectExtent l="0" t="0" r="13970" b="5715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Cs/>
          <w:sz w:val="24"/>
        </w:rPr>
        <w:t>些        C一样     D  无法判断</w:t>
      </w:r>
    </w:p>
    <w:p>
      <w:pPr>
        <w:wordWrap/>
        <w:spacing w:beforeAutospacing="0" w:afterAutospacing="0" w:line="360" w:lineRule="auto"/>
        <w:ind w:firstLine="120" w:firstLineChars="50"/>
        <w:jc w:val="left"/>
        <w:rPr>
          <w:sz w:val="24"/>
        </w:rPr>
      </w:pPr>
      <w:r>
        <w:rPr>
          <w:rFonts w:hint="eastAsia"/>
          <w:sz w:val="24"/>
        </w:rPr>
        <w:t>10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/>
          <w:sz w:val="24"/>
        </w:rPr>
        <w:t xml:space="preserve">甲、乙两列火车原来并排停在车站，后来甲车的人看到窗外站牌向东移动，乙车内的人看到甲车没动，若以地面为参照物，则：（   </w:t>
      </w:r>
      <w:r>
        <w:rPr>
          <w:rFonts w:hint="eastAsia"/>
          <w:sz w:val="24"/>
        </w:rPr>
        <w:drawing>
          <wp:inline distT="0" distB="0" distL="114300" distR="114300">
            <wp:extent cx="20320" cy="1397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）</w:t>
      </w:r>
    </w:p>
    <w:p>
      <w:pPr>
        <w:wordWrap/>
        <w:adjustRightInd w:val="0"/>
        <w:spacing w:beforeAutospacing="0" w:afterAutospacing="0" w:line="36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A 甲车向西运动，乙车没动      </w:t>
      </w:r>
      <w:r>
        <w:rPr>
          <w:rFonts w:hint="eastAsia" w:ascii="宋体" w:hAnsi="宋体"/>
          <w:sz w:val="24"/>
        </w:rPr>
        <w:tab/>
      </w:r>
      <w:r>
        <w:rPr>
          <w:rFonts w:hint="eastAsia" w:ascii="宋体" w:hAnsi="宋体"/>
          <w:sz w:val="24"/>
        </w:rPr>
        <w:tab/>
      </w:r>
      <w:r>
        <w:rPr>
          <w:rFonts w:hint="eastAsia" w:ascii="宋体" w:hAnsi="宋体"/>
          <w:sz w:val="24"/>
        </w:rPr>
        <w:t>B  乙车向西运动，甲车没动</w:t>
      </w:r>
    </w:p>
    <w:p>
      <w:pPr>
        <w:pStyle w:val="11"/>
        <w:wordWrap/>
        <w:adjustRightInd w:val="0"/>
        <w:spacing w:before="0" w:beforeAutospacing="0" w:after="0" w:afterAutospacing="0" w:line="360" w:lineRule="auto"/>
        <w:ind w:firstLine="480" w:firstLineChars="200"/>
      </w:pPr>
      <w:r>
        <w:rPr>
          <w:rFonts w:hint="eastAsia"/>
        </w:rPr>
        <w:t>C 甲车向西运动，乙车向东运动       D  甲乙两车以相同的速度同时向西运动</w:t>
      </w:r>
    </w:p>
    <w:p>
      <w:pPr>
        <w:wordWrap/>
        <w:spacing w:beforeAutospacing="0" w:afterAutospacing="0" w:line="360" w:lineRule="auto"/>
        <w:ind w:firstLine="120" w:firstLineChars="50"/>
        <w:rPr>
          <w:bCs/>
          <w:sz w:val="24"/>
        </w:rPr>
      </w:pPr>
      <w:r>
        <w:rPr>
          <w:rFonts w:hint="eastAsia"/>
          <w:bCs/>
          <w:sz w:val="24"/>
        </w:rPr>
        <w:t>11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/>
          <w:bCs/>
          <w:sz w:val="24"/>
        </w:rPr>
        <w:t>根据下表中所列几种物质的熔点，下列说法不正确的是    （      ）</w:t>
      </w:r>
    </w:p>
    <w:tbl>
      <w:tblPr>
        <w:tblStyle w:val="8"/>
        <w:tblW w:w="6974" w:type="dxa"/>
        <w:tblInd w:w="63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7"/>
        <w:gridCol w:w="1157"/>
        <w:gridCol w:w="932"/>
        <w:gridCol w:w="932"/>
        <w:gridCol w:w="932"/>
        <w:gridCol w:w="932"/>
        <w:gridCol w:w="9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425" w:hRule="atLeast"/>
        </w:trPr>
        <w:tc>
          <w:tcPr>
            <w:tcW w:w="115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物质名称</w:t>
            </w:r>
          </w:p>
        </w:tc>
        <w:tc>
          <w:tcPr>
            <w:tcW w:w="115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固态水银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金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rFonts w:hint="eastAsia" w:eastAsia="宋体"/>
                <w:bCs/>
                <w:sz w:val="24"/>
                <w:lang w:eastAsia="zh-CN"/>
              </w:rPr>
            </w:pPr>
            <w:r>
              <w:rPr>
                <w:rFonts w:hint="eastAsia"/>
                <w:bCs/>
                <w:sz w:val="24"/>
              </w:rPr>
              <w:t>刚</w:t>
            </w:r>
            <w:r>
              <w:rPr>
                <w:rFonts w:hint="eastAsia"/>
                <w:bCs/>
                <w:color w:val="FFFFFF"/>
                <w:sz w:val="4"/>
                <w:lang w:eastAsia="zh-CN"/>
              </w:rPr>
              <w:t>[来源:Z+xx+k.Com]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钨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铜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固态氢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390" w:hRule="atLeast"/>
        </w:trPr>
        <w:tc>
          <w:tcPr>
            <w:tcW w:w="115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熔点（℃）</w:t>
            </w:r>
          </w:p>
        </w:tc>
        <w:tc>
          <w:tcPr>
            <w:tcW w:w="1157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-38.8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1064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1300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3410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1083</w:t>
            </w:r>
          </w:p>
        </w:tc>
        <w:tc>
          <w:tcPr>
            <w:tcW w:w="932" w:type="dxa"/>
            <w:vAlign w:val="center"/>
          </w:tcPr>
          <w:p>
            <w:pPr>
              <w:wordWrap/>
              <w:spacing w:beforeAutospacing="0" w:afterAutospacing="0" w:line="360" w:lineRule="auto"/>
              <w:jc w:val="center"/>
              <w:rPr>
                <w:bCs/>
                <w:sz w:val="24"/>
              </w:rPr>
            </w:pPr>
            <w:r>
              <w:rPr>
                <w:rFonts w:hint="eastAsia"/>
                <w:bCs/>
                <w:sz w:val="24"/>
              </w:rPr>
              <w:t>-259</w:t>
            </w:r>
          </w:p>
        </w:tc>
      </w:tr>
    </w:tbl>
    <w:p>
      <w:pPr>
        <w:wordWrap/>
        <w:spacing w:beforeAutospacing="0" w:afterAutospacing="0" w:line="360" w:lineRule="auto"/>
        <w:ind w:firstLine="600" w:firstLineChars="250"/>
        <w:rPr>
          <w:bCs/>
          <w:sz w:val="24"/>
        </w:rPr>
      </w:pPr>
      <w:r>
        <w:rPr>
          <w:rFonts w:hint="eastAsia"/>
          <w:bCs/>
          <w:sz w:val="24"/>
        </w:rPr>
        <w:t xml:space="preserve">A在-265时氢是固态             B 纯金掉入钢水中不会熔化     </w:t>
      </w:r>
    </w:p>
    <w:p>
      <w:pPr>
        <w:pStyle w:val="3"/>
        <w:wordWrap/>
        <w:spacing w:beforeAutospacing="0" w:afterAutospacing="0" w:line="360" w:lineRule="auto"/>
        <w:ind w:left="225" w:leftChars="50" w:hanging="120" w:hangingChars="50"/>
        <w:rPr>
          <w:rFonts w:hint="eastAsia" w:hAnsi="宋体" w:eastAsia="宋体"/>
          <w:szCs w:val="24"/>
          <w:lang w:eastAsia="zh-CN"/>
        </w:rPr>
      </w:pPr>
      <w:r>
        <w:rPr>
          <w:rFonts w:hint="eastAsia"/>
          <w:bCs/>
          <w:szCs w:val="24"/>
        </w:rPr>
        <w:t xml:space="preserve">    </w:t>
      </w:r>
      <w:r>
        <w:rPr>
          <w:rFonts w:hint="eastAsia" w:ascii="Times New Roman" w:hAnsi="Times New Roman"/>
          <w:bCs/>
          <w:kern w:val="2"/>
          <w:szCs w:val="24"/>
        </w:rPr>
        <w:t>C</w:t>
      </w:r>
      <w:r>
        <w:rPr>
          <w:rFonts w:hint="eastAsia"/>
          <w:bCs/>
          <w:szCs w:val="24"/>
        </w:rPr>
        <w:t xml:space="preserve"> 水银温度计在-40不能使用     </w:t>
      </w:r>
      <w:r>
        <w:rPr>
          <w:rFonts w:hint="eastAsia" w:ascii="Times New Roman" w:hAnsi="Times New Roman"/>
          <w:bCs/>
          <w:kern w:val="2"/>
          <w:szCs w:val="24"/>
        </w:rPr>
        <w:t>D</w:t>
      </w:r>
      <w:r>
        <w:rPr>
          <w:rFonts w:hint="eastAsia"/>
          <w:bCs/>
          <w:szCs w:val="24"/>
        </w:rPr>
        <w:t>电灯丝用钨做成不易熔化</w:t>
      </w:r>
      <w:r>
        <w:rPr>
          <w:rFonts w:hint="eastAsia"/>
          <w:bCs/>
          <w:color w:val="FFFFFF"/>
          <w:sz w:val="4"/>
          <w:szCs w:val="24"/>
          <w:lang w:eastAsia="zh-CN"/>
        </w:rPr>
        <w:t>[来源:学&amp;科&amp;网]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</w:t>
      </w:r>
      <w:r>
        <w:rPr>
          <w:rFonts w:hint="eastAsia"/>
          <w:sz w:val="24"/>
        </w:rPr>
        <w:t>12</w:t>
      </w:r>
      <w:r>
        <w:rPr>
          <w:rFonts w:hint="eastAsia" w:ascii="宋体" w:hAnsi="宋体"/>
          <w:bCs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sz w:val="24"/>
        </w:rPr>
        <w:t>如果一</w:t>
      </w:r>
      <w:r>
        <w:rPr>
          <w:rFonts w:hint="eastAsia"/>
          <w:sz w:val="24"/>
        </w:rPr>
        <w:drawing>
          <wp:inline distT="0" distB="0" distL="114300" distR="114300">
            <wp:extent cx="19050" cy="22860"/>
            <wp:effectExtent l="0" t="0" r="0" b="5715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个物体做匀速直线运动，4s内通过20m的路程，那么它前2</w:t>
      </w:r>
      <w:r>
        <w:rPr>
          <w:rFonts w:hint="eastAsia"/>
          <w:sz w:val="24"/>
        </w:rPr>
        <w:drawing>
          <wp:inline distT="0" distB="0" distL="114300" distR="114300">
            <wp:extent cx="15240" cy="1397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s内的速度一定是</w:t>
      </w:r>
    </w:p>
    <w:p>
      <w:pPr>
        <w:wordWrap/>
        <w:spacing w:beforeAutospacing="0" w:afterAutospacing="0" w:line="360" w:lineRule="auto"/>
        <w:ind w:firstLine="600" w:firstLineChars="250"/>
        <w:rPr>
          <w:sz w:val="24"/>
        </w:rPr>
      </w:pPr>
      <w:r>
        <w:rPr>
          <w:rFonts w:hint="eastAsia"/>
          <w:sz w:val="24"/>
        </w:rPr>
        <w:t>A. 10m/s       B. 7.5m/s      C. 5m/s       D. 不能确定</w:t>
      </w:r>
    </w:p>
    <w:p>
      <w:pPr>
        <w:wordWrap/>
        <w:adjustRightInd w:val="0"/>
        <w:spacing w:beforeAutospacing="0" w:afterAutospacing="0"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二.</w:t>
      </w:r>
      <w:r>
        <w:rPr>
          <w:b/>
          <w:bCs/>
          <w:sz w:val="24"/>
        </w:rPr>
        <w:t xml:space="preserve"> </w:t>
      </w:r>
      <w:r>
        <w:rPr>
          <w:rFonts w:hint="eastAsia"/>
          <w:b/>
          <w:bCs/>
          <w:sz w:val="24"/>
        </w:rPr>
        <w:t>填空题（每空1分，共24分）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1</w:t>
      </w:r>
      <w:r>
        <w:rPr>
          <w:rFonts w:hint="eastAsia"/>
          <w:sz w:val="24"/>
        </w:rPr>
        <w:t>3</w:t>
      </w:r>
      <w:r>
        <w:rPr>
          <w:rFonts w:hint="eastAsia" w:ascii="宋体" w:hAnsi="宋体"/>
          <w:bCs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sz w:val="24"/>
        </w:rPr>
        <w:t>完成下列单位换算，并写出换算过程</w:t>
      </w:r>
    </w:p>
    <w:p>
      <w:pPr>
        <w:wordWrap/>
        <w:adjustRightInd w:val="0"/>
        <w:spacing w:beforeAutospacing="0" w:afterAutospacing="0" w:line="360" w:lineRule="auto"/>
        <w:ind w:firstLine="480" w:firstLineChars="200"/>
        <w:rPr>
          <w:sz w:val="24"/>
        </w:rPr>
      </w:pPr>
      <w:r>
        <w:rPr>
          <w:sz w:val="24"/>
        </w:rPr>
        <w:t xml:space="preserve">10m/s = </w:t>
      </w:r>
      <w:r>
        <w:rPr>
          <w:sz w:val="24"/>
          <w:u w:val="single"/>
        </w:rPr>
        <w:t xml:space="preserve">       </w:t>
      </w:r>
      <w:r>
        <w:rPr>
          <w:sz w:val="24"/>
        </w:rPr>
        <w:t xml:space="preserve"> = </w:t>
      </w:r>
      <w:r>
        <w:rPr>
          <w:sz w:val="24"/>
          <w:u w:val="single"/>
        </w:rPr>
        <w:t xml:space="preserve">       </w:t>
      </w:r>
      <w:r>
        <w:rPr>
          <w:sz w:val="24"/>
        </w:rPr>
        <w:t>km/ h</w:t>
      </w:r>
      <w:r>
        <w:rPr>
          <w:rFonts w:hint="eastAsia"/>
          <w:sz w:val="24"/>
        </w:rPr>
        <w:t>。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</w:t>
      </w:r>
      <w:r>
        <w:rPr>
          <w:rFonts w:hint="eastAsia"/>
          <w:sz w:val="24"/>
        </w:rPr>
        <w:t>14</w:t>
      </w:r>
      <w:r>
        <w:rPr>
          <w:rFonts w:hint="eastAsia" w:ascii="宋体" w:hAnsi="宋体"/>
          <w:bCs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sz w:val="24"/>
        </w:rPr>
        <w:t>比较运动快慢的方法有：①</w:t>
      </w:r>
      <w:r>
        <w:rPr>
          <w:sz w:val="24"/>
        </w:rPr>
        <w:t xml:space="preserve"> </w:t>
      </w:r>
      <w:r>
        <w:rPr>
          <w:rFonts w:hint="eastAsia"/>
          <w:sz w:val="24"/>
        </w:rPr>
        <w:t>比较相同时间内通过的路程；②</w:t>
      </w:r>
      <w:r>
        <w:rPr>
          <w:sz w:val="24"/>
        </w:rPr>
        <w:t xml:space="preserve"> </w:t>
      </w:r>
      <w:r>
        <w:rPr>
          <w:rFonts w:hint="eastAsia"/>
          <w:sz w:val="24"/>
        </w:rPr>
        <w:t>比较通过相同路程所用的时间。我们在观看长跑</w:t>
      </w:r>
      <w:r>
        <w:rPr>
          <w:rFonts w:hint="eastAsia"/>
          <w:sz w:val="24"/>
        </w:rPr>
        <w:drawing>
          <wp:inline distT="0" distB="0" distL="114300" distR="114300">
            <wp:extent cx="16510" cy="1651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比赛时，认为跑在前面的运动员快些，这是采用了上述的第</w:t>
      </w:r>
      <w:r>
        <w:rPr>
          <w:sz w:val="24"/>
          <w:u w:val="single"/>
        </w:rPr>
        <w:t xml:space="preserve">         </w:t>
      </w:r>
      <w:r>
        <w:rPr>
          <w:rFonts w:hint="eastAsia"/>
          <w:sz w:val="24"/>
        </w:rPr>
        <w:t>种方法；而裁判员认定，到达</w:t>
      </w:r>
      <w:r>
        <w:rPr>
          <w:rFonts w:hint="eastAsia"/>
          <w:sz w:val="24"/>
        </w:rPr>
        <w:drawing>
          <wp:inline distT="0" distB="0" distL="114300" distR="114300">
            <wp:extent cx="17780" cy="21590"/>
            <wp:effectExtent l="0" t="0" r="1270" b="6985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终点用时间少的运动员跑得快些，这是采用上述第</w:t>
      </w:r>
      <w:r>
        <w:rPr>
          <w:sz w:val="24"/>
          <w:u w:val="single"/>
        </w:rPr>
        <w:t xml:space="preserve">     </w:t>
      </w:r>
      <w:r>
        <w:rPr>
          <w:rFonts w:hint="eastAsia"/>
          <w:sz w:val="24"/>
        </w:rPr>
        <w:t>种方法。（填写序号）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</w:t>
      </w:r>
      <w:r>
        <w:rPr>
          <w:rFonts w:hint="eastAsia"/>
          <w:sz w:val="24"/>
        </w:rPr>
        <w:t>15</w:t>
      </w:r>
      <w:r>
        <w:rPr>
          <w:rFonts w:hint="eastAsia" w:ascii="宋体" w:hAnsi="宋体"/>
          <w:bCs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sz w:val="24"/>
        </w:rPr>
        <w:t>一位同学以</w:t>
      </w:r>
      <w:r>
        <w:rPr>
          <w:sz w:val="24"/>
        </w:rPr>
        <w:t>3 m</w:t>
      </w:r>
      <w:r>
        <w:rPr>
          <w:rFonts w:hint="eastAsia"/>
          <w:sz w:val="24"/>
        </w:rPr>
        <w:t>／</w:t>
      </w:r>
      <w:r>
        <w:rPr>
          <w:sz w:val="24"/>
        </w:rPr>
        <w:t>s</w:t>
      </w:r>
      <w:r>
        <w:rPr>
          <w:rFonts w:hint="eastAsia"/>
          <w:sz w:val="24"/>
        </w:rPr>
        <w:t>的速度跑完全程的一半后，立即又用</w:t>
      </w:r>
      <w:r>
        <w:rPr>
          <w:sz w:val="24"/>
        </w:rPr>
        <w:t>2m</w:t>
      </w:r>
      <w:r>
        <w:rPr>
          <w:rFonts w:hint="eastAsia"/>
          <w:sz w:val="24"/>
        </w:rPr>
        <w:t>／</w:t>
      </w:r>
      <w:r>
        <w:rPr>
          <w:sz w:val="24"/>
        </w:rPr>
        <w:t>s</w:t>
      </w:r>
      <w:r>
        <w:rPr>
          <w:rFonts w:hint="eastAsia"/>
          <w:sz w:val="24"/>
        </w:rPr>
        <w:t>的速度跑完另一半路程。问该同学跑完全程的平均速度是</w:t>
      </w:r>
      <w:r>
        <w:rPr>
          <w:sz w:val="24"/>
          <w:u w:val="single"/>
        </w:rPr>
        <w:t xml:space="preserve">               </w:t>
      </w:r>
      <w:r>
        <w:rPr>
          <w:rFonts w:hint="eastAsia"/>
          <w:sz w:val="24"/>
        </w:rPr>
        <w:t>。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</w:t>
      </w:r>
      <w:r>
        <w:rPr>
          <w:rFonts w:hint="eastAsia"/>
          <w:sz w:val="24"/>
        </w:rPr>
        <w:t>16</w:t>
      </w:r>
      <w:r>
        <w:rPr>
          <w:rFonts w:hint="eastAsia" w:ascii="宋体" w:hAnsi="宋体"/>
          <w:bCs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sz w:val="24"/>
        </w:rPr>
        <w:t>寒冷的冬天，我们会在玻璃窗的</w:t>
      </w:r>
      <w:r>
        <w:rPr>
          <w:sz w:val="24"/>
        </w:rPr>
        <w:t>___________</w:t>
      </w:r>
      <w:r>
        <w:rPr>
          <w:rFonts w:hint="eastAsia"/>
          <w:sz w:val="24"/>
        </w:rPr>
        <w:t>表面（填“内”或“外”）看到美丽的冰花，这是</w:t>
      </w:r>
      <w:r>
        <w:rPr>
          <w:sz w:val="24"/>
        </w:rPr>
        <w:t>____________</w:t>
      </w:r>
      <w:r>
        <w:rPr>
          <w:rFonts w:hint="eastAsia"/>
          <w:sz w:val="24"/>
        </w:rPr>
        <w:t>现象。（填物态变化名称）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</w:t>
      </w:r>
      <w:r>
        <w:rPr>
          <w:rFonts w:hint="eastAsia"/>
          <w:sz w:val="24"/>
        </w:rPr>
        <w:t>17</w:t>
      </w:r>
      <w:r>
        <w:rPr>
          <w:rFonts w:hint="eastAsia" w:ascii="宋体" w:hAnsi="宋体"/>
          <w:bCs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sz w:val="24"/>
        </w:rPr>
        <w:t>两个实心正方体铁块的边长之比为</w:t>
      </w:r>
      <w:r>
        <w:rPr>
          <w:sz w:val="24"/>
        </w:rPr>
        <w:t>1</w:t>
      </w:r>
      <w:r>
        <w:rPr>
          <w:rFonts w:hint="eastAsia"/>
          <w:sz w:val="24"/>
        </w:rPr>
        <w:t>∶</w:t>
      </w:r>
      <w:r>
        <w:rPr>
          <w:sz w:val="24"/>
        </w:rPr>
        <w:t>2</w:t>
      </w:r>
      <w:r>
        <w:rPr>
          <w:rFonts w:hint="eastAsia"/>
          <w:sz w:val="24"/>
        </w:rPr>
        <w:t>，则它们的密度之比为</w:t>
      </w:r>
      <w:r>
        <w:rPr>
          <w:sz w:val="24"/>
          <w:u w:val="single"/>
        </w:rPr>
        <w:t xml:space="preserve">          </w:t>
      </w:r>
      <w:r>
        <w:rPr>
          <w:rFonts w:hint="eastAsia"/>
          <w:sz w:val="24"/>
        </w:rPr>
        <w:t>，质量之比为</w:t>
      </w:r>
      <w:r>
        <w:rPr>
          <w:sz w:val="24"/>
          <w:u w:val="single"/>
        </w:rPr>
        <w:t xml:space="preserve">         </w:t>
      </w:r>
      <w:r>
        <w:rPr>
          <w:rFonts w:hint="eastAsia"/>
          <w:sz w:val="24"/>
        </w:rPr>
        <w:t>。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</w:t>
      </w:r>
      <w:r>
        <w:rPr>
          <w:rFonts w:hint="eastAsia"/>
          <w:sz w:val="24"/>
        </w:rPr>
        <w:t>18</w:t>
      </w:r>
      <w:r>
        <w:rPr>
          <w:rFonts w:hint="eastAsia" w:ascii="宋体" w:hAnsi="宋体"/>
          <w:bCs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sz w:val="24"/>
        </w:rPr>
        <w:t>冬天，晾在室外的湿衣服会结成冰，这是</w:t>
      </w:r>
      <w:r>
        <w:rPr>
          <w:sz w:val="24"/>
        </w:rPr>
        <w:t>___________</w:t>
      </w:r>
      <w:r>
        <w:rPr>
          <w:rFonts w:hint="eastAsia"/>
          <w:sz w:val="24"/>
        </w:rPr>
        <w:t>现象。但在</w:t>
      </w:r>
      <w:r>
        <w:rPr>
          <w:sz w:val="24"/>
        </w:rPr>
        <w:t>0</w:t>
      </w:r>
      <w:r>
        <w:rPr>
          <w:rFonts w:hint="eastAsia"/>
          <w:sz w:val="24"/>
        </w:rPr>
        <w:t>℃以下冻冰的衣服也会干，这是因为冰</w:t>
      </w:r>
      <w:r>
        <w:rPr>
          <w:sz w:val="24"/>
        </w:rPr>
        <w:t>__________</w:t>
      </w:r>
      <w:r>
        <w:rPr>
          <w:rFonts w:hint="eastAsia"/>
          <w:sz w:val="24"/>
        </w:rPr>
        <w:t>为水蒸气。（填物态变化名称）</w:t>
      </w:r>
    </w:p>
    <w:p>
      <w:pPr>
        <w:wordWrap/>
        <w:spacing w:beforeAutospacing="0" w:afterAutospacing="0" w:line="360" w:lineRule="auto"/>
        <w:ind w:firstLine="240" w:firstLineChars="100"/>
        <w:rPr>
          <w:sz w:val="24"/>
        </w:rPr>
      </w:pPr>
      <w:r>
        <w:rPr>
          <w:rFonts w:hint="eastAsia"/>
          <w:sz w:val="24"/>
        </w:rPr>
        <w:t>19</w:t>
      </w:r>
      <w:r>
        <w:rPr>
          <w:rFonts w:hint="eastAsia" w:ascii="宋体" w:hAnsi="宋体"/>
          <w:bCs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sz w:val="24"/>
        </w:rPr>
        <w:t>图2为某种晶体熔化过程的图象。这种晶体的熔点是</w:t>
      </w:r>
      <w:r>
        <w:rPr>
          <w:sz w:val="24"/>
        </w:rPr>
        <w:t>__________</w:t>
      </w:r>
      <w:r>
        <w:rPr>
          <w:rFonts w:hint="eastAsia"/>
          <w:sz w:val="24"/>
        </w:rPr>
        <w:t>℃，熔化过程经历了</w:t>
      </w:r>
      <w:r>
        <w:rPr>
          <w:sz w:val="24"/>
        </w:rPr>
        <w:t>___________</w:t>
      </w:r>
      <w:r>
        <w:rPr>
          <w:rFonts w:hint="eastAsia"/>
          <w:sz w:val="24"/>
        </w:rPr>
        <w:t>分钟。在</w:t>
      </w:r>
      <w:r>
        <w:rPr>
          <w:sz w:val="24"/>
        </w:rPr>
        <w:t>CD</w:t>
      </w:r>
      <w:r>
        <w:rPr>
          <w:rFonts w:hint="eastAsia"/>
          <w:sz w:val="24"/>
        </w:rPr>
        <w:t>段，物质处于</w:t>
      </w:r>
      <w:r>
        <w:rPr>
          <w:sz w:val="24"/>
        </w:rPr>
        <w:t>________</w:t>
      </w:r>
      <w:r>
        <w:rPr>
          <w:rFonts w:hint="eastAsia"/>
          <w:sz w:val="24"/>
        </w:rPr>
        <w:t>态。</w:t>
      </w:r>
    </w:p>
    <w:p>
      <w:pPr>
        <w:wordWrap/>
        <w:spacing w:beforeAutospacing="0" w:afterAutospacing="0" w:line="360" w:lineRule="auto"/>
        <w:ind w:firstLine="240" w:firstLineChars="100"/>
        <w:jc w:val="center"/>
      </w:pPr>
      <w:r>
        <w:rPr>
          <w:sz w:val="24"/>
        </w:rPr>
        <w:drawing>
          <wp:inline distT="0" distB="0" distL="0" distR="0">
            <wp:extent cx="1837690" cy="1229995"/>
            <wp:effectExtent l="1905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EFDFC"/>
                        </a:clrFrom>
                        <a:clrTo>
                          <a:srgbClr val="FEFDFC">
                            <a:alpha val="0"/>
                          </a:srgbClr>
                        </a:clrTo>
                      </a:clrChange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122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adjustRightInd w:val="0"/>
        <w:snapToGrid w:val="0"/>
        <w:spacing w:beforeAutospacing="0" w:afterAutospacing="0" w:line="360" w:lineRule="auto"/>
        <w:ind w:firstLine="240" w:firstLine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20.</w:t>
      </w:r>
      <w:r>
        <w:rPr>
          <w:rFonts w:hint="eastAsia" w:ascii="仿宋" w:hAnsi="仿宋" w:eastAsia="仿宋"/>
          <w:sz w:val="28"/>
          <w:szCs w:val="28"/>
        </w:rPr>
        <w:t xml:space="preserve"> </w:t>
      </w:r>
      <w:r>
        <w:rPr>
          <w:rFonts w:hint="eastAsia" w:ascii="宋体" w:hAnsi="宋体"/>
          <w:sz w:val="24"/>
        </w:rPr>
        <w:t>量程为</w:t>
      </w:r>
      <w:r>
        <w:rPr>
          <w:rFonts w:ascii="宋体" w:hAnsi="宋体"/>
          <w:sz w:val="24"/>
        </w:rPr>
        <w:t>200 mL</w:t>
      </w:r>
      <w:r>
        <w:rPr>
          <w:rFonts w:hint="eastAsia" w:ascii="宋体" w:hAnsi="宋体"/>
          <w:sz w:val="24"/>
        </w:rPr>
        <w:t>的量筒，一次最多可测量出酒精（</w:t>
      </w:r>
      <w:r>
        <w:rPr>
          <w:rFonts w:ascii="宋体" w:hAnsi="宋体"/>
          <w:sz w:val="24"/>
          <w:vertAlign w:val="subscript"/>
        </w:rPr>
        <w:drawing>
          <wp:inline distT="0" distB="0" distL="0" distR="0">
            <wp:extent cx="314960" cy="223520"/>
            <wp:effectExtent l="0" t="0" r="889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EFDFC"/>
                        </a:clrFrom>
                        <a:clrTo>
                          <a:srgbClr val="FEFDFC">
                            <a:alpha val="0"/>
                          </a:srgbClr>
                        </a:clrTo>
                      </a:clrChange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96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4"/>
        </w:rPr>
        <w:t>=0.8×10</w:t>
      </w:r>
      <w:r>
        <w:rPr>
          <w:rFonts w:ascii="宋体" w:hAnsi="宋体"/>
          <w:sz w:val="24"/>
          <w:vertAlign w:val="superscript"/>
        </w:rPr>
        <w:t>3</w:t>
      </w:r>
      <w:r>
        <w:rPr>
          <w:rFonts w:ascii="宋体" w:hAnsi="宋体"/>
          <w:sz w:val="24"/>
        </w:rPr>
        <w:t>kg</w:t>
      </w:r>
      <w:r>
        <w:rPr>
          <w:rFonts w:hint="eastAsia" w:ascii="宋体" w:hAnsi="宋体"/>
          <w:sz w:val="24"/>
        </w:rPr>
        <w:t>／</w:t>
      </w:r>
      <w:r>
        <w:rPr>
          <w:rFonts w:ascii="宋体" w:hAnsi="宋体"/>
          <w:sz w:val="24"/>
        </w:rPr>
        <w:t>m</w:t>
      </w:r>
      <w:r>
        <w:rPr>
          <w:rFonts w:ascii="宋体" w:hAnsi="宋体"/>
          <w:sz w:val="24"/>
          <w:vertAlign w:val="superscript"/>
        </w:rPr>
        <w:t>3</w:t>
      </w:r>
      <w:r>
        <w:rPr>
          <w:rFonts w:hint="eastAsia" w:ascii="宋体" w:hAnsi="宋体"/>
          <w:sz w:val="24"/>
        </w:rPr>
        <w:t>）的质量为_________</w:t>
      </w:r>
    </w:p>
    <w:p>
      <w:pPr>
        <w:wordWrap/>
        <w:adjustRightInd w:val="0"/>
        <w:spacing w:beforeAutospacing="0" w:afterAutospacing="0" w:line="360" w:lineRule="auto"/>
        <w:ind w:firstLine="240" w:firstLineChars="100"/>
        <w:rPr>
          <w:sz w:val="24"/>
        </w:rPr>
      </w:pPr>
      <w:r>
        <w:rPr>
          <w:rFonts w:hint="eastAsia" w:ascii="宋体" w:hAnsi="宋体"/>
          <w:sz w:val="24"/>
        </w:rPr>
        <w:t>21.甲、乙两个同种物质构成的实心金属球，甲的质量是乙的质量的3倍，则甲的体积与乙的体积之比是 _________</w:t>
      </w:r>
    </w:p>
    <w:p>
      <w:pPr>
        <w:wordWrap/>
        <w:spacing w:beforeAutospacing="0" w:afterAutospacing="0" w:line="360" w:lineRule="auto"/>
        <w:ind w:firstLine="240" w:firstLineChars="100"/>
      </w:pPr>
      <w:r>
        <w:rPr>
          <w:rFonts w:hint="eastAsia"/>
          <w:sz w:val="24"/>
        </w:rPr>
        <w:t>22</w:t>
      </w:r>
      <w:r>
        <w:rPr>
          <w:rFonts w:hint="eastAsia" w:ascii="宋体" w:hAnsi="宋体"/>
          <w:sz w:val="24"/>
        </w:rPr>
        <w:t>.</w:t>
      </w:r>
      <w:r>
        <w:rPr>
          <w:rFonts w:ascii="宋体" w:hAnsi="宋体" w:cs="宋体"/>
          <w:sz w:val="24"/>
          <w:shd w:val="clear" w:color="auto" w:fill="FFFFFF"/>
        </w:rPr>
        <w:t xml:space="preserve"> </w:t>
      </w:r>
      <w:r>
        <w:rPr>
          <w:sz w:val="24"/>
        </w:rPr>
        <w:t>水的密度为________kg/m3，其单位读作_____________。它表示的物理含义是___________________。将一杯质量200g的水喝掉一半，杯中剩余水的密度是______  g/cm3。</w:t>
      </w:r>
    </w:p>
    <w:p>
      <w:pPr>
        <w:wordWrap/>
        <w:adjustRightInd w:val="0"/>
        <w:spacing w:beforeAutospacing="0" w:afterAutospacing="0" w:line="360" w:lineRule="auto"/>
        <w:ind w:firstLine="240" w:firstLineChars="100"/>
        <w:rPr>
          <w:rFonts w:hint="eastAsia" w:eastAsia="宋体"/>
          <w:sz w:val="24"/>
          <w:lang w:eastAsia="zh-CN"/>
        </w:rPr>
      </w:pPr>
      <w:r>
        <w:rPr>
          <w:rFonts w:hint="eastAsia" w:ascii="宋体" w:hAnsi="宋体"/>
          <w:sz w:val="24"/>
        </w:rPr>
        <w:t>23.</w:t>
      </w:r>
      <w:r>
        <w:rPr>
          <w:rFonts w:hint="eastAsia"/>
          <w:sz w:val="24"/>
        </w:rPr>
        <w:t>最多能装</w:t>
      </w:r>
      <w:r>
        <w:rPr>
          <w:sz w:val="24"/>
        </w:rPr>
        <w:t>500</w:t>
      </w:r>
      <w:r>
        <w:rPr>
          <w:rFonts w:hint="eastAsia"/>
          <w:sz w:val="24"/>
        </w:rPr>
        <w:t>克水的瓶子，最多能装</w:t>
      </w:r>
      <w:r>
        <w:rPr>
          <w:sz w:val="24"/>
        </w:rPr>
        <w:t>400</w:t>
      </w:r>
      <w:r>
        <w:rPr>
          <w:rFonts w:hint="eastAsia"/>
          <w:sz w:val="24"/>
        </w:rPr>
        <w:t>克某种液体，则这种液体的密度为</w:t>
      </w:r>
      <w:r>
        <w:rPr>
          <w:sz w:val="24"/>
        </w:rPr>
        <w:t>_______g/cm</w:t>
      </w:r>
      <w:r>
        <w:rPr>
          <w:sz w:val="24"/>
          <w:vertAlign w:val="superscript"/>
        </w:rPr>
        <w:t>3</w:t>
      </w:r>
      <w:r>
        <w:rPr>
          <w:rFonts w:hint="eastAsia"/>
          <w:sz w:val="24"/>
        </w:rPr>
        <w:t>。</w:t>
      </w:r>
      <w:r>
        <w:rPr>
          <w:rFonts w:hint="eastAsia" w:eastAsia="宋体"/>
          <w:sz w:val="24"/>
          <w:lang w:eastAsia="zh-CN"/>
        </w:rPr>
        <w:drawing>
          <wp:inline distT="0" distB="0" distL="114300" distR="114300">
            <wp:extent cx="21590" cy="24130"/>
            <wp:effectExtent l="0" t="0" r="16510" b="4445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ind w:firstLine="240" w:firstLineChars="100"/>
        <w:rPr>
          <w:sz w:val="24"/>
        </w:rPr>
      </w:pPr>
      <w:r>
        <w:rPr>
          <w:rFonts w:hint="eastAsia"/>
          <w:sz w:val="24"/>
        </w:rPr>
        <w:t>24</w:t>
      </w:r>
      <w:r>
        <w:rPr>
          <w:rFonts w:hint="eastAsia" w:ascii="宋体" w:hAnsi="宋体"/>
          <w:sz w:val="24"/>
        </w:rPr>
        <w:t>.</w:t>
      </w:r>
      <w:r>
        <w:rPr>
          <w:rFonts w:hint="eastAsia"/>
          <w:sz w:val="24"/>
        </w:rPr>
        <w:t>如图是两种物质质量跟体积的关系图线，由图可知两物质的密度关系应为：</w:t>
      </w:r>
    </w:p>
    <w:p>
      <w:pPr>
        <w:wordWrap/>
        <w:spacing w:beforeAutospacing="0" w:afterAutospacing="0" w:line="360" w:lineRule="auto"/>
        <w:ind w:firstLine="240" w:firstLineChars="100"/>
      </w:pPr>
      <w:r>
        <w:rPr>
          <w:sz w:val="24"/>
          <w:vertAlign w:val="subscript"/>
        </w:rPr>
        <w:drawing>
          <wp:inline distT="0" distB="0" distL="0" distR="0">
            <wp:extent cx="257810" cy="22860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EFDFC"/>
                        </a:clrFrom>
                        <a:clrTo>
                          <a:srgbClr val="FEFDFC">
                            <a:alpha val="0"/>
                          </a:srgbClr>
                        </a:clrTo>
                      </a:clrChange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1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>_______</w:t>
      </w:r>
      <w:r>
        <w:rPr>
          <w:sz w:val="24"/>
          <w:vertAlign w:val="subscript"/>
        </w:rPr>
        <w:drawing>
          <wp:inline distT="0" distB="0" distL="0" distR="0">
            <wp:extent cx="257810" cy="22860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EFDFC"/>
                        </a:clrFrom>
                        <a:clrTo>
                          <a:srgbClr val="FEFDFC">
                            <a:alpha val="0"/>
                          </a:srgbClr>
                        </a:clrTo>
                      </a:clrChange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1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（填</w:t>
      </w:r>
      <w:r>
        <w:rPr>
          <w:sz w:val="24"/>
        </w:rPr>
        <w:t>&gt;</w:t>
      </w:r>
      <w:r>
        <w:rPr>
          <w:rFonts w:hint="eastAsia"/>
          <w:sz w:val="24"/>
        </w:rPr>
        <w:t>、＝或</w:t>
      </w:r>
      <w:r>
        <w:rPr>
          <w:sz w:val="24"/>
        </w:rPr>
        <w:t>&lt;</w:t>
      </w:r>
      <w:r>
        <w:rPr>
          <w:rFonts w:hint="eastAsia"/>
          <w:sz w:val="24"/>
        </w:rPr>
        <w:t>）；</w:t>
      </w:r>
      <w:r>
        <w:rPr>
          <w:sz w:val="24"/>
        </w:rPr>
        <w:t>18kg</w:t>
      </w:r>
      <w:r>
        <w:rPr>
          <w:rFonts w:hint="eastAsia"/>
          <w:sz w:val="24"/>
        </w:rPr>
        <w:t>的乙物质体积为</w:t>
      </w:r>
      <w:r>
        <w:rPr>
          <w:sz w:val="24"/>
        </w:rPr>
        <w:t>_________dm</w:t>
      </w:r>
      <w:r>
        <w:rPr>
          <w:sz w:val="24"/>
          <w:vertAlign w:val="superscript"/>
        </w:rPr>
        <w:t>3</w:t>
      </w:r>
      <w:r>
        <w:rPr>
          <w:rFonts w:hint="eastAsia"/>
          <w:sz w:val="24"/>
        </w:rPr>
        <w:t>。</w:t>
      </w:r>
    </w:p>
    <w:p>
      <w:pPr>
        <w:wordWrap/>
        <w:spacing w:beforeAutospacing="0" w:afterAutospacing="0" w:line="360" w:lineRule="auto"/>
        <w:ind w:firstLine="240" w:firstLineChars="100"/>
        <w:jc w:val="center"/>
      </w:pPr>
      <w:r>
        <w:rPr>
          <w:sz w:val="24"/>
        </w:rPr>
        <w:drawing>
          <wp:inline distT="0" distB="0" distL="0" distR="0">
            <wp:extent cx="1804670" cy="1113790"/>
            <wp:effectExtent l="19050" t="0" r="508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EFDFC"/>
                        </a:clrFrom>
                        <a:clrTo>
                          <a:srgbClr val="FEFDFC">
                            <a:alpha val="0"/>
                          </a:srgbClr>
                        </a:clrTo>
                      </a:clrChange>
                      <a:lum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111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ind w:firstLine="240" w:firstLineChars="100"/>
        <w:rPr>
          <w:rFonts w:ascii="宋体" w:hAnsi="宋体"/>
          <w:sz w:val="24"/>
          <w:u w:val="single"/>
        </w:rPr>
      </w:pPr>
      <w:r>
        <w:rPr>
          <w:rFonts w:hint="eastAsia" w:ascii="宋体" w:hAnsi="宋体"/>
          <w:sz w:val="24"/>
        </w:rPr>
        <w:t>25.</w:t>
      </w:r>
      <w:r>
        <w:rPr>
          <w:rFonts w:hint="eastAsia"/>
        </w:rPr>
        <w:t xml:space="preserve"> </w:t>
      </w:r>
      <w:r>
        <w:rPr>
          <w:rFonts w:hint="eastAsia" w:ascii="宋体" w:hAnsi="宋体"/>
          <w:sz w:val="24"/>
        </w:rPr>
        <w:t>甲、乙两金属的密度分别为ρ甲、ρ乙，将等质量的甲、乙两金属制成合金，则合金密度为</w:t>
      </w:r>
      <w:r>
        <w:rPr>
          <w:rFonts w:hint="eastAsia" w:ascii="宋体" w:hAnsi="宋体"/>
          <w:sz w:val="24"/>
          <w:u w:val="single"/>
        </w:rPr>
        <w:t xml:space="preserve"> </w:t>
      </w:r>
      <w:r>
        <w:rPr>
          <w:rFonts w:ascii="宋体" w:hAnsi="宋体"/>
          <w:sz w:val="24"/>
          <w:u w:val="single"/>
        </w:rPr>
        <w:drawing>
          <wp:inline distT="0" distB="0" distL="114300" distR="114300">
            <wp:extent cx="13970" cy="24130"/>
            <wp:effectExtent l="0" t="0" r="5080" b="4445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4"/>
          <w:u w:val="single"/>
        </w:rPr>
        <w:t xml:space="preserve">                    </w:t>
      </w:r>
      <w:r>
        <w:rPr>
          <w:rFonts w:hint="eastAsia" w:ascii="宋体" w:hAnsi="宋体"/>
          <w:sz w:val="24"/>
        </w:rPr>
        <w:t>。</w:t>
      </w:r>
    </w:p>
    <w:p>
      <w:pPr>
        <w:wordWrap/>
        <w:adjustRightInd w:val="0"/>
        <w:spacing w:beforeAutospacing="0" w:afterAutospacing="0" w:line="360" w:lineRule="auto"/>
        <w:rPr>
          <w:b/>
          <w:bCs/>
          <w:sz w:val="24"/>
        </w:rPr>
      </w:pPr>
      <w:r>
        <w:rPr>
          <w:b/>
          <w:bCs/>
          <w:sz w:val="24"/>
        </w:rPr>
        <w:pict>
          <v:group id="组合 8" o:spid="_x0000_s1027" o:spt="203" alt="学科网(www.zxxk.com)--教育资源门户，提供试卷、教案、课件、论文、素材及各类教学资源下载，还有大量而丰富的教学相关资讯！" style="position:absolute;left:0pt;margin-left:378.65pt;margin-top:20pt;height:70.2pt;width:84pt;z-index:251659264;mso-width-relative:page;mso-height-relative:page;" coordorigin="9041,13955" coordsize="1680,1404" o:allowoverlap="f">
            <o:lock v:ext="edit" aspectratio="f"/>
            <v:shape id="Picture 4" o:spid="_x0000_s1028" o:spt="75" alt="  www.xk100.com 中国学考频道" type="#_x0000_t75" style="position:absolute;left:9041;top:13955;height:1304;width:1680;" fillcolor="#000000" filled="t" o:preferrelative="t" stroked="f" coordsize="21600,21600">
              <v:path/>
              <v:fill on="t" color2="#FFFFFF" focussize="0,0"/>
              <v:stroke on="f" joinstyle="miter"/>
              <v:imagedata r:id="rId16" chromakey="#FDFDFC" o:title="  www"/>
              <o:lock v:ext="edit" aspectratio="t"/>
            </v:shape>
            <v:shape id="Text Box 5" o:spid="_x0000_s1029" o:spt="202" alt="  www.xk100.com 中国学考频道" type="#_x0000_t202" style="position:absolute;left:9671;top:15047;height:312;width:525;" filled="f" stroked="f" coordsize="21600,21600">
              <v:path/>
              <v:fill on="f" focussize="0,0"/>
              <v:stroke on="f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图3</w:t>
                    </w:r>
                  </w:p>
                </w:txbxContent>
              </v:textbox>
            </v:shape>
          </v:group>
        </w:pict>
      </w:r>
      <w:r>
        <w:rPr>
          <w:b/>
          <w:bCs/>
          <w:sz w:val="24"/>
        </w:rPr>
        <w:t> </w:t>
      </w:r>
      <w:r>
        <w:rPr>
          <w:rFonts w:hint="eastAsia"/>
          <w:b/>
          <w:bCs/>
          <w:sz w:val="24"/>
        </w:rPr>
        <w:t>三</w:t>
      </w:r>
      <w:r>
        <w:rPr>
          <w:b/>
          <w:bCs/>
          <w:sz w:val="24"/>
        </w:rPr>
        <w:t xml:space="preserve">. </w:t>
      </w:r>
      <w:r>
        <w:rPr>
          <w:rFonts w:hint="eastAsia"/>
          <w:b/>
          <w:bCs/>
          <w:sz w:val="24"/>
        </w:rPr>
        <w:t>实验题（每空2分，共18分）</w:t>
      </w:r>
    </w:p>
    <w:p>
      <w:pPr>
        <w:wordWrap/>
        <w:snapToGrid w:val="0"/>
        <w:spacing w:beforeAutospacing="0" w:afterAutospacing="0" w:line="360" w:lineRule="auto"/>
        <w:rPr>
          <w:rFonts w:ascii="宋体" w:hAnsi="宋体"/>
          <w:color w:val="000000"/>
          <w:sz w:val="24"/>
        </w:rPr>
      </w:pPr>
      <w:r>
        <w:rPr>
          <w:rFonts w:ascii="宋体" w:hAnsi="宋体"/>
          <w:color w:val="000000"/>
          <w:sz w:val="24"/>
        </w:rPr>
        <w:t xml:space="preserve">  </w:t>
      </w:r>
      <w:r>
        <w:rPr>
          <w:rFonts w:hint="eastAsia" w:ascii="宋体" w:hAnsi="宋体"/>
          <w:color w:val="000000"/>
          <w:sz w:val="24"/>
        </w:rPr>
        <w:t>26.</w:t>
      </w:r>
      <w:r>
        <w:rPr>
          <w:rFonts w:ascii="宋体" w:hAnsi="宋体"/>
          <w:color w:val="000000"/>
          <w:sz w:val="24"/>
        </w:rPr>
        <w:t>在“观察水的沸腾”的实验中</w:t>
      </w:r>
      <w:r>
        <w:rPr>
          <w:rFonts w:hint="eastAsia" w:ascii="宋体" w:hAnsi="宋体"/>
          <w:color w:val="000000"/>
          <w:sz w:val="24"/>
        </w:rPr>
        <w:t>：</w:t>
      </w:r>
    </w:p>
    <w:p>
      <w:pPr>
        <w:wordWrap/>
        <w:snapToGrid w:val="0"/>
        <w:spacing w:beforeAutospacing="0" w:afterAutospacing="0" w:line="360" w:lineRule="auto"/>
        <w:ind w:firstLine="240" w:firstLineChars="100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(1)</w:t>
      </w:r>
      <w:r>
        <w:rPr>
          <w:rFonts w:ascii="宋体" w:hAnsi="宋体"/>
          <w:color w:val="000000"/>
          <w:sz w:val="24"/>
        </w:rPr>
        <w:t>某个实验小组观察到沸腾前和沸腾时水中气泡上升过程中的两种</w:t>
      </w:r>
    </w:p>
    <w:p>
      <w:pPr>
        <w:wordWrap/>
        <w:snapToGrid w:val="0"/>
        <w:spacing w:beforeAutospacing="0" w:afterAutospacing="0" w:line="360" w:lineRule="auto"/>
        <w:rPr>
          <w:rFonts w:ascii="宋体" w:hAnsi="宋体"/>
          <w:color w:val="000000"/>
          <w:sz w:val="24"/>
        </w:rPr>
      </w:pPr>
      <w:r>
        <w:rPr>
          <w:rFonts w:ascii="宋体" w:hAnsi="宋体"/>
          <w:color w:val="000000"/>
          <w:sz w:val="24"/>
        </w:rPr>
        <w:t>情况（</w:t>
      </w:r>
      <w:r>
        <w:rPr>
          <w:rFonts w:hint="eastAsia" w:ascii="宋体" w:hAnsi="宋体"/>
          <w:color w:val="000000"/>
          <w:sz w:val="24"/>
        </w:rPr>
        <w:t>如</w:t>
      </w:r>
      <w:r>
        <w:rPr>
          <w:rFonts w:ascii="宋体" w:hAnsi="宋体"/>
          <w:color w:val="000000"/>
          <w:sz w:val="24"/>
        </w:rPr>
        <w:t>图</w:t>
      </w:r>
      <w:r>
        <w:rPr>
          <w:rFonts w:hint="eastAsia" w:ascii="宋体" w:hAnsi="宋体"/>
          <w:color w:val="000000"/>
          <w:sz w:val="24"/>
        </w:rPr>
        <w:t>3</w:t>
      </w:r>
      <w:r>
        <w:rPr>
          <w:rFonts w:ascii="宋体" w:hAnsi="宋体"/>
          <w:color w:val="000000"/>
          <w:sz w:val="24"/>
        </w:rPr>
        <w:t xml:space="preserve">A、B），则，图 </w:t>
      </w:r>
      <w:r>
        <w:rPr>
          <w:rFonts w:hint="eastAsia" w:ascii="宋体" w:hAnsi="宋体"/>
          <w:color w:val="000000"/>
          <w:sz w:val="24"/>
        </w:rPr>
        <w:t>_________</w:t>
      </w:r>
      <w:r>
        <w:rPr>
          <w:rFonts w:ascii="宋体" w:hAnsi="宋体"/>
          <w:color w:val="000000"/>
          <w:sz w:val="24"/>
        </w:rPr>
        <w:t>是水沸腾时的情</w:t>
      </w:r>
      <w:r>
        <w:rPr>
          <w:rFonts w:ascii="宋体" w:hAnsi="宋体"/>
          <w:color w:val="000000"/>
          <w:sz w:val="24"/>
        </w:rPr>
        <w:drawing>
          <wp:inline distT="0" distB="0" distL="114300" distR="114300">
            <wp:extent cx="17780" cy="24130"/>
            <wp:effectExtent l="0" t="0" r="1270" b="4445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  <w:sz w:val="24"/>
        </w:rPr>
        <w:t>况</w:t>
      </w:r>
      <w:r>
        <w:rPr>
          <w:rFonts w:hint="eastAsia" w:ascii="宋体" w:hAnsi="宋体"/>
          <w:color w:val="000000"/>
          <w:sz w:val="24"/>
        </w:rPr>
        <w:t>.</w:t>
      </w:r>
    </w:p>
    <w:p>
      <w:pPr>
        <w:wordWrap/>
        <w:spacing w:beforeAutospacing="0" w:afterAutospacing="0" w:line="360" w:lineRule="auto"/>
        <w:ind w:firstLine="240" w:firstLineChars="100"/>
        <w:rPr>
          <w:rFonts w:hint="eastAsia" w:ascii="宋体" w:hAnsi="宋体"/>
          <w:color w:val="000000"/>
          <w:sz w:val="24"/>
        </w:rPr>
      </w:pPr>
    </w:p>
    <w:p>
      <w:pPr>
        <w:wordWrap/>
        <w:spacing w:beforeAutospacing="0" w:afterAutospacing="0" w:line="360" w:lineRule="auto"/>
        <w:ind w:firstLine="240" w:firstLineChars="100"/>
        <w:rPr>
          <w:rFonts w:hint="eastAsia" w:ascii="宋体" w:hAnsi="宋体"/>
          <w:color w:val="000000"/>
          <w:sz w:val="24"/>
        </w:rPr>
      </w:pPr>
    </w:p>
    <w:p>
      <w:pPr>
        <w:wordWrap/>
        <w:spacing w:beforeAutospacing="0" w:afterAutospacing="0" w:line="360" w:lineRule="auto"/>
        <w:ind w:firstLine="240" w:firstLineChars="100"/>
        <w:rPr>
          <w:rFonts w:hint="eastAsia" w:ascii="宋体" w:hAnsi="宋体"/>
          <w:color w:val="000000"/>
          <w:sz w:val="24"/>
        </w:rPr>
      </w:pPr>
    </w:p>
    <w:p>
      <w:pPr>
        <w:wordWrap/>
        <w:spacing w:beforeAutospacing="0" w:afterAutospacing="0" w:line="360" w:lineRule="auto"/>
        <w:ind w:firstLine="240" w:firstLineChars="100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(2)</w:t>
      </w:r>
      <w:r>
        <w:rPr>
          <w:rFonts w:ascii="宋体" w:hAnsi="宋体"/>
          <w:color w:val="000000"/>
          <w:sz w:val="24"/>
        </w:rPr>
        <w:t>下表是实验中数据记录</w:t>
      </w:r>
      <w:r>
        <w:rPr>
          <w:rFonts w:hint="eastAsia" w:ascii="宋体" w:hAnsi="宋体"/>
          <w:color w:val="000000"/>
          <w:sz w:val="24"/>
        </w:rPr>
        <w:t>.</w:t>
      </w:r>
      <w:r>
        <w:rPr>
          <w:rFonts w:ascii="宋体" w:hAnsi="宋体"/>
          <w:color w:val="000000"/>
          <w:sz w:val="24"/>
        </w:rPr>
        <w:t>如</w:t>
      </w:r>
      <w:r>
        <w:rPr>
          <w:rFonts w:ascii="宋体" w:hAnsi="宋体"/>
          <w:color w:val="000000"/>
          <w:sz w:val="24"/>
        </w:rPr>
        <w:drawing>
          <wp:inline distT="0" distB="0" distL="114300" distR="114300">
            <wp:extent cx="16510" cy="1270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  <w:sz w:val="24"/>
        </w:rPr>
        <w:t>果</w:t>
      </w:r>
      <w:r>
        <w:rPr>
          <w:rFonts w:ascii="宋体" w:hAnsi="宋体"/>
          <w:color w:val="000000"/>
          <w:sz w:val="24"/>
        </w:rPr>
        <w:drawing>
          <wp:inline distT="0" distB="0" distL="114300" distR="114300">
            <wp:extent cx="16510" cy="21590"/>
            <wp:effectExtent l="0" t="0" r="2540" b="6985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  <w:sz w:val="24"/>
        </w:rPr>
        <w:t>连续对水加热，在表格中填上第7分钟水的温度</w:t>
      </w:r>
      <w:r>
        <w:rPr>
          <w:rFonts w:hint="eastAsia" w:ascii="宋体" w:hAnsi="宋体"/>
          <w:color w:val="000000"/>
          <w:sz w:val="24"/>
        </w:rPr>
        <w:t>.</w:t>
      </w:r>
    </w:p>
    <w:tbl>
      <w:tblPr>
        <w:tblStyle w:val="8"/>
        <w:tblW w:w="8968" w:type="dxa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45"/>
        <w:gridCol w:w="877"/>
        <w:gridCol w:w="877"/>
        <w:gridCol w:w="879"/>
        <w:gridCol w:w="877"/>
        <w:gridCol w:w="877"/>
        <w:gridCol w:w="879"/>
        <w:gridCol w:w="877"/>
        <w:gridCol w:w="8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1" w:hRule="atLeast"/>
        </w:trPr>
        <w:tc>
          <w:tcPr>
            <w:tcW w:w="1945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时间/min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0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1</w:t>
            </w:r>
          </w:p>
        </w:tc>
        <w:tc>
          <w:tcPr>
            <w:tcW w:w="879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2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3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4</w:t>
            </w:r>
          </w:p>
        </w:tc>
        <w:tc>
          <w:tcPr>
            <w:tcW w:w="879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5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6</w:t>
            </w:r>
          </w:p>
        </w:tc>
        <w:tc>
          <w:tcPr>
            <w:tcW w:w="880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2" w:hRule="atLeast"/>
        </w:trPr>
        <w:tc>
          <w:tcPr>
            <w:tcW w:w="1945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温度/ºC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90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93</w:t>
            </w:r>
          </w:p>
        </w:tc>
        <w:tc>
          <w:tcPr>
            <w:tcW w:w="879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hint="eastAsia" w:ascii="宋体" w:hAnsi="宋体" w:eastAsia="宋体"/>
                <w:color w:val="000000"/>
                <w:sz w:val="24"/>
                <w:lang w:eastAsia="zh-CN"/>
              </w:rPr>
            </w:pPr>
            <w:r>
              <w:rPr>
                <w:rFonts w:ascii="宋体" w:hAnsi="宋体"/>
                <w:color w:val="000000"/>
                <w:sz w:val="24"/>
              </w:rPr>
              <w:t>96</w:t>
            </w:r>
            <w:r>
              <w:rPr>
                <w:rFonts w:hint="eastAsia" w:ascii="宋体" w:hAnsi="宋体"/>
                <w:color w:val="FFFFFF"/>
                <w:sz w:val="4"/>
                <w:lang w:eastAsia="zh-CN"/>
              </w:rPr>
              <w:t>[来源:Z。xx。k.Com]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ascii="宋体" w:hAnsi="宋体"/>
                <w:color w:val="000000"/>
                <w:sz w:val="24"/>
              </w:rPr>
              <w:t>9</w:t>
            </w:r>
            <w:r>
              <w:rPr>
                <w:rFonts w:hint="eastAsia" w:ascii="宋体" w:hAnsi="宋体"/>
                <w:b/>
                <w:color w:val="000000"/>
                <w:sz w:val="24"/>
              </w:rPr>
              <w:t>9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hint="eastAsia" w:ascii="宋体" w:hAnsi="宋体"/>
                <w:color w:val="000000"/>
                <w:sz w:val="24"/>
              </w:rPr>
              <w:t>102</w:t>
            </w:r>
          </w:p>
        </w:tc>
        <w:tc>
          <w:tcPr>
            <w:tcW w:w="879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hint="eastAsia" w:ascii="宋体" w:hAnsi="宋体"/>
                <w:color w:val="000000"/>
                <w:sz w:val="24"/>
              </w:rPr>
              <w:t>102</w:t>
            </w:r>
          </w:p>
        </w:tc>
        <w:tc>
          <w:tcPr>
            <w:tcW w:w="877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</w:rPr>
            </w:pPr>
            <w:r>
              <w:rPr>
                <w:rFonts w:hint="eastAsia" w:ascii="宋体" w:hAnsi="宋体"/>
                <w:color w:val="000000"/>
                <w:sz w:val="24"/>
              </w:rPr>
              <w:t>102</w:t>
            </w:r>
          </w:p>
        </w:tc>
        <w:tc>
          <w:tcPr>
            <w:tcW w:w="880" w:type="dxa"/>
            <w:vAlign w:val="bottom"/>
          </w:tcPr>
          <w:p>
            <w:pPr>
              <w:wordWrap/>
              <w:snapToGrid w:val="0"/>
              <w:spacing w:beforeAutospacing="0" w:afterAutospacing="0" w:line="360" w:lineRule="auto"/>
              <w:jc w:val="center"/>
              <w:rPr>
                <w:rFonts w:ascii="宋体" w:hAnsi="宋体"/>
                <w:color w:val="000000"/>
                <w:sz w:val="24"/>
                <w:u w:val="single"/>
              </w:rPr>
            </w:pPr>
          </w:p>
        </w:tc>
      </w:tr>
    </w:tbl>
    <w:p>
      <w:pPr>
        <w:wordWrap/>
        <w:snapToGrid w:val="0"/>
        <w:spacing w:beforeAutospacing="0" w:afterAutospacing="0" w:line="360" w:lineRule="auto"/>
        <w:ind w:firstLine="360" w:firstLineChars="150"/>
        <w:rPr>
          <w:rFonts w:ascii="宋体" w:hAnsi="宋体"/>
          <w:color w:val="000000"/>
          <w:sz w:val="24"/>
        </w:rPr>
      </w:pPr>
      <w:r>
        <w:rPr>
          <w:rFonts w:ascii="宋体" w:hAnsi="宋体"/>
          <w:color w:val="000000"/>
          <w:sz w:val="24"/>
        </w:rPr>
        <w:pict>
          <v:group id="组合 11" o:spid="_x0000_s1030" o:spt="203" alt="学科网(www.zxxk.com)--教育资源门户，提供试卷、教案、课件、论文、素材及各类教学资源下载，还有大量而丰富的教学相关资讯！" style="position:absolute;left:0pt;margin-left:280.6pt;margin-top:14.55pt;height:97.6pt;width:215.95pt;mso-wrap-distance-bottom:0pt;mso-wrap-distance-left:9pt;mso-wrap-distance-right:9pt;mso-wrap-distance-top:0pt;z-index:251660288;mso-width-relative:page;mso-height-relative:page;" coordorigin="4316,4283" coordsize="5460,2577">
            <o:lock v:ext="edit" aspectratio="f"/>
            <v:shape id="Text Box 7" o:spid="_x0000_s1031" o:spt="202" alt="  www.xk100.com 中国学考频道" type="#_x0000_t202" style="position:absolute;left:4526;top:6155;height:416;width:818;" fillcolor="#FFFFFF" filled="t" stroked="f" coordsize="21600,21600">
              <v:path/>
              <v:fill on="t" color2="#FFFFFF" focussize="0,0"/>
              <v:stroke on="f" joinstyle="miter"/>
              <v:imagedata o:title=""/>
              <o:lock v:ext="edit" aspectratio="f"/>
              <v:textbox>
                <w:txbxContent>
                  <w:p>
                    <w:r>
                      <w:rPr>
                        <w:rFonts w:hint="eastAsia"/>
                      </w:rPr>
                      <w:t>图4</w:t>
                    </w:r>
                  </w:p>
                  <w:p/>
                </w:txbxContent>
              </v:textbox>
            </v:shape>
            <v:shape id="Picture 8" o:spid="_x0000_s1032" o:spt="75" alt="  www.xk100.com 中国学考频道" type="#_x0000_t75" style="position:absolute;left:4316;top:4907;height:1168;width:1224;" filled="f" o:preferrelative="t" stroked="f" coordsize="21600,21600">
              <v:path/>
              <v:fill on="f" focussize="0,0"/>
              <v:stroke on="f" joinstyle="miter"/>
              <v:imagedata r:id="rId17" croptop="5574f" cropright="54578f" cropbottom="15970f" chromakey="#FDFDFC" o:title="  www"/>
              <o:lock v:ext="edit" aspectratio="t"/>
            </v:shape>
            <v:group id="Group 9" o:spid="_x0000_s1033" o:spt="203" style="position:absolute;left:5576;top:4283;height:2577;width:4200;" coordorigin="5576,4283" coordsize="4200,2577">
              <o:lock v:ext="edit" aspectratio="f"/>
              <v:shape id="Text Box 10" o:spid="_x0000_s1034" o:spt="202" alt="  www.xk100.com 中国学考频道" type="#_x0000_t202" style="position:absolute;left:8306;top:6548;height:312;width:900;" filled="f" stroked="f" coordsize="21600,21600">
                <v:path/>
                <v:fill on="f" focussize="0,0"/>
                <v:stroke on="f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ind w:firstLine="315" w:firstLineChars="150"/>
                      </w:pPr>
                      <w:r>
                        <w:rPr>
                          <w:rFonts w:hint="eastAsia"/>
                        </w:rPr>
                        <w:t>图6</w:t>
                      </w:r>
                    </w:p>
                  </w:txbxContent>
                </v:textbox>
              </v:shape>
              <v:shape id="Picture 11" o:spid="_x0000_s1035" o:spt="75" alt="  www.xk100.com 中国学考频道" type="#_x0000_t75" style="position:absolute;left:5576;top:4283;height:2272;width:4200;" filled="f" o:preferrelative="t" stroked="f" coordsize="21600,21600">
                <v:path/>
                <v:fill on="f" focussize="0,0"/>
                <v:stroke on="f" joinstyle="miter"/>
                <v:imagedata r:id="rId18" chromakey="#FDFDFC" o:title="  www"/>
                <o:lock v:ext="edit" aspectratio="t"/>
              </v:shape>
              <v:shape id="Text Box 12" o:spid="_x0000_s1036" o:spt="202" alt="  www.xk100.com 中国学考频道" type="#_x0000_t202" style="position:absolute;left:6521;top:6467;height:270;width:818;" fillcolor="#FFFFFF" filled="t" stroked="f" coordsize="21600,21600">
                <v:path/>
                <v:fill on="t" color2="#FFFFFF" focussize="0,0"/>
                <v:stroke on="f" joinstyle="miter"/>
                <v:imagedata o:title=""/>
                <o:lock v:ext="edit" aspectratio="f"/>
                <v:textbox inset="2.54mm,0mm,2.54mm,0mm">
                  <w:txbxContent>
                    <w:p>
                      <w:r>
                        <w:rPr>
                          <w:rFonts w:hint="eastAsia"/>
                        </w:rPr>
                        <w:t>图5</w:t>
                      </w:r>
                    </w:p>
                  </w:txbxContent>
                </v:textbox>
              </v:shape>
            </v:group>
            <w10:wrap type="square"/>
          </v:group>
        </w:pict>
      </w:r>
      <w:r>
        <w:rPr>
          <w:rFonts w:hint="eastAsia" w:ascii="宋体" w:hAnsi="宋体"/>
          <w:color w:val="000000"/>
          <w:sz w:val="24"/>
        </w:rPr>
        <w:t>(3)</w:t>
      </w:r>
      <w:r>
        <w:rPr>
          <w:rFonts w:ascii="宋体" w:hAnsi="宋体"/>
          <w:color w:val="000000"/>
          <w:sz w:val="24"/>
        </w:rPr>
        <w:t xml:space="preserve"> 实验表明，在水沸腾的过程中，虽然对它继续加热，它的温度</w:t>
      </w:r>
      <w:r>
        <w:rPr>
          <w:rFonts w:ascii="宋体" w:hAnsi="宋体"/>
          <w:color w:val="000000"/>
          <w:sz w:val="24"/>
          <w:u w:val="single"/>
        </w:rPr>
        <w:t xml:space="preserve">     </w:t>
      </w:r>
      <w:r>
        <w:rPr>
          <w:rFonts w:ascii="宋体" w:hAnsi="宋体"/>
          <w:color w:val="000000"/>
          <w:sz w:val="24"/>
        </w:rPr>
        <w:t>，</w:t>
      </w:r>
      <w:r>
        <w:rPr>
          <w:rFonts w:hint="eastAsia" w:ascii="宋体" w:hAnsi="宋体"/>
          <w:color w:val="000000"/>
          <w:sz w:val="24"/>
        </w:rPr>
        <w:t>（填“升高”、“降低”或“不变”）</w:t>
      </w:r>
      <w:r>
        <w:rPr>
          <w:rFonts w:ascii="宋体" w:hAnsi="宋体"/>
          <w:color w:val="000000"/>
          <w:sz w:val="24"/>
        </w:rPr>
        <w:t>此时水的沸点为</w:t>
      </w:r>
      <w:r>
        <w:rPr>
          <w:rFonts w:ascii="宋体" w:hAnsi="宋体"/>
          <w:color w:val="000000"/>
          <w:sz w:val="24"/>
          <w:u w:val="single"/>
        </w:rPr>
        <w:t xml:space="preserve">         </w:t>
      </w:r>
      <w:r>
        <w:rPr>
          <w:rFonts w:ascii="宋体" w:hAnsi="宋体"/>
          <w:color w:val="000000"/>
          <w:sz w:val="24"/>
        </w:rPr>
        <w:t>，当时的大气压比标准大气压</w:t>
      </w:r>
      <w:r>
        <w:rPr>
          <w:rFonts w:ascii="宋体" w:hAnsi="宋体"/>
          <w:color w:val="000000"/>
          <w:sz w:val="24"/>
          <w:u w:val="single"/>
        </w:rPr>
        <w:t xml:space="preserve">         </w:t>
      </w:r>
      <w:r>
        <w:rPr>
          <w:rFonts w:ascii="宋体" w:hAnsi="宋体"/>
          <w:color w:val="000000"/>
          <w:sz w:val="24"/>
        </w:rPr>
        <w:t>（填“高”或“低”）</w:t>
      </w:r>
      <w:r>
        <w:rPr>
          <w:rFonts w:hint="eastAsia" w:ascii="宋体" w:hAnsi="宋体"/>
          <w:color w:val="000000"/>
          <w:sz w:val="24"/>
        </w:rPr>
        <w:t xml:space="preserve">.  </w:t>
      </w:r>
    </w:p>
    <w:p>
      <w:pPr>
        <w:wordWrap/>
        <w:adjustRightInd w:val="0"/>
        <w:spacing w:beforeAutospacing="0" w:afterAutospacing="0" w:line="360" w:lineRule="auto"/>
        <w:rPr>
          <w:rFonts w:ascii="宋体" w:hAnsi="宋体"/>
          <w:color w:val="000000"/>
          <w:sz w:val="24"/>
        </w:rPr>
      </w:pPr>
      <w:r>
        <w:rPr>
          <w:sz w:val="24"/>
        </w:rPr>
        <w:t xml:space="preserve">  </w:t>
      </w:r>
      <w:r>
        <w:rPr>
          <w:rFonts w:hint="eastAsia" w:ascii="宋体" w:hAnsi="宋体"/>
          <w:color w:val="000000"/>
          <w:sz w:val="24"/>
        </w:rPr>
        <w:t>27．</w:t>
      </w:r>
      <w:r>
        <w:rPr>
          <w:rFonts w:ascii="宋体" w:hAnsi="宋体"/>
          <w:color w:val="000000"/>
          <w:sz w:val="24"/>
        </w:rPr>
        <w:t>测金属块密度</w:t>
      </w:r>
      <w:r>
        <w:rPr>
          <w:rFonts w:hint="eastAsia" w:ascii="宋体" w:hAnsi="宋体"/>
          <w:color w:val="000000"/>
          <w:sz w:val="24"/>
        </w:rPr>
        <w:t>的实验：</w:t>
      </w:r>
    </w:p>
    <w:p>
      <w:pPr>
        <w:wordWrap/>
        <w:snapToGrid w:val="0"/>
        <w:spacing w:beforeAutospacing="0" w:afterAutospacing="0" w:line="360" w:lineRule="auto"/>
        <w:ind w:firstLine="360" w:firstLineChars="150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(1)</w:t>
      </w:r>
      <w:r>
        <w:rPr>
          <w:rFonts w:ascii="宋体" w:hAnsi="宋体"/>
          <w:color w:val="000000"/>
          <w:sz w:val="24"/>
        </w:rPr>
        <w:t>将天平放在水平桌面上，</w:t>
      </w:r>
      <w:r>
        <w:rPr>
          <w:rFonts w:ascii="宋体" w:hAnsi="宋体"/>
          <w:color w:val="000000"/>
          <w:sz w:val="24"/>
        </w:rPr>
        <w:drawing>
          <wp:inline distT="0" distB="0" distL="114300" distR="114300">
            <wp:extent cx="13970" cy="1397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  <w:sz w:val="24"/>
        </w:rPr>
        <w:t>游码拨至零刻度线后，指针静止在如图</w:t>
      </w:r>
      <w:r>
        <w:rPr>
          <w:rFonts w:hint="eastAsia" w:ascii="宋体" w:hAnsi="宋体"/>
          <w:color w:val="000000"/>
          <w:sz w:val="24"/>
        </w:rPr>
        <w:t>4</w:t>
      </w:r>
      <w:r>
        <w:rPr>
          <w:rFonts w:ascii="宋体" w:hAnsi="宋体"/>
          <w:color w:val="000000"/>
          <w:sz w:val="24"/>
        </w:rPr>
        <w:t>所示的位置，则应将平衡螺母向</w:t>
      </w:r>
      <w:r>
        <w:rPr>
          <w:rFonts w:hint="eastAsia" w:ascii="宋体" w:hAnsi="宋体"/>
          <w:color w:val="000000"/>
          <w:sz w:val="24"/>
        </w:rPr>
        <w:t>_____</w:t>
      </w:r>
      <w:r>
        <w:rPr>
          <w:rFonts w:ascii="宋体" w:hAnsi="宋体"/>
          <w:color w:val="000000"/>
          <w:sz w:val="24"/>
        </w:rPr>
        <w:t>端调节（填“左”或“右”）</w:t>
      </w:r>
      <w:r>
        <w:rPr>
          <w:rFonts w:hint="eastAsia" w:ascii="宋体" w:hAnsi="宋体"/>
          <w:color w:val="000000"/>
          <w:sz w:val="24"/>
        </w:rPr>
        <w:t>.</w:t>
      </w:r>
    </w:p>
    <w:p>
      <w:pPr>
        <w:wordWrap/>
        <w:adjustRightInd w:val="0"/>
        <w:spacing w:beforeAutospacing="0" w:afterAutospacing="0" w:line="360" w:lineRule="auto"/>
        <w:ind w:firstLine="360" w:firstLineChars="150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(2)</w:t>
      </w:r>
      <w:r>
        <w:rPr>
          <w:rFonts w:ascii="宋体" w:hAnsi="宋体"/>
          <w:color w:val="000000"/>
          <w:sz w:val="24"/>
        </w:rPr>
        <w:t>测金属的质量，当天平</w:t>
      </w:r>
      <w:r>
        <w:rPr>
          <w:rFonts w:hint="eastAsia" w:ascii="宋体" w:hAnsi="宋体"/>
          <w:color w:val="000000"/>
          <w:sz w:val="24"/>
        </w:rPr>
        <w:t>托</w:t>
      </w:r>
      <w:r>
        <w:rPr>
          <w:rFonts w:ascii="宋体" w:hAnsi="宋体"/>
          <w:color w:val="000000"/>
          <w:sz w:val="24"/>
        </w:rPr>
        <w:t>盘中的砝码和游码的位置如图</w:t>
      </w:r>
      <w:r>
        <w:rPr>
          <w:rFonts w:hint="eastAsia" w:ascii="宋体" w:hAnsi="宋体"/>
          <w:color w:val="000000"/>
          <w:sz w:val="24"/>
        </w:rPr>
        <w:t>5</w:t>
      </w:r>
      <w:r>
        <w:rPr>
          <w:rFonts w:ascii="宋体" w:hAnsi="宋体"/>
          <w:color w:val="000000"/>
          <w:sz w:val="24"/>
        </w:rPr>
        <w:t>所示时，天平重新平衡，则金属的质量</w:t>
      </w:r>
      <w:r>
        <w:rPr>
          <w:rFonts w:hint="eastAsia" w:ascii="宋体" w:hAnsi="宋体"/>
          <w:color w:val="000000"/>
          <w:sz w:val="24"/>
        </w:rPr>
        <w:t>是_______</w:t>
      </w:r>
      <w:r>
        <w:rPr>
          <w:rFonts w:ascii="宋体" w:hAnsi="宋体"/>
          <w:color w:val="000000"/>
          <w:sz w:val="24"/>
        </w:rPr>
        <w:t>g</w:t>
      </w:r>
      <w:r>
        <w:rPr>
          <w:rFonts w:hint="eastAsia" w:ascii="宋体" w:hAnsi="宋体"/>
          <w:color w:val="000000"/>
          <w:sz w:val="24"/>
        </w:rPr>
        <w:t>.</w:t>
      </w:r>
    </w:p>
    <w:p>
      <w:pPr>
        <w:wordWrap/>
        <w:snapToGrid w:val="0"/>
        <w:spacing w:beforeAutospacing="0" w:afterAutospacing="0" w:line="360" w:lineRule="auto"/>
        <w:ind w:firstLine="360" w:firstLineChars="150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(3)</w:t>
      </w:r>
      <w:r>
        <w:rPr>
          <w:rFonts w:ascii="宋体" w:hAnsi="宋体"/>
          <w:color w:val="000000"/>
          <w:sz w:val="24"/>
        </w:rPr>
        <w:t xml:space="preserve"> 如图</w:t>
      </w:r>
      <w:r>
        <w:rPr>
          <w:rFonts w:hint="eastAsia" w:ascii="宋体" w:hAnsi="宋体"/>
          <w:color w:val="000000"/>
          <w:sz w:val="24"/>
        </w:rPr>
        <w:t>6</w:t>
      </w:r>
      <w:r>
        <w:rPr>
          <w:rFonts w:ascii="宋体" w:hAnsi="宋体"/>
          <w:color w:val="000000"/>
          <w:sz w:val="24"/>
        </w:rPr>
        <w:t>所示，金属的体积是</w:t>
      </w:r>
      <w:r>
        <w:rPr>
          <w:rFonts w:hint="eastAsia" w:ascii="宋体" w:hAnsi="宋体"/>
          <w:color w:val="000000"/>
          <w:sz w:val="24"/>
        </w:rPr>
        <w:t>_______</w:t>
      </w:r>
      <w:r>
        <w:rPr>
          <w:rFonts w:ascii="宋体" w:hAnsi="宋体"/>
          <w:color w:val="000000"/>
          <w:sz w:val="24"/>
        </w:rPr>
        <w:object>
          <v:shape id="_x0000_i1025" o:spt="75" alt="学科网(www.zxxk.com)--教育资源门户，提供试卷、教案、课件、论文、素材及各类教学资源下载，还有大量而丰富的教学相关资讯！" type="#_x0000_t75" style="height:16pt;width:22.4pt;" o:ole="t" filled="f" o:preferrelative="t" stroked="f" coordsize="21600,21600">
            <v:path/>
            <v:fill on="f" focussize="0,0"/>
            <v:stroke on="f" joinstyle="miter"/>
            <v:imagedata r:id="rId20" chromakey="#FEFDFC" o:title=""/>
            <o:lock v:ext="edit" aspectratio="t"/>
            <w10:wrap type="none"/>
            <w10:anchorlock/>
          </v:shape>
          <o:OLEObject Type="Embed" ProgID="Equations" ShapeID="_x0000_i1025" DrawAspect="Content" ObjectID="_1468075725" r:id="rId19">
            <o:LockedField>false</o:LockedField>
          </o:OLEObject>
        </w:object>
      </w:r>
      <w:r>
        <w:rPr>
          <w:rFonts w:ascii="宋体" w:hAnsi="宋体"/>
          <w:color w:val="000000"/>
          <w:sz w:val="24"/>
        </w:rPr>
        <w:t>，该物体的密度是</w:t>
      </w:r>
      <w:r>
        <w:rPr>
          <w:rFonts w:hint="eastAsia" w:ascii="宋体" w:hAnsi="宋体"/>
          <w:color w:val="000000"/>
          <w:sz w:val="24"/>
        </w:rPr>
        <w:t>___________</w:t>
      </w:r>
      <w:r>
        <w:rPr>
          <w:rFonts w:ascii="宋体" w:hAnsi="宋体"/>
          <w:color w:val="000000"/>
          <w:sz w:val="24"/>
        </w:rPr>
        <w:object>
          <v:shape id="_x0000_i1026" o:spt="75" alt="学科网(www.zxxk.com)--教育资源门户，提供试卷、教案、课件、论文、素材及各类教学资源下载，还有大量而丰富的教学相关资讯！" type="#_x0000_t75" style="height:17.6pt;width:36.8pt;" o:ole="t" filled="f" o:preferrelative="t" stroked="f" coordsize="21600,21600">
            <v:path/>
            <v:fill on="f" focussize="0,0"/>
            <v:stroke on="f" joinstyle="miter"/>
            <v:imagedata r:id="rId22" chromakey="#FEFDFC" o:title=""/>
            <o:lock v:ext="edit" aspectratio="t"/>
            <w10:wrap type="none"/>
            <w10:anchorlock/>
          </v:shape>
          <o:OLEObject Type="Embed" ProgID="Equations" ShapeID="_x0000_i1026" DrawAspect="Content" ObjectID="_1468075726" r:id="rId21">
            <o:LockedField>false</o:LockedField>
          </o:OLEObject>
        </w:object>
      </w:r>
      <w:r>
        <w:rPr>
          <w:rFonts w:hint="eastAsia" w:ascii="宋体" w:hAnsi="宋体"/>
          <w:color w:val="000000"/>
          <w:sz w:val="24"/>
        </w:rPr>
        <w:t>.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rFonts w:hint="eastAsia"/>
          <w:sz w:val="24"/>
        </w:rPr>
        <w:t>四</w:t>
      </w:r>
      <w:r>
        <w:rPr>
          <w:rFonts w:hint="eastAsia" w:ascii="宋体" w:hAnsi="宋体"/>
          <w:bCs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sz w:val="24"/>
        </w:rPr>
        <w:t>计算题（</w:t>
      </w:r>
      <w:r>
        <w:rPr>
          <w:sz w:val="24"/>
        </w:rPr>
        <w:t>8</w:t>
      </w:r>
      <w:r>
        <w:rPr>
          <w:rFonts w:hint="eastAsia"/>
          <w:sz w:val="24"/>
        </w:rPr>
        <w:t>分+</w:t>
      </w:r>
      <w:r>
        <w:rPr>
          <w:sz w:val="24"/>
        </w:rPr>
        <w:t>6</w:t>
      </w:r>
      <w:r>
        <w:rPr>
          <w:rFonts w:hint="eastAsia"/>
          <w:sz w:val="24"/>
        </w:rPr>
        <w:t>分。）</w:t>
      </w:r>
    </w:p>
    <w:p>
      <w:pPr>
        <w:wordWrap/>
        <w:adjustRightInd w:val="0"/>
        <w:spacing w:beforeAutospacing="0" w:afterAutospacing="0" w:line="360" w:lineRule="auto"/>
        <w:rPr>
          <w:sz w:val="24"/>
        </w:rPr>
      </w:pPr>
      <w:r>
        <w:rPr>
          <w:sz w:val="24"/>
        </w:rPr>
        <w:t xml:space="preserve">  </w:t>
      </w:r>
      <w:r>
        <w:rPr>
          <w:rFonts w:hint="eastAsia"/>
          <w:sz w:val="24"/>
        </w:rPr>
        <w:t>28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/>
          <w:kern w:val="0"/>
          <w:szCs w:val="20"/>
        </w:rPr>
        <w:t xml:space="preserve"> </w:t>
      </w:r>
      <w:r>
        <w:rPr>
          <w:rFonts w:hint="eastAsia"/>
          <w:sz w:val="24"/>
        </w:rPr>
        <w:t>一列长</w:t>
      </w:r>
      <w:r>
        <w:rPr>
          <w:sz w:val="24"/>
        </w:rPr>
        <w:t>210m</w:t>
      </w:r>
      <w:r>
        <w:rPr>
          <w:rFonts w:hint="eastAsia"/>
          <w:sz w:val="24"/>
        </w:rPr>
        <w:t>的火车，在进入长</w:t>
      </w:r>
      <w:r>
        <w:rPr>
          <w:sz w:val="24"/>
        </w:rPr>
        <w:t>510m</w:t>
      </w:r>
      <w:r>
        <w:rPr>
          <w:rFonts w:hint="eastAsia"/>
          <w:sz w:val="24"/>
        </w:rPr>
        <w:t>的隧道口时鸣笛，站在隧道另一端的某人听到笛声</w:t>
      </w:r>
      <w:r>
        <w:rPr>
          <w:sz w:val="24"/>
        </w:rPr>
        <w:t>38.5s</w:t>
      </w:r>
      <w:r>
        <w:rPr>
          <w:rFonts w:hint="eastAsia"/>
          <w:sz w:val="24"/>
        </w:rPr>
        <w:t>后，看到火车全部驶出隧道，若火车的行驶速度为</w:t>
      </w:r>
      <w:r>
        <w:rPr>
          <w:sz w:val="24"/>
        </w:rPr>
        <w:t>18m/s</w:t>
      </w:r>
      <w:r>
        <w:rPr>
          <w:rFonts w:hint="eastAsia"/>
          <w:sz w:val="24"/>
        </w:rPr>
        <w:t>且保持不变。</w:t>
      </w:r>
    </w:p>
    <w:p>
      <w:pPr>
        <w:wordWrap/>
        <w:adjustRightInd w:val="0"/>
        <w:spacing w:beforeAutospacing="0" w:afterAutospacing="0" w:line="360" w:lineRule="auto"/>
        <w:ind w:firstLine="240" w:firstLineChars="100"/>
        <w:rPr>
          <w:sz w:val="24"/>
        </w:rPr>
      </w:pPr>
      <w:r>
        <w:rPr>
          <w:rFonts w:hint="eastAsia"/>
          <w:sz w:val="24"/>
        </w:rPr>
        <w:t>求：（</w:t>
      </w:r>
      <w:r>
        <w:rPr>
          <w:sz w:val="24"/>
        </w:rPr>
        <w:t>1</w:t>
      </w:r>
      <w:r>
        <w:rPr>
          <w:rFonts w:hint="eastAsia"/>
          <w:sz w:val="24"/>
        </w:rPr>
        <w:t>）火车从刚进入到全部驶出隧道所需的时间；</w:t>
      </w:r>
    </w:p>
    <w:p>
      <w:pPr>
        <w:wordWrap/>
        <w:spacing w:beforeAutospacing="0" w:afterAutospacing="0" w:line="360" w:lineRule="auto"/>
        <w:ind w:firstLine="600" w:firstLineChars="250"/>
        <w:rPr>
          <w:sz w:val="24"/>
        </w:rPr>
      </w:pPr>
      <w:r>
        <w:rPr>
          <w:rFonts w:hint="eastAsia"/>
          <w:sz w:val="24"/>
        </w:rPr>
        <w:t>（</w:t>
      </w:r>
      <w:r>
        <w:rPr>
          <w:sz w:val="24"/>
        </w:rPr>
        <w:t>2</w:t>
      </w:r>
      <w:r>
        <w:rPr>
          <w:rFonts w:hint="eastAsia"/>
          <w:sz w:val="24"/>
        </w:rPr>
        <w:t>）此时空气中的声速。</w:t>
      </w:r>
    </w:p>
    <w:p>
      <w:pPr>
        <w:wordWrap/>
        <w:spacing w:beforeAutospacing="0" w:afterAutospacing="0" w:line="360" w:lineRule="auto"/>
        <w:ind w:firstLine="600" w:firstLineChars="250"/>
        <w:rPr>
          <w:sz w:val="24"/>
        </w:rPr>
      </w:pPr>
    </w:p>
    <w:p>
      <w:pPr>
        <w:wordWrap/>
        <w:spacing w:beforeAutospacing="0" w:afterAutospacing="0" w:line="360" w:lineRule="auto"/>
        <w:ind w:firstLine="600" w:firstLineChars="250"/>
        <w:rPr>
          <w:sz w:val="24"/>
        </w:rPr>
      </w:pPr>
    </w:p>
    <w:p>
      <w:pPr>
        <w:wordWrap/>
        <w:spacing w:beforeAutospacing="0" w:afterAutospacing="0" w:line="360" w:lineRule="auto"/>
        <w:rPr>
          <w:sz w:val="24"/>
        </w:rPr>
      </w:pPr>
      <w:bookmarkStart w:id="0" w:name="_GoBack"/>
      <w:bookmarkEnd w:id="0"/>
      <w:r>
        <w:rPr>
          <w:rFonts w:hint="eastAsia"/>
          <w:sz w:val="24"/>
        </w:rPr>
        <w:t>29</w:t>
      </w:r>
      <w:r>
        <w:rPr>
          <w:rFonts w:hint="eastAsia" w:ascii="宋体" w:hAnsi="宋体"/>
          <w:bCs/>
          <w:sz w:val="24"/>
        </w:rPr>
        <w:t>.</w:t>
      </w:r>
      <w:r>
        <w:rPr>
          <w:rFonts w:hint="eastAsia"/>
        </w:rPr>
        <w:t xml:space="preserve"> </w:t>
      </w:r>
      <w:r>
        <w:rPr>
          <w:rFonts w:hint="eastAsia"/>
          <w:sz w:val="24"/>
        </w:rPr>
        <w:t>一个瓶子装满水后的总质量是210g，如先在小瓶中放入一小块质量为45.5g的金属块后再装满水，则称得总质量为251.5g，求该金属</w:t>
      </w:r>
      <w:r>
        <w:rPr>
          <w:rFonts w:hint="eastAsia"/>
          <w:sz w:val="24"/>
        </w:rPr>
        <w:drawing>
          <wp:inline distT="0" distB="0" distL="114300" distR="114300">
            <wp:extent cx="21590" cy="20320"/>
            <wp:effectExtent l="0" t="0" r="16510" b="8255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块的密度。</w:t>
      </w:r>
    </w:p>
    <w:p>
      <w:pPr>
        <w:wordWrap/>
        <w:spacing w:beforeAutospacing="0" w:afterAutospacing="0" w:line="360" w:lineRule="auto"/>
        <w:ind w:firstLine="210" w:firstLineChars="100"/>
        <w:rPr>
          <w:sz w:val="24"/>
        </w:rPr>
      </w:pPr>
      <w:r>
        <w:drawing>
          <wp:inline distT="0" distB="0" distL="0" distR="0">
            <wp:extent cx="5686425" cy="8564880"/>
            <wp:effectExtent l="19050" t="0" r="8894" b="0"/>
            <wp:docPr id="10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EFDFC"/>
                        </a:clrFrom>
                        <a:clrTo>
                          <a:srgbClr val="FEFDFC">
                            <a:alpha val="0"/>
                          </a:srgbClr>
                        </a:clrTo>
                      </a:clrChange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281" cy="85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ind w:firstLine="210" w:firstLineChars="100"/>
      </w:pPr>
      <w:r>
        <w:drawing>
          <wp:inline distT="0" distB="0" distL="0" distR="0">
            <wp:extent cx="5326380" cy="8564880"/>
            <wp:effectExtent l="19050" t="0" r="7055" b="0"/>
            <wp:docPr id="8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EFDFC"/>
                        </a:clrFrom>
                        <a:clrTo>
                          <a:srgbClr val="FEFDFC">
                            <a:alpha val="0"/>
                          </a:srgbClr>
                        </a:clrTo>
                      </a:clrChange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326" cy="8565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headerReference r:id="rId4" w:type="first"/>
      <w:footerReference r:id="rId6" w:type="first"/>
      <w:headerReference r:id="rId3" w:type="even"/>
      <w:footerReference r:id="rId5" w:type="even"/>
      <w:pgSz w:w="11907" w:h="16840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A26AC"/>
    <w:multiLevelType w:val="multilevel"/>
    <w:tmpl w:val="00FA26AC"/>
    <w:lvl w:ilvl="0" w:tentative="0">
      <w:start w:val="1"/>
      <w:numFmt w:val="japaneseCounting"/>
      <w:lvlText w:val="%1."/>
      <w:lvlJc w:val="left"/>
      <w:pPr>
        <w:ind w:left="480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32EF"/>
    <w:rsid w:val="000A290F"/>
    <w:rsid w:val="000E0E36"/>
    <w:rsid w:val="00182EA2"/>
    <w:rsid w:val="00277B2C"/>
    <w:rsid w:val="002C5354"/>
    <w:rsid w:val="002E2812"/>
    <w:rsid w:val="002F5ABF"/>
    <w:rsid w:val="003106E7"/>
    <w:rsid w:val="0037727B"/>
    <w:rsid w:val="003A4A48"/>
    <w:rsid w:val="003A6742"/>
    <w:rsid w:val="00446F3A"/>
    <w:rsid w:val="004A7A67"/>
    <w:rsid w:val="00656226"/>
    <w:rsid w:val="007C5B5A"/>
    <w:rsid w:val="008005F6"/>
    <w:rsid w:val="00850390"/>
    <w:rsid w:val="00895BBA"/>
    <w:rsid w:val="00896AB6"/>
    <w:rsid w:val="008B490A"/>
    <w:rsid w:val="008E242A"/>
    <w:rsid w:val="009048FF"/>
    <w:rsid w:val="009255BE"/>
    <w:rsid w:val="00A136FB"/>
    <w:rsid w:val="00A223A8"/>
    <w:rsid w:val="00A754EE"/>
    <w:rsid w:val="00A85167"/>
    <w:rsid w:val="00A85A75"/>
    <w:rsid w:val="00AB004C"/>
    <w:rsid w:val="00C32DC5"/>
    <w:rsid w:val="00C732EF"/>
    <w:rsid w:val="00D62235"/>
    <w:rsid w:val="00D932DD"/>
    <w:rsid w:val="00DA040C"/>
    <w:rsid w:val="00E75395"/>
    <w:rsid w:val="00EA0C16"/>
    <w:rsid w:val="00EF5FAC"/>
    <w:rsid w:val="00F87561"/>
    <w:rsid w:val="00FD5764"/>
    <w:rsid w:val="00FD753A"/>
    <w:rsid w:val="3A02465D"/>
    <w:rsid w:val="4CEC21D8"/>
    <w:rsid w:val="4EB66B2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link w:val="9"/>
    <w:qFormat/>
    <w:uiPriority w:val="99"/>
    <w:pPr>
      <w:keepNext/>
      <w:keepLines/>
      <w:jc w:val="center"/>
      <w:outlineLvl w:val="1"/>
    </w:pPr>
    <w:rPr>
      <w:rFonts w:ascii="宋体" w:hAnsi="宋体"/>
      <w:bCs/>
      <w:sz w:val="34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Plain Text"/>
    <w:basedOn w:val="1"/>
    <w:link w:val="12"/>
    <w:uiPriority w:val="0"/>
    <w:pPr>
      <w:widowControl/>
      <w:jc w:val="left"/>
    </w:pPr>
    <w:rPr>
      <w:rFonts w:ascii="宋体" w:hAnsi="Courier New"/>
      <w:kern w:val="0"/>
      <w:sz w:val="24"/>
      <w:szCs w:val="21"/>
    </w:rPr>
  </w:style>
  <w:style w:type="paragraph" w:styleId="4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标题 2 Char"/>
    <w:basedOn w:val="7"/>
    <w:link w:val="2"/>
    <w:qFormat/>
    <w:uiPriority w:val="99"/>
    <w:rPr>
      <w:rFonts w:ascii="宋体" w:hAnsi="宋体" w:eastAsia="宋体" w:cs="Times New Roman"/>
      <w:bCs/>
      <w:sz w:val="34"/>
      <w:szCs w:val="32"/>
    </w:rPr>
  </w:style>
  <w:style w:type="character" w:customStyle="1" w:styleId="10">
    <w:name w:val="批注框文本 Char"/>
    <w:basedOn w:val="7"/>
    <w:link w:val="4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11">
    <w:name w:val="a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character" w:customStyle="1" w:styleId="12">
    <w:name w:val="纯文本 Char"/>
    <w:basedOn w:val="7"/>
    <w:link w:val="3"/>
    <w:qFormat/>
    <w:uiPriority w:val="0"/>
    <w:rPr>
      <w:rFonts w:ascii="宋体" w:hAnsi="Courier New" w:eastAsia="宋体" w:cs="Times New Roman"/>
      <w:kern w:val="0"/>
      <w:sz w:val="24"/>
      <w:szCs w:val="21"/>
    </w:rPr>
  </w:style>
  <w:style w:type="character" w:customStyle="1" w:styleId="13">
    <w:name w:val="页眉 Char"/>
    <w:basedOn w:val="7"/>
    <w:link w:val="6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4">
    <w:name w:val="页脚 Char"/>
    <w:basedOn w:val="7"/>
    <w:link w:val="5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oleObject" Target="embeddings/oleObject2.bin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wmf"/><Relationship Id="rId13" Type="http://schemas.openxmlformats.org/officeDocument/2006/relationships/image" Target="media/image6.wmf"/><Relationship Id="rId12" Type="http://schemas.openxmlformats.org/officeDocument/2006/relationships/image" Target="media/image5.wmf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8"/>
    <customShpInfo spid="_x0000_s1029"/>
    <customShpInfo spid="_x0000_s1027"/>
    <customShpInfo spid="_x0000_s1031"/>
    <customShpInfo spid="_x0000_s1032"/>
    <customShpInfo spid="_x0000_s1034"/>
    <customShpInfo spid="_x0000_s1035"/>
    <customShpInfo spid="_x0000_s1036"/>
    <customShpInfo spid="_x0000_s1033"/>
    <customShpInfo spid="_x0000_s103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3</Pages>
  <Words>2046</Words>
  <Characters>2482</Characters>
  <Lines>22</Lines>
  <Paragraphs>6</Paragraphs>
  <TotalTime>1</TotalTime>
  <ScaleCrop>false</ScaleCrop>
  <LinksUpToDate>false</LinksUpToDate>
  <CharactersWithSpaces>2943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2012-12-16T12:02:00Z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cp:lastPrinted>2019-11-14T01:44:00Z</cp:lastPrinted>
  <dcterms:modified xsi:type="dcterms:W3CDTF">2020-01-01T00:33:14Z</dcterms:modified>
  <dc:subject>四川省巴中市巴州区青山中学2019-2020学年八年级上学期期中考试物理试卷.docx</dc:subject>
  <dc:title>四川省巴中市巴州区青山中学2019-2020学年八年级上学期期中考试物理试卷.docx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