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11099800</wp:posOffset>
            </wp:positionV>
            <wp:extent cx="381000" cy="3429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480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eastAsia="zh-CN"/>
        </w:rPr>
        <w:t>安徽合肥中科大附中2018——2019学年度第二学期段五</w:t>
      </w:r>
    </w:p>
    <w:p>
      <w:pPr>
        <w:jc w:val="center"/>
        <w:rPr>
          <w:rFonts w:hint="eastAsia"/>
          <w:sz w:val="30"/>
          <w:szCs w:val="30"/>
          <w:lang w:eastAsia="zh-CN"/>
        </w:rPr>
      </w:pPr>
      <w:r>
        <w:t>九年级</w:t>
      </w:r>
      <w:r>
        <w:t>语文试题（word版无答案）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温馨提示：你拿</w:t>
      </w:r>
      <w:r>
        <w:rPr>
          <w:rFonts w:hint="eastAsia"/>
          <w:sz w:val="28"/>
          <w:szCs w:val="28"/>
        </w:rPr>
        <w:t>到的试</w:t>
      </w:r>
      <w:r>
        <w:rPr>
          <w:rFonts w:hint="eastAsia"/>
          <w:sz w:val="28"/>
          <w:szCs w:val="28"/>
          <w:lang w:eastAsia="zh-CN"/>
        </w:rPr>
        <w:t>卷</w:t>
      </w:r>
      <w:r>
        <w:rPr>
          <w:rFonts w:hint="eastAsia"/>
          <w:sz w:val="28"/>
          <w:szCs w:val="28"/>
        </w:rPr>
        <w:t>满分为150分，其中卷面书写5分。考试时间为150分钟。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一、基础知</w:t>
      </w:r>
      <w:r>
        <w:rPr>
          <w:rFonts w:hint="eastAsia"/>
          <w:sz w:val="28"/>
          <w:szCs w:val="28"/>
        </w:rPr>
        <w:t>识</w:t>
      </w:r>
      <w:r>
        <w:rPr>
          <w:rFonts w:hint="eastAsia"/>
          <w:sz w:val="28"/>
          <w:szCs w:val="28"/>
          <w:lang w:eastAsia="zh-CN"/>
        </w:rPr>
        <w:t>及</w:t>
      </w:r>
      <w:r>
        <w:rPr>
          <w:rFonts w:hint="eastAsia"/>
          <w:sz w:val="28"/>
          <w:szCs w:val="28"/>
        </w:rPr>
        <w:t>语</w:t>
      </w:r>
      <w:r>
        <w:rPr>
          <w:rFonts w:hint="eastAsia"/>
          <w:sz w:val="28"/>
          <w:szCs w:val="28"/>
          <w:lang w:eastAsia="zh-CN"/>
        </w:rPr>
        <w:t>言</w:t>
      </w:r>
      <w:r>
        <w:rPr>
          <w:rFonts w:hint="eastAsia"/>
          <w:sz w:val="28"/>
          <w:szCs w:val="28"/>
        </w:rPr>
        <w:t>运用(35分)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lang w:eastAsia="zh-CN"/>
        </w:rPr>
        <w:t>默</w:t>
      </w:r>
      <w:r>
        <w:rPr>
          <w:rFonts w:hint="eastAsia"/>
          <w:sz w:val="28"/>
          <w:szCs w:val="28"/>
        </w:rPr>
        <w:t>写下列古诗文中的名句名篇。(10分)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(1)补写出下列名句中的上句或下句。(6分)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  <w:lang w:eastAsia="zh-CN"/>
        </w:rPr>
        <w:t>兔</w:t>
      </w:r>
      <w:r>
        <w:rPr>
          <w:rFonts w:hint="eastAsia"/>
          <w:sz w:val="28"/>
          <w:szCs w:val="28"/>
        </w:rPr>
        <w:t>从狗</w:t>
      </w:r>
      <w:r>
        <w:rPr>
          <w:rFonts w:hint="eastAsia"/>
          <w:sz w:val="28"/>
          <w:szCs w:val="28"/>
          <w:lang w:eastAsia="zh-CN"/>
        </w:rPr>
        <w:t>窦</w:t>
      </w:r>
      <w:r>
        <w:rPr>
          <w:rFonts w:hint="eastAsia"/>
          <w:sz w:val="28"/>
          <w:szCs w:val="28"/>
        </w:rPr>
        <w:t>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(《乐府诗集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十五从军征》)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衡阳雁去无留意。(范仲淹《渔家</w:t>
      </w:r>
      <w:r>
        <w:rPr>
          <w:rFonts w:hint="eastAsia"/>
          <w:sz w:val="28"/>
          <w:szCs w:val="28"/>
          <w:lang w:eastAsia="zh-CN"/>
        </w:rPr>
        <w:t>傲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秋思》)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③俗子</w:t>
      </w:r>
      <w:r>
        <w:rPr>
          <w:rFonts w:hint="eastAsia"/>
          <w:sz w:val="28"/>
          <w:szCs w:val="28"/>
          <w:lang w:eastAsia="zh-CN"/>
        </w:rPr>
        <w:t>胸</w:t>
      </w:r>
      <w:r>
        <w:rPr>
          <w:rFonts w:hint="eastAsia"/>
          <w:sz w:val="28"/>
          <w:szCs w:val="28"/>
        </w:rPr>
        <w:t>襟谁识我?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lang w:val="en-US" w:eastAsia="zh-CN"/>
        </w:rPr>
        <w:t>。</w:t>
      </w:r>
      <w:r>
        <w:rPr>
          <w:rFonts w:hint="eastAsia"/>
          <w:sz w:val="28"/>
          <w:szCs w:val="28"/>
        </w:rPr>
        <w:t>(秋瑾《满江红(小住京华)》)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④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，</w:t>
      </w:r>
      <w:r>
        <w:rPr>
          <w:rFonts w:hint="eastAsia"/>
          <w:sz w:val="28"/>
          <w:szCs w:val="28"/>
        </w:rPr>
        <w:t>直挂云帆济沧海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(李白《行路难(其一)》)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⑤荡胸生曾云，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杜甫《望岳》)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⑥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</w:rPr>
        <w:t>，千树万</w:t>
      </w:r>
      <w:r>
        <w:rPr>
          <w:rFonts w:hint="eastAsia"/>
          <w:sz w:val="28"/>
          <w:szCs w:val="28"/>
          <w:lang w:eastAsia="zh-CN"/>
        </w:rPr>
        <w:t>树</w:t>
      </w:r>
      <w:r>
        <w:rPr>
          <w:rFonts w:hint="eastAsia"/>
          <w:sz w:val="28"/>
          <w:szCs w:val="28"/>
        </w:rPr>
        <w:t>梨花开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eastAsia="zh-CN"/>
        </w:rPr>
        <w:t>岑</w:t>
      </w:r>
      <w:r>
        <w:rPr>
          <w:rFonts w:hint="eastAsia"/>
          <w:sz w:val="28"/>
          <w:szCs w:val="28"/>
        </w:rPr>
        <w:t>参《白雪歌送武判官归京》)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(2)根据提示写出相应的名句。(4分)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①龚自珍《</w:t>
      </w:r>
      <w:r>
        <w:rPr>
          <w:rFonts w:hint="eastAsia"/>
          <w:sz w:val="28"/>
          <w:szCs w:val="28"/>
          <w:lang w:eastAsia="zh-CN"/>
        </w:rPr>
        <w:t>己</w:t>
      </w:r>
      <w:r>
        <w:rPr>
          <w:rFonts w:hint="eastAsia"/>
          <w:sz w:val="28"/>
          <w:szCs w:val="28"/>
        </w:rPr>
        <w:t>亥杂诗》中“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u w:val="none"/>
          <w:lang w:val="en-US" w:eastAsia="zh-CN"/>
        </w:rPr>
        <w:t>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</w:rPr>
        <w:t>”与李商隐“春蚕到死丝方尽，蜡</w:t>
      </w:r>
      <w:r>
        <w:rPr>
          <w:rFonts w:hint="eastAsia"/>
          <w:sz w:val="28"/>
          <w:szCs w:val="28"/>
          <w:lang w:eastAsia="zh-CN"/>
        </w:rPr>
        <w:t>炬</w:t>
      </w:r>
      <w:r>
        <w:rPr>
          <w:rFonts w:hint="eastAsia"/>
          <w:sz w:val="28"/>
          <w:szCs w:val="28"/>
        </w:rPr>
        <w:t>成灰泪始干”有异曲同工之妙，常用来形容无私奉献的精神。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②《岳阳楼记》中动静结合，描写庭湖月夜美景的句子是</w:t>
      </w:r>
      <w:r>
        <w:rPr>
          <w:rFonts w:hint="eastAsia"/>
          <w:sz w:val="28"/>
          <w:szCs w:val="28"/>
          <w:lang w:eastAsia="zh-CN"/>
        </w:rPr>
        <w:t>：“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eastAsia="zh-CN"/>
        </w:rPr>
        <w:t>”。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2.阅读下面文字，完成(1)到(4)题(9分)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老秀才整天板着一张阴</w:t>
      </w:r>
      <w:r>
        <w:rPr>
          <w:rFonts w:hint="eastAsia"/>
          <w:sz w:val="28"/>
          <w:szCs w:val="28"/>
          <w:lang w:eastAsia="zh-CN"/>
        </w:rPr>
        <w:t>沉</w:t>
      </w:r>
      <w:r>
        <w:rPr>
          <w:rFonts w:hint="eastAsia"/>
          <w:sz w:val="28"/>
          <w:szCs w:val="28"/>
        </w:rPr>
        <w:t>沉的长脸，</w:t>
      </w:r>
      <w:r>
        <w:rPr>
          <w:rFonts w:hint="eastAsia"/>
          <w:sz w:val="28"/>
          <w:szCs w:val="28"/>
          <w:lang w:eastAsia="zh-CN"/>
        </w:rPr>
        <w:t>何满</w:t>
      </w:r>
      <w:r>
        <w:rPr>
          <w:rFonts w:hint="eastAsia"/>
          <w:sz w:val="28"/>
          <w:szCs w:val="28"/>
        </w:rPr>
        <w:t>子</w:t>
      </w:r>
      <w:r>
        <w:rPr>
          <w:rFonts w:hint="eastAsia"/>
          <w:sz w:val="28"/>
          <w:szCs w:val="28"/>
          <w:lang w:eastAsia="zh-CN"/>
        </w:rPr>
        <w:t>抬</w:t>
      </w:r>
      <w:r>
        <w:rPr>
          <w:rFonts w:hint="eastAsia"/>
          <w:sz w:val="28"/>
          <w:szCs w:val="28"/>
        </w:rPr>
        <w:t>头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看，只</w:t>
      </w:r>
      <w:r>
        <w:rPr>
          <w:rFonts w:hint="eastAsia"/>
          <w:sz w:val="28"/>
          <w:szCs w:val="28"/>
          <w:lang w:eastAsia="zh-CN"/>
        </w:rPr>
        <w:t>觉</w:t>
      </w:r>
      <w:r>
        <w:rPr>
          <w:rFonts w:hint="eastAsia"/>
          <w:sz w:val="28"/>
          <w:szCs w:val="28"/>
        </w:rPr>
        <w:t>得头</w:t>
      </w:r>
      <w:r>
        <w:rPr>
          <w:rFonts w:hint="eastAsia"/>
          <w:sz w:val="28"/>
          <w:szCs w:val="28"/>
          <w:lang w:eastAsia="zh-CN"/>
        </w:rPr>
        <w:t>上</w:t>
      </w:r>
      <w:r>
        <w:rPr>
          <w:rFonts w:hint="eastAsia"/>
          <w:sz w:val="28"/>
          <w:szCs w:val="28"/>
        </w:rPr>
        <w:t>压着一朵</w:t>
      </w:r>
      <w:r>
        <w:rPr>
          <w:rFonts w:hint="eastAsia"/>
          <w:sz w:val="28"/>
          <w:szCs w:val="28"/>
          <w:lang w:eastAsia="zh-CN"/>
        </w:rPr>
        <w:t>乌</w:t>
      </w:r>
      <w:r>
        <w:rPr>
          <w:rFonts w:hint="eastAsia"/>
          <w:sz w:val="28"/>
          <w:szCs w:val="28"/>
        </w:rPr>
        <w:t>云，</w:t>
      </w:r>
      <w:r>
        <w:rPr>
          <w:rFonts w:hint="eastAsia"/>
          <w:sz w:val="28"/>
          <w:szCs w:val="28"/>
          <w:lang w:eastAsia="zh-CN"/>
        </w:rPr>
        <w:t>叫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喘</w:t>
      </w:r>
      <w:r>
        <w:rPr>
          <w:rFonts w:hint="eastAsia"/>
          <w:sz w:val="28"/>
          <w:szCs w:val="28"/>
        </w:rPr>
        <w:t>不过气</w:t>
      </w:r>
      <w:r>
        <w:rPr>
          <w:rFonts w:hint="eastAsia"/>
          <w:sz w:val="28"/>
          <w:szCs w:val="28"/>
          <w:lang w:eastAsia="zh-CN"/>
        </w:rPr>
        <w:t>。老</w:t>
      </w:r>
      <w:r>
        <w:rPr>
          <w:rFonts w:hint="eastAsia"/>
          <w:sz w:val="28"/>
          <w:szCs w:val="28"/>
        </w:rPr>
        <w:t>秀才又酸气</w:t>
      </w:r>
      <w:r>
        <w:rPr>
          <w:rFonts w:hint="eastAsia"/>
          <w:sz w:val="28"/>
          <w:szCs w:val="28"/>
          <w:lang w:eastAsia="zh-CN"/>
        </w:rPr>
        <w:t>冲</w:t>
      </w:r>
      <w:r>
        <w:rPr>
          <w:rFonts w:hint="eastAsia"/>
          <w:sz w:val="28"/>
          <w:szCs w:val="28"/>
        </w:rPr>
        <w:t>天，</w:t>
      </w:r>
      <w:r>
        <w:rPr>
          <w:rFonts w:hint="eastAsia"/>
          <w:sz w:val="28"/>
          <w:szCs w:val="28"/>
          <w:lang w:eastAsia="zh-CN"/>
        </w:rPr>
        <w:t>开</w:t>
      </w:r>
      <w:r>
        <w:rPr>
          <w:rFonts w:hint="eastAsia"/>
          <w:sz w:val="28"/>
          <w:szCs w:val="28"/>
        </w:rPr>
        <w:t>并诗云</w:t>
      </w:r>
      <w:r>
        <w:rPr>
          <w:rFonts w:hint="eastAsia"/>
          <w:sz w:val="28"/>
          <w:szCs w:val="28"/>
          <w:lang w:eastAsia="zh-CN"/>
        </w:rPr>
        <w:t>子曰</w:t>
      </w:r>
      <w:r>
        <w:rPr>
          <w:rFonts w:hint="eastAsia"/>
          <w:sz w:val="28"/>
          <w:szCs w:val="28"/>
        </w:rPr>
        <w:t>，闭</w:t>
      </w:r>
      <w:r>
        <w:rPr>
          <w:rFonts w:hint="eastAsia"/>
          <w:sz w:val="28"/>
          <w:szCs w:val="28"/>
          <w:lang w:eastAsia="zh-CN"/>
        </w:rPr>
        <w:t>口</w:t>
      </w:r>
      <w:r>
        <w:rPr>
          <w:rFonts w:hint="eastAsia"/>
          <w:sz w:val="28"/>
          <w:szCs w:val="28"/>
        </w:rPr>
        <w:t>之</w:t>
      </w:r>
      <w:r>
        <w:rPr>
          <w:rFonts w:hint="eastAsia"/>
          <w:sz w:val="28"/>
          <w:szCs w:val="28"/>
          <w:lang w:eastAsia="zh-CN"/>
        </w:rPr>
        <w:t>乎</w:t>
      </w:r>
      <w:r>
        <w:rPr>
          <w:rFonts w:hint="eastAsia"/>
          <w:sz w:val="28"/>
          <w:szCs w:val="28"/>
        </w:rPr>
        <w:t>者也，何</w:t>
      </w:r>
      <w:r>
        <w:rPr>
          <w:rFonts w:hint="eastAsia"/>
          <w:sz w:val="28"/>
          <w:szCs w:val="28"/>
          <w:lang w:eastAsia="zh-CN"/>
        </w:rPr>
        <w:t>满</w:t>
      </w:r>
      <w:r>
        <w:rPr>
          <w:rFonts w:hint="eastAsia"/>
          <w:sz w:val="28"/>
          <w:szCs w:val="28"/>
        </w:rPr>
        <w:t>子只</w:t>
      </w:r>
      <w:r>
        <w:rPr>
          <w:rFonts w:hint="eastAsia"/>
          <w:sz w:val="28"/>
          <w:szCs w:val="28"/>
          <w:lang w:eastAsia="zh-CN"/>
        </w:rPr>
        <w:t>觉得枯躁乏味</w:t>
      </w:r>
      <w:r>
        <w:rPr>
          <w:rFonts w:hint="eastAsia"/>
          <w:sz w:val="28"/>
          <w:szCs w:val="28"/>
        </w:rPr>
        <w:t>，更</w:t>
      </w:r>
      <w:r>
        <w:rPr>
          <w:rFonts w:hint="eastAsia"/>
          <w:sz w:val="28"/>
          <w:szCs w:val="28"/>
          <w:lang w:eastAsia="zh-CN"/>
        </w:rPr>
        <w:t>加闷闷</w:t>
      </w:r>
      <w:r>
        <w:rPr>
          <w:rFonts w:hint="eastAsia"/>
          <w:sz w:val="28"/>
          <w:szCs w:val="28"/>
        </w:rPr>
        <w:t>不乐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u w:val="wave"/>
          <w:lang w:eastAsia="zh-CN"/>
        </w:rPr>
        <w:t>他</w:t>
      </w:r>
      <w:r>
        <w:rPr>
          <w:rFonts w:hint="eastAsia"/>
          <w:sz w:val="28"/>
          <w:szCs w:val="28"/>
          <w:u w:val="wave"/>
        </w:rPr>
        <w:t>本是个整天跑野马的孩子，从早到晚关在家里，难受得屁股下如坐针毡，身上像芒刺在背。</w:t>
      </w:r>
      <w:r>
        <w:rPr>
          <w:rFonts w:hint="eastAsia"/>
          <w:sz w:val="28"/>
          <w:szCs w:val="28"/>
          <w:u w:val="none"/>
        </w:rPr>
        <w:t>念着书，</w:t>
      </w:r>
      <w:r>
        <w:rPr>
          <w:rFonts w:hint="eastAsia"/>
          <w:sz w:val="28"/>
          <w:szCs w:val="28"/>
          <w:u w:val="single"/>
        </w:rPr>
        <w:t>一听见篱笆外柳树梢上莺啼燕啭，就想</w:t>
      </w:r>
      <w:r>
        <w:rPr>
          <w:rFonts w:hint="eastAsia"/>
          <w:sz w:val="28"/>
          <w:szCs w:val="28"/>
          <w:u w:val="single"/>
          <w:lang w:val="en-US" w:eastAsia="zh-CN"/>
        </w:rPr>
        <w:t>zuō</w:t>
      </w:r>
      <w:r>
        <w:rPr>
          <w:rFonts w:hint="eastAsia"/>
          <w:sz w:val="28"/>
          <w:szCs w:val="28"/>
          <w:u w:val="single"/>
        </w:rPr>
        <w:t>着嘴唇学鸟叫，念书跑了调儿；一听见门外过往行船的纤歌声，心里就七上八下，想跑出去看一看，念书走了神儿。</w:t>
      </w:r>
      <w:r>
        <w:rPr>
          <w:rFonts w:hint="eastAsia"/>
          <w:sz w:val="28"/>
          <w:szCs w:val="28"/>
        </w:rPr>
        <w:t>老秀才的眼睛尖得像锥子，一见他的身子动了动，就伸出斑竹白铜锅的长杆烟袋，敲他的光葫芦头；每敲一下，就肿起一个枣子大的青包，何满子恨透了老秀才。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给加点字注音，或根据拼音写出相应的汉字。（</w:t>
      </w:r>
      <w:r>
        <w:rPr>
          <w:rFonts w:hint="eastAsia"/>
          <w:sz w:val="28"/>
          <w:szCs w:val="28"/>
          <w:lang w:val="en-US" w:eastAsia="zh-CN"/>
        </w:rPr>
        <w:t>3分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none"/>
          <w:lang w:eastAsia="zh-CN"/>
        </w:rPr>
      </w:pPr>
      <w:r>
        <w:rPr>
          <w:rFonts w:hint="eastAsia"/>
          <w:sz w:val="28"/>
          <w:szCs w:val="28"/>
          <w:u w:val="single"/>
        </w:rPr>
        <w:t>Zu</w:t>
      </w:r>
      <w:r>
        <w:rPr>
          <w:rFonts w:hint="eastAsia"/>
          <w:sz w:val="28"/>
          <w:szCs w:val="28"/>
          <w:u w:val="single"/>
          <w:lang w:val="en-US" w:eastAsia="zh-CN"/>
        </w:rPr>
        <w:t>ō</w:t>
      </w:r>
      <w:r>
        <w:rPr>
          <w:rFonts w:hint="eastAsia"/>
          <w:sz w:val="28"/>
          <w:szCs w:val="28"/>
          <w:u w:val="none"/>
          <w:lang w:eastAsia="zh-CN"/>
        </w:rPr>
        <w:t>（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）</w:t>
      </w:r>
      <w:r>
        <w:rPr>
          <w:rFonts w:hint="eastAsia"/>
          <w:sz w:val="28"/>
          <w:szCs w:val="28"/>
          <w:u w:val="none"/>
        </w:rPr>
        <w:t>着嘴唇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>纤</w:t>
      </w:r>
      <w:r>
        <w:rPr>
          <w:rFonts w:hint="eastAsia"/>
          <w:sz w:val="28"/>
          <w:szCs w:val="28"/>
          <w:u w:val="none"/>
          <w:lang w:eastAsia="zh-CN"/>
        </w:rPr>
        <w:t>（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eastAsia="zh-CN"/>
        </w:rPr>
        <w:t>）</w:t>
      </w:r>
      <w:r>
        <w:rPr>
          <w:rFonts w:hint="eastAsia"/>
          <w:sz w:val="28"/>
          <w:szCs w:val="28"/>
          <w:u w:val="none"/>
        </w:rPr>
        <w:t>歌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none"/>
        </w:rPr>
        <w:t>莺啼燕</w:t>
      </w:r>
      <w:r>
        <w:rPr>
          <w:rFonts w:hint="eastAsia"/>
          <w:sz w:val="28"/>
          <w:szCs w:val="28"/>
          <w:u w:val="single"/>
        </w:rPr>
        <w:t>啭</w:t>
      </w:r>
      <w:r>
        <w:rPr>
          <w:rFonts w:hint="eastAsia"/>
          <w:sz w:val="28"/>
          <w:szCs w:val="28"/>
          <w:u w:val="none"/>
          <w:lang w:eastAsia="zh-CN"/>
        </w:rPr>
        <w:t>（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eastAsia="zh-CN"/>
        </w:rPr>
        <w:t>）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）文中有错别字的一个词是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eastAsia="zh-CN"/>
        </w:rPr>
        <w:t>，正确的写法是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eastAsia="zh-CN"/>
        </w:rPr>
        <w:t>。（</w:t>
      </w:r>
      <w:r>
        <w:rPr>
          <w:rFonts w:hint="eastAsia"/>
          <w:sz w:val="28"/>
          <w:szCs w:val="28"/>
          <w:lang w:val="en-US" w:eastAsia="zh-CN"/>
        </w:rPr>
        <w:t>2分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(3)将文中画波浪线的句子改为反问句。(2分)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(4)仿照文中画直线句，再</w:t>
      </w:r>
      <w:r>
        <w:rPr>
          <w:rFonts w:hint="eastAsia"/>
          <w:sz w:val="28"/>
          <w:szCs w:val="28"/>
          <w:lang w:eastAsia="zh-CN"/>
        </w:rPr>
        <w:t>补</w:t>
      </w:r>
      <w:r>
        <w:rPr>
          <w:rFonts w:hint="eastAsia"/>
          <w:sz w:val="28"/>
          <w:szCs w:val="28"/>
        </w:rPr>
        <w:t>写一个句子，使之与前两句构成一个排比句。(2分)</w:t>
      </w:r>
    </w:p>
    <w:p>
      <w:pPr>
        <w:jc w:val="both"/>
        <w:rPr>
          <w:rFonts w:hint="eastAsia"/>
          <w:sz w:val="28"/>
          <w:szCs w:val="28"/>
        </w:rPr>
      </w:pP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3.请根据你课外阅读积累的知识，完成下面的题目。(4分)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(1)小说《简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爱》所述故事主要发生在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庄园，因为简·</w:t>
      </w:r>
      <w:r>
        <w:rPr>
          <w:rFonts w:hint="eastAsia"/>
          <w:sz w:val="28"/>
          <w:szCs w:val="28"/>
          <w:lang w:eastAsia="zh-CN"/>
        </w:rPr>
        <w:t>爱</w:t>
      </w:r>
      <w:r>
        <w:rPr>
          <w:rFonts w:hint="eastAsia"/>
          <w:sz w:val="28"/>
          <w:szCs w:val="28"/>
        </w:rPr>
        <w:t>以家庭教师身份应</w:t>
      </w:r>
      <w:r>
        <w:rPr>
          <w:rFonts w:hint="eastAsia"/>
          <w:sz w:val="28"/>
          <w:szCs w:val="28"/>
          <w:lang w:eastAsia="zh-CN"/>
        </w:rPr>
        <w:t>聘</w:t>
      </w:r>
      <w:r>
        <w:rPr>
          <w:rFonts w:hint="eastAsia"/>
          <w:sz w:val="28"/>
          <w:szCs w:val="28"/>
        </w:rPr>
        <w:t>到这里，并在此与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先生产生交集，但后来得知他有妻子时</w:t>
      </w:r>
      <w:r>
        <w:rPr>
          <w:rFonts w:hint="eastAsia"/>
          <w:sz w:val="28"/>
          <w:szCs w:val="28"/>
          <w:lang w:eastAsia="zh-CN"/>
        </w:rPr>
        <w:t>毅</w:t>
      </w:r>
      <w:r>
        <w:rPr>
          <w:rFonts w:hint="eastAsia"/>
          <w:sz w:val="28"/>
          <w:szCs w:val="28"/>
        </w:rPr>
        <w:t>然离开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(2)《海底两万里》主要讲述了生物学家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及其仆人康塞尔和捕手</w:t>
      </w:r>
      <w:r>
        <w:rPr>
          <w:rFonts w:hint="eastAsia"/>
          <w:sz w:val="28"/>
          <w:szCs w:val="28"/>
          <w:lang w:eastAsia="zh-CN"/>
        </w:rPr>
        <w:t>尼</w:t>
      </w:r>
      <w:r>
        <w:rPr>
          <w:rFonts w:hint="eastAsia"/>
          <w:sz w:val="28"/>
          <w:szCs w:val="28"/>
        </w:rPr>
        <w:t>德·兰一起随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潜</w:t>
      </w:r>
      <w:r>
        <w:rPr>
          <w:rFonts w:hint="eastAsia"/>
          <w:sz w:val="28"/>
          <w:szCs w:val="28"/>
        </w:rPr>
        <w:t>水艇船长尼摩周游海底的故事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4.初三某班开展“</w:t>
      </w:r>
      <w:r>
        <w:rPr>
          <w:rFonts w:hint="eastAsia"/>
          <w:sz w:val="28"/>
          <w:szCs w:val="28"/>
          <w:lang w:eastAsia="zh-CN"/>
        </w:rPr>
        <w:t>微</w:t>
      </w:r>
      <w:r>
        <w:rPr>
          <w:rFonts w:hint="eastAsia"/>
          <w:sz w:val="28"/>
          <w:szCs w:val="28"/>
        </w:rPr>
        <w:t>笑面对生活”的主题活动，请你参加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(12分)</w:t>
      </w:r>
    </w:p>
    <w:p>
      <w:pPr>
        <w:ind w:left="560" w:hanging="560" w:hanging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(1)活动一:请围绕“微笑面对生活”，结合语境，补全下面主题标语。</w:t>
      </w:r>
    </w:p>
    <w:p>
      <w:pPr>
        <w:ind w:left="560" w:hanging="560" w:hanging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(2分)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lang w:val="en-US" w:eastAsia="zh-CN"/>
        </w:rPr>
        <w:t>，</w:t>
      </w:r>
      <w:r>
        <w:rPr>
          <w:rFonts w:hint="eastAsia"/>
          <w:sz w:val="28"/>
          <w:szCs w:val="28"/>
        </w:rPr>
        <w:t>学习有乐总</w:t>
      </w:r>
      <w:r>
        <w:rPr>
          <w:rFonts w:hint="eastAsia"/>
          <w:sz w:val="28"/>
          <w:szCs w:val="28"/>
          <w:lang w:eastAsia="zh-CN"/>
        </w:rPr>
        <w:t>需</w:t>
      </w:r>
      <w:r>
        <w:rPr>
          <w:rFonts w:hint="eastAsia"/>
          <w:sz w:val="28"/>
          <w:szCs w:val="28"/>
        </w:rPr>
        <w:t>放</w:t>
      </w:r>
      <w:r>
        <w:rPr>
          <w:rFonts w:hint="eastAsia"/>
          <w:sz w:val="28"/>
          <w:szCs w:val="28"/>
          <w:lang w:eastAsia="zh-CN"/>
        </w:rPr>
        <w:t>歌。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(2)活动二:请参照示例，再设计两个活动形式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(2分)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①办专题板报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②写话题作文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③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lang w:eastAsia="zh-CN"/>
        </w:rPr>
        <w:t>④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）活动三：面对挫折，杜牧有诗云：</w:t>
      </w:r>
      <w:r>
        <w:rPr>
          <w:rFonts w:hint="eastAsia"/>
          <w:sz w:val="28"/>
          <w:szCs w:val="28"/>
        </w:rPr>
        <w:t>“胜数兵家事不期，包</w:t>
      </w:r>
      <w:r>
        <w:rPr>
          <w:rFonts w:hint="eastAsia"/>
          <w:sz w:val="28"/>
          <w:szCs w:val="28"/>
          <w:lang w:eastAsia="zh-CN"/>
        </w:rPr>
        <w:t>羞忍耻</w:t>
      </w:r>
      <w:r>
        <w:rPr>
          <w:rFonts w:hint="eastAsia"/>
          <w:sz w:val="28"/>
          <w:szCs w:val="28"/>
        </w:rPr>
        <w:t>是男儿。江东子第多</w:t>
      </w:r>
      <w:r>
        <w:rPr>
          <w:rFonts w:hint="eastAsia"/>
          <w:sz w:val="28"/>
          <w:szCs w:val="28"/>
          <w:lang w:eastAsia="zh-CN"/>
        </w:rPr>
        <w:t>才俊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卷土重来未可知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対</w:t>
      </w:r>
      <w:r>
        <w:rPr>
          <w:rFonts w:hint="eastAsia"/>
          <w:sz w:val="28"/>
          <w:szCs w:val="28"/>
          <w:lang w:eastAsia="zh-CN"/>
        </w:rPr>
        <w:t>此</w:t>
      </w:r>
      <w:r>
        <w:rPr>
          <w:rFonts w:hint="eastAsia"/>
          <w:sz w:val="28"/>
          <w:szCs w:val="28"/>
        </w:rPr>
        <w:t>，你有什么看法?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2分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(4)下面是</w:t>
      </w:r>
      <w:r>
        <w:rPr>
          <w:rFonts w:hint="eastAsia"/>
          <w:sz w:val="28"/>
          <w:szCs w:val="28"/>
          <w:lang w:eastAsia="zh-CN"/>
        </w:rPr>
        <w:t>申</w:t>
      </w:r>
      <w:r>
        <w:rPr>
          <w:rFonts w:hint="eastAsia"/>
          <w:sz w:val="28"/>
          <w:szCs w:val="28"/>
        </w:rPr>
        <w:t>雪同学在活动中写的题为“心态决定</w:t>
      </w:r>
      <w:r>
        <w:rPr>
          <w:rFonts w:hint="eastAsia"/>
          <w:sz w:val="28"/>
          <w:szCs w:val="28"/>
          <w:lang w:eastAsia="zh-CN"/>
        </w:rPr>
        <w:t>命</w:t>
      </w:r>
      <w:r>
        <w:rPr>
          <w:rFonts w:hint="eastAsia"/>
          <w:sz w:val="28"/>
          <w:szCs w:val="28"/>
        </w:rPr>
        <w:t>运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的演讲中的一段，其中存在一些</w:t>
      </w:r>
      <w:r>
        <w:rPr>
          <w:rFonts w:hint="eastAsia"/>
          <w:sz w:val="28"/>
          <w:szCs w:val="28"/>
          <w:lang w:eastAsia="zh-CN"/>
        </w:rPr>
        <w:t>问</w:t>
      </w:r>
      <w:r>
        <w:rPr>
          <w:rFonts w:hint="eastAsia"/>
          <w:sz w:val="28"/>
          <w:szCs w:val="28"/>
        </w:rPr>
        <w:t>题，请你按要求</w:t>
      </w:r>
      <w:r>
        <w:rPr>
          <w:rFonts w:hint="eastAsia"/>
          <w:sz w:val="28"/>
          <w:szCs w:val="28"/>
          <w:lang w:eastAsia="zh-CN"/>
        </w:rPr>
        <w:t>帮她</w:t>
      </w:r>
      <w:r>
        <w:rPr>
          <w:rFonts w:hint="eastAsia"/>
          <w:sz w:val="28"/>
          <w:szCs w:val="28"/>
        </w:rPr>
        <w:t>修改。(6分)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有了积极的心态，才有可能在生活中乐观豁达，心</w:t>
      </w:r>
      <w:r>
        <w:rPr>
          <w:rFonts w:hint="eastAsia"/>
          <w:sz w:val="28"/>
          <w:szCs w:val="28"/>
          <w:lang w:eastAsia="zh-CN"/>
        </w:rPr>
        <w:t>胸</w:t>
      </w:r>
      <w:r>
        <w:rPr>
          <w:rFonts w:hint="eastAsia"/>
          <w:sz w:val="28"/>
          <w:szCs w:val="28"/>
        </w:rPr>
        <w:t>宽广，积极向上.【A】</w:t>
      </w:r>
      <w:r>
        <w:rPr>
          <w:rFonts w:hint="eastAsia"/>
          <w:sz w:val="28"/>
          <w:szCs w:val="28"/>
          <w:u w:val="single"/>
        </w:rPr>
        <w:t>享受生活是幸</w:t>
      </w:r>
      <w:r>
        <w:rPr>
          <w:rFonts w:hint="eastAsia"/>
          <w:sz w:val="28"/>
          <w:szCs w:val="28"/>
          <w:u w:val="single"/>
          <w:lang w:eastAsia="zh-CN"/>
        </w:rPr>
        <w:t>福</w:t>
      </w:r>
      <w:r>
        <w:rPr>
          <w:rFonts w:hint="eastAsia"/>
          <w:sz w:val="28"/>
          <w:szCs w:val="28"/>
          <w:u w:val="single"/>
        </w:rPr>
        <w:t>的</w:t>
      </w:r>
      <w:r>
        <w:rPr>
          <w:rFonts w:hint="eastAsia"/>
          <w:sz w:val="28"/>
          <w:szCs w:val="28"/>
          <w:u w:val="single"/>
          <w:lang w:eastAsia="zh-CN"/>
        </w:rPr>
        <w:t>，制造幸福是快</w:t>
      </w:r>
      <w:r>
        <w:rPr>
          <w:rFonts w:hint="eastAsia"/>
          <w:sz w:val="28"/>
          <w:szCs w:val="28"/>
          <w:u w:val="single"/>
        </w:rPr>
        <w:t>乐的</w:t>
      </w:r>
      <w:r>
        <w:rPr>
          <w:rFonts w:hint="eastAsia"/>
          <w:sz w:val="28"/>
          <w:szCs w:val="28"/>
          <w:u w:val="single"/>
          <w:lang w:eastAsia="zh-CN"/>
        </w:rPr>
        <w:t>。</w:t>
      </w:r>
      <w:r>
        <w:rPr>
          <w:rFonts w:hint="eastAsia"/>
          <w:sz w:val="28"/>
          <w:szCs w:val="28"/>
        </w:rPr>
        <w:t>【B】</w:t>
      </w:r>
      <w:r>
        <w:rPr>
          <w:rFonts w:hint="eastAsia"/>
          <w:sz w:val="28"/>
          <w:szCs w:val="28"/>
          <w:u w:val="single"/>
        </w:rPr>
        <w:t>正知数</w:t>
      </w:r>
      <w:r>
        <w:rPr>
          <w:rFonts w:hint="eastAsia"/>
          <w:sz w:val="28"/>
          <w:szCs w:val="28"/>
          <w:u w:val="single"/>
          <w:lang w:eastAsia="zh-CN"/>
        </w:rPr>
        <w:t>歌德</w:t>
      </w:r>
      <w:r>
        <w:rPr>
          <w:rFonts w:hint="eastAsia"/>
          <w:sz w:val="28"/>
          <w:szCs w:val="28"/>
          <w:u w:val="single"/>
        </w:rPr>
        <w:t>所说“人之</w:t>
      </w:r>
      <w:r>
        <w:rPr>
          <w:rFonts w:hint="eastAsia"/>
          <w:sz w:val="28"/>
          <w:szCs w:val="28"/>
          <w:u w:val="single"/>
          <w:lang w:eastAsia="zh-CN"/>
        </w:rPr>
        <w:t>幸福在于心之幸福”。</w:t>
      </w:r>
      <w:r>
        <w:rPr>
          <w:rFonts w:hint="eastAsia"/>
          <w:sz w:val="28"/>
          <w:szCs w:val="28"/>
        </w:rPr>
        <w:t>【C】</w:t>
      </w:r>
      <w:r>
        <w:rPr>
          <w:rFonts w:hint="eastAsia"/>
          <w:sz w:val="28"/>
          <w:szCs w:val="28"/>
          <w:u w:val="single"/>
          <w:lang w:eastAsia="zh-CN"/>
        </w:rPr>
        <w:t>心态</w:t>
      </w:r>
      <w:r>
        <w:rPr>
          <w:rFonts w:hint="eastAsia"/>
          <w:sz w:val="28"/>
          <w:szCs w:val="28"/>
          <w:u w:val="single"/>
        </w:rPr>
        <w:t>是否良好是形成</w:t>
      </w:r>
      <w:r>
        <w:rPr>
          <w:rFonts w:hint="eastAsia"/>
          <w:sz w:val="28"/>
          <w:szCs w:val="28"/>
          <w:u w:val="single"/>
          <w:lang w:eastAsia="zh-CN"/>
        </w:rPr>
        <w:t>有</w:t>
      </w:r>
      <w:r>
        <w:rPr>
          <w:rFonts w:hint="eastAsia"/>
          <w:sz w:val="28"/>
          <w:szCs w:val="28"/>
          <w:u w:val="single"/>
        </w:rPr>
        <w:t>良</w:t>
      </w:r>
      <w:r>
        <w:rPr>
          <w:rFonts w:hint="eastAsia"/>
          <w:sz w:val="28"/>
          <w:szCs w:val="28"/>
          <w:u w:val="single"/>
          <w:lang w:eastAsia="zh-CN"/>
        </w:rPr>
        <w:t>性格的主</w:t>
      </w:r>
      <w:r>
        <w:rPr>
          <w:rFonts w:hint="eastAsia"/>
          <w:sz w:val="28"/>
          <w:szCs w:val="28"/>
          <w:u w:val="single"/>
        </w:rPr>
        <w:t>要原因之一</w:t>
      </w:r>
      <w:r>
        <w:rPr>
          <w:rFonts w:hint="eastAsia"/>
          <w:sz w:val="28"/>
          <w:szCs w:val="28"/>
        </w:rPr>
        <w:t>，心态是我们命</w:t>
      </w:r>
      <w:r>
        <w:rPr>
          <w:rFonts w:hint="eastAsia"/>
          <w:sz w:val="28"/>
          <w:szCs w:val="28"/>
          <w:lang w:eastAsia="zh-CN"/>
        </w:rPr>
        <w:t>运</w:t>
      </w:r>
      <w:r>
        <w:rPr>
          <w:rFonts w:hint="eastAsia"/>
          <w:sz w:val="28"/>
          <w:szCs w:val="28"/>
        </w:rPr>
        <w:t>的控制</w:t>
      </w:r>
      <w:r>
        <w:rPr>
          <w:rFonts w:hint="eastAsia"/>
          <w:sz w:val="28"/>
          <w:szCs w:val="28"/>
          <w:lang w:eastAsia="zh-CN"/>
        </w:rPr>
        <w:t>塔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而</w:t>
      </w:r>
      <w:r>
        <w:rPr>
          <w:rFonts w:hint="eastAsia"/>
          <w:sz w:val="28"/>
          <w:szCs w:val="28"/>
        </w:rPr>
        <w:t>且是我们唯一能够</w:t>
      </w:r>
      <w:r>
        <w:rPr>
          <w:rFonts w:hint="eastAsia"/>
          <w:sz w:val="28"/>
          <w:szCs w:val="28"/>
          <w:lang w:eastAsia="zh-CN"/>
        </w:rPr>
        <w:t>完</w:t>
      </w:r>
      <w:r>
        <w:rPr>
          <w:rFonts w:hint="eastAsia"/>
          <w:sz w:val="28"/>
          <w:szCs w:val="28"/>
        </w:rPr>
        <w:t>全</w:t>
      </w:r>
      <w:r>
        <w:rPr>
          <w:rFonts w:hint="eastAsia"/>
          <w:sz w:val="28"/>
          <w:szCs w:val="28"/>
          <w:lang w:eastAsia="zh-CN"/>
        </w:rPr>
        <w:t>掌</w:t>
      </w:r>
      <w:r>
        <w:rPr>
          <w:rFonts w:hint="eastAsia"/>
          <w:sz w:val="28"/>
          <w:szCs w:val="28"/>
        </w:rPr>
        <w:t>握的东西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①A处面线句中存在搭配不当的语病;应将“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改为“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eastAsia="zh-CN"/>
        </w:rPr>
        <w:t>”。</w:t>
      </w:r>
      <w:r>
        <w:rPr>
          <w:rFonts w:hint="eastAsia"/>
          <w:sz w:val="28"/>
          <w:szCs w:val="28"/>
        </w:rPr>
        <w:t>(2分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②B处线句中存在一处标点错误，请给出修改意</w:t>
      </w:r>
      <w:r>
        <w:rPr>
          <w:rFonts w:hint="eastAsia"/>
          <w:sz w:val="28"/>
          <w:szCs w:val="28"/>
          <w:lang w:eastAsia="zh-CN"/>
        </w:rPr>
        <w:t>见：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</w:rPr>
        <w:t>(2分)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③C处画线句中存在两</w:t>
      </w:r>
      <w:r>
        <w:rPr>
          <w:rFonts w:hint="eastAsia"/>
          <w:sz w:val="28"/>
          <w:szCs w:val="28"/>
          <w:lang w:eastAsia="zh-CN"/>
        </w:rPr>
        <w:t>面</w:t>
      </w:r>
      <w:r>
        <w:rPr>
          <w:rFonts w:hint="eastAsia"/>
          <w:sz w:val="28"/>
          <w:szCs w:val="28"/>
        </w:rPr>
        <w:t>对一面的语病，应调整为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(2分）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、阅读题(5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幽幽七里香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22分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①这世界哪怕再叫人失望，也有一种叫美好的东西，在暗地里生长。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②三层小楼，粉墙黛瓦，阅览室设在二层。靠楼梯的一面墙上，满满当当的，摆的全是书。</w:t>
      </w:r>
      <w:r>
        <w:rPr>
          <w:rFonts w:hint="eastAsia"/>
          <w:sz w:val="28"/>
          <w:szCs w:val="28"/>
          <w:u w:val="single"/>
        </w:rPr>
        <w:t>朝南的窗户外面，植着七里香。人坐在室内看书，总有花香飘进来，深深浅浅，缠绵不绝。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③这是当年我念大学时学校的阅览室。对于像我那样痴迷读书而又无钱买书的穷学生来说，这间免费开放的阅览室，无疑是上帝赐予的一座宝藏。在那里，我如饥似渴，阅读了大量的中外文学书籍。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④其实那时，我心卑微。我来自贫困的乡下，无家室可炫耀，又不貌美，穿衣简朴，囊中时常羞涩。在一群光华灼灼的城里同学跟前，我觉得自己真是既渺小又丑陋。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⑤是读书使我的内心慢慢地变得丰盈。那真是一段妙不可言的光阴。每日黄昏，一下课，我匆匆跑回宿舍，胡乱塞点食物当晚饭，就直奔阅览室。看管阅览室的管理员，是个三十多岁的年轻人，个高，肤黑，表情严肃。他一见我跑去，就把我看的《诗经》取出来，交到我手上，把我的借书卡拿去，插到书架上。这一连串的动作，跟上了发条似的，机械连贯，滴水不漏。我起初还对他说声“谢谢”，但看他反应冷淡，后来，我连“谢谢”两字也免了，只管捧了书去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⑥读着读着，我贪心了，想把它据为己有。无钱购买，我就采取了最笨的也是最原始的办法——抄写。一本《诗经》连同它的解析，我一字不落地抄着，常常抄着抄着，就忘了时间。年轻的管理员站在我身边许久，我也没有发觉，直到他不耐烦地伸出两指，在桌上轻叩，“该走了，要关门了。”语调冷冷的。我才吃一惊，抬头，阅览室的人已走光，夜已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⑦我不好意思地笑笑，归还了书。窗外七里香的花香，蛇样游走，带着露水的清凉。我心情愉悦，摸黑蹦跳着下楼，才走两级楼梯，身后突然传来管理员的声音：“慢点走，楼梯口黑。”依旧是冷冷的语调，我却听出了温度。我站在黑地里，独自微笑很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⑧那些日子，</w:t>
      </w:r>
      <w:r>
        <w:rPr>
          <w:rFonts w:hint="eastAsia"/>
          <w:sz w:val="28"/>
          <w:szCs w:val="28"/>
          <w:u w:val="single"/>
        </w:rPr>
        <w:t>我就那样浸透在《诗经》里，忘了忧伤，忘了惆怅，忘了自卑</w:t>
      </w:r>
      <w:r>
        <w:rPr>
          <w:rFonts w:hint="eastAsia"/>
          <w:sz w:val="28"/>
          <w:szCs w:val="28"/>
          <w:u w:val="single"/>
          <w:lang w:eastAsia="zh-CN"/>
        </w:rPr>
        <w:t>。</w:t>
      </w:r>
      <w:r>
        <w:rPr>
          <w:rFonts w:hint="eastAsia"/>
          <w:sz w:val="28"/>
          <w:szCs w:val="28"/>
        </w:rPr>
        <w:t>我蓬勃如水边的荇菜、野地里的卷耳和蔓草。我只是单纯地迷恋着、挚爱着，无关其他。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⑨很快，我要毕业了。我突然收到了一份礼物，是一本《诗集传·楚辞章句》，岳麓书社出版的，定价七元六角，厚厚的一本。扉页上写着：赠给丁小姐，一个爱读书的好姑娘。下面没有落款。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⑩我不知道是谁寄的，我猜过是阅览室那个年轻的管理员。我再去借书，探寻似的看他，他却无毫无异常，仍是一副冰冰冷的样子，表情严肃。我又怀疑过经常坐我旁边读书的男生和女生，或许是他？或许是她？他们却埋首在书里面，无波，亦无浪。</w:t>
      </w:r>
      <w:r>
        <w:rPr>
          <w:rFonts w:hint="eastAsia"/>
          <w:sz w:val="28"/>
          <w:szCs w:val="28"/>
          <w:u w:val="single"/>
        </w:rPr>
        <w:t>窗外的七里香，兀自幽幽地吐着芬芳。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⑾我最终没有相问。这份特殊的礼物，被我带回了故乡。后来，又随我进城，摆到了我的办公桌上。我结婚后，数次搬家，东迁西走，丢了很多东西，但它却一直被我珍藏。每当我的目光抚过它时，心中总有一丝细微的温暖。我知道，这世界哪怕再叫人失望，总有一种叫美好的东西，在暗地里生长。</w:t>
      </w: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（丁立梅文，选自《愿全世界的花都好好地开》，有删改）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5.联系全文，体会标题中“七里香”的含义。（4分）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6.梳理全文，根据提示完成下列表格。（3分）</w:t>
      </w:r>
    </w:p>
    <w:tbl>
      <w:tblPr>
        <w:tblStyle w:val="TableGrid"/>
        <w:tblW w:w="98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971"/>
        <w:gridCol w:w="1971"/>
        <w:gridCol w:w="1971"/>
        <w:gridCol w:w="1971"/>
      </w:tblGrid>
      <w:tr>
        <w:tblPrEx>
          <w:tblW w:w="985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故事情节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阅读书籍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抄写《诗经》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珍藏礼物</w:t>
            </w:r>
          </w:p>
        </w:tc>
      </w:tr>
      <w:tr>
        <w:tblPrEx>
          <w:tblW w:w="985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内心感受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愉悦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猜疑</w:t>
            </w:r>
          </w:p>
        </w:tc>
        <w:tc>
          <w:tcPr>
            <w:tcW w:w="1971" w:type="dxa"/>
          </w:tcPr>
          <w:p>
            <w:pPr>
              <w:rPr>
                <w:rFonts w:eastAsiaTheme="minorEastAsia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语言品味</w:t>
      </w:r>
      <w:r>
        <w:rPr>
          <w:rFonts w:hint="eastAsia"/>
          <w:sz w:val="28"/>
          <w:szCs w:val="28"/>
          <w:lang w:eastAsia="zh-CN"/>
        </w:rPr>
        <w:t>。（</w:t>
      </w:r>
      <w:r>
        <w:rPr>
          <w:rFonts w:hint="eastAsia"/>
          <w:sz w:val="28"/>
          <w:szCs w:val="28"/>
          <w:lang w:val="en-US" w:eastAsia="zh-CN"/>
        </w:rPr>
        <w:t>6分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（1）我</w:t>
      </w:r>
      <w:r>
        <w:rPr>
          <w:rFonts w:hint="eastAsia"/>
          <w:sz w:val="28"/>
          <w:szCs w:val="28"/>
          <w:u w:val="single"/>
        </w:rPr>
        <w:t>贪心</w:t>
      </w:r>
      <w:r>
        <w:rPr>
          <w:rFonts w:hint="eastAsia"/>
          <w:sz w:val="28"/>
          <w:szCs w:val="28"/>
        </w:rPr>
        <w:t>了，想把它据为己有。无钱购买，我就采取了最笨的也是最原始的办法——抄写。（赏析加点词语）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（2）我就那样浸透在《诗经》里，忘了忧伤，忘了惆怅，忘了自卑。（从修辞的角度赏析句子）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8.第二段或第十段的划线句，任选一处，说说有什么作用。（4分）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9.猜一猜谁最有可能送“我”礼物，请结合文章内容说明理由。（5分）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机会永远不会向年轻人关上大门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17分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最近，《一名非典型985毕业生的大学简史》《名校毕业后我选择了回家》等文章在微信朋友圈流传，有的叙述在校园里感受到的巨大社会落差，有的叙述求职和工作经历，感叹即使是名校生，向上流动也很艰难。这些文章引发了不少议论，有的言论认为，就算出身名校，向上流动也越来越难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不少人在转发这些文章时，都不忘加一句点评、和作者一起感叹社会阶层固化、社会上升通道不畅、年轻人缺少成功机会等。阶层固化的担忧固然能体现这一代人的忧患意识和问题意识，但在奋斗刚开始就一边哀叹前途渺茫，一边对“二代”们艳羡不已，只能挫伤进取的精神，离自己的“小目标”恐怕也会越来越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上升通道的宽和窄，关键要看以什么为参照。今天，高等教育已经进入大众化时代，但不少大学毕业生和家长对就业的期望，还停留在高等教育精英化时代，仍和那时的大学毕业生简单对比，这难免会产生很多不必要的哀怨。在高等教育精英化时代，只有极少数人有机会上大学。而只要上了大学，尤其是名校，虽然个体发展空间各有不同，但总体看，基本上实现了一生中至为关键的向上流动，只要走进大学校门，也就踏进了社会中间阶层，精英层中的多数人也会从他们之中产生。而在高等教育进入大众化的今天，即使名校毕业生也要到开放的社会大舞台上参与竞争，才能找到自己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④作为名校生，如果能和同龄人比一比或许更好一些。能上公办大学的人，尤其是上了名校的幸运儿，相比同龄人，实际上已经享受了经济社会发展的一层红利，获得了比同龄人更大的竞争力，在奋斗才刚开始时，哀怨或许只能让自己的精神陷于衰退。事实上，从中学到大学，再到走出校门求职工作，以至独立生活，一个人所感受到的社会落差，需要面对的各种矛盾，肯定是逐步递增的，换个角度看，感叹和哀怨，其实只是成长的一部分。贫富、观念、生活方式的巨大差距带给普通家庭学生的那种焦虑感，日趋激烈的社会竞争带给一些年轻人的那种无力感，都是真实的存在，但作为大学毕业生尤其是名校生，无疑更有能力在社会上找到自己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⑤再说，哀怨也解决不了问题，既解决不了自己的问题，也解决不了社会的问题。哀怨的前提，是把社会想象成了理想的状态，想象成绝对公平、绝对正义的真空状态。而那种纯然的状态，不但过去没有，现在没有，更不会一下子就到来，而要经过很多代人的努力才能慢慢接近——包括眼下这一代年轻人的努力。只要大同社会还只是一个理想，只要完美社会还是一个乌托邦，那么，社会落差任何时候都会有，社会竞争的压力就永远会伴随着我们，社会阶层的上升，就永远是劳动、创造和竞争的结果，永远不可能是免费的午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⑥一个社会是否有活力，关键要看能否为年轻一代创造更多的发展机会。在市场的塑造下，一些领域确实存在利益局部固化的倾向，有的人在靠资本和财产收益过着优越的生活。但</w:t>
      </w:r>
      <w:r>
        <w:rPr>
          <w:rFonts w:hint="eastAsia"/>
          <w:sz w:val="28"/>
          <w:szCs w:val="28"/>
          <w:u w:val="single"/>
        </w:rPr>
        <w:t>既然知识、创造、劳动和竞争是经济社会发展的永续动力，机会就永远不会向年轻人关上大门，大学毕业生尤其是名校生们更应该有这样的信心。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eastAsiaTheme="minorEastAsia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10、文章的中心论点是什么?（2分）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eastAsiaTheme="minorEastAsia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11、文章第1段有什么作用？（4分）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eastAsiaTheme="minorEastAsia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12、第3段主要运用了什么论证方法？有什么作用？（4分）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eastAsiaTheme="minorEastAsia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13、在高等教育大众化时代，作为名校毕业生应有怎样的心态才能有更多的成功机会？（3分）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14、谈谈你对结尾画线句子的理解。（4分）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leftChars="0" w:rightChars="0" w:firstLineChars="200"/>
        <w:jc w:val="center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（三）16分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甲：①</w:t>
      </w:r>
      <w:r>
        <w:rPr>
          <w:rFonts w:hint="eastAsia"/>
          <w:sz w:val="28"/>
          <w:szCs w:val="28"/>
        </w:rPr>
        <w:t>世有伯乐，然后有千里马。千里马常有，而伯乐不常有。故虽有名马，祗辱于奴隶人之手，骈死于槽枥之间，不以千里称也。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②</w:t>
      </w:r>
      <w:r>
        <w:rPr>
          <w:rFonts w:hint="eastAsia"/>
          <w:sz w:val="28"/>
          <w:szCs w:val="28"/>
        </w:rPr>
        <w:t>马之千里者，一食或尽粟一石。食马者不知其能千里而食也。是马也，虽有千里之能，食不饱，力不足，才美不外见，且欲与常马等不可得，安求其能千里也？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③</w:t>
      </w:r>
      <w:r>
        <w:rPr>
          <w:rFonts w:hint="eastAsia"/>
          <w:sz w:val="28"/>
          <w:szCs w:val="28"/>
        </w:rPr>
        <w:t>策之不以其道，食之不能尽其材，鸣之而不能通其意，执策而临之，曰：“天下无马！”呜呼！其真无马邪？其真不知马也！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乙：晋大夫祁奚①老，晋君②问曰：“孰可使嗣？”祁奚对曰：“解狐③可。”君曰：“非子之仇邪？”对曰：“君问可，非问仇也。”晋遂举解狐。后又问：“孰可以为国尉④？”祁奚对曰：“午⑤可也。”君曰：“非子之子耶？”对曰：“君问可，非问子也。”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【注释】①祁奚：晋国的大夫，曾任中军尉。②晋君：指晋悼公。③解狐：晋国大夫。④国尉：春秋时，各国均在将军之下设国尉。⑤午：祁午，祁奚之子。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解释下面加点的词语。（4分）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>策</w:t>
      </w:r>
      <w:r>
        <w:rPr>
          <w:rFonts w:hint="eastAsia"/>
          <w:sz w:val="28"/>
          <w:szCs w:val="28"/>
          <w:lang w:val="en-US" w:eastAsia="zh-CN"/>
        </w:rPr>
        <w:t>之不以其道   （2）不能</w:t>
      </w:r>
      <w:r>
        <w:rPr>
          <w:rFonts w:hint="eastAsia"/>
          <w:sz w:val="28"/>
          <w:szCs w:val="28"/>
          <w:u w:val="single"/>
          <w:lang w:val="en-US" w:eastAsia="zh-CN"/>
        </w:rPr>
        <w:t>通</w:t>
      </w:r>
      <w:r>
        <w:rPr>
          <w:rFonts w:hint="eastAsia"/>
          <w:sz w:val="28"/>
          <w:szCs w:val="28"/>
          <w:lang w:val="en-US" w:eastAsia="zh-CN"/>
        </w:rPr>
        <w:t>其意   （3）</w:t>
      </w:r>
      <w:r>
        <w:rPr>
          <w:rFonts w:hint="eastAsia"/>
          <w:sz w:val="28"/>
          <w:szCs w:val="28"/>
          <w:u w:val="single"/>
          <w:lang w:val="en-US" w:eastAsia="zh-CN"/>
        </w:rPr>
        <w:t>孰</w:t>
      </w:r>
      <w:r>
        <w:rPr>
          <w:rFonts w:hint="eastAsia"/>
          <w:sz w:val="28"/>
          <w:szCs w:val="28"/>
          <w:lang w:val="en-US" w:eastAsia="zh-CN"/>
        </w:rPr>
        <w:t>可使嗣   （4）非</w:t>
      </w:r>
      <w:r>
        <w:rPr>
          <w:rFonts w:hint="eastAsia"/>
          <w:sz w:val="28"/>
          <w:szCs w:val="28"/>
          <w:u w:val="single"/>
          <w:lang w:val="en-US" w:eastAsia="zh-CN"/>
        </w:rPr>
        <w:t>子</w:t>
      </w:r>
      <w:r>
        <w:rPr>
          <w:rFonts w:hint="eastAsia"/>
          <w:sz w:val="28"/>
          <w:szCs w:val="28"/>
          <w:lang w:val="en-US" w:eastAsia="zh-CN"/>
        </w:rPr>
        <w:t>之子耶</w:t>
      </w:r>
    </w:p>
    <w:p>
      <w:pPr>
        <w:numPr>
          <w:ilvl w:val="0"/>
          <w:numId w:val="5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用现代汉语翻译下面的句子。（4分）</w:t>
      </w:r>
    </w:p>
    <w:p>
      <w:pPr>
        <w:numPr>
          <w:ilvl w:val="0"/>
          <w:numId w:val="6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食马者不知其能千里而食也。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呜呼！其真无马邪？其真不知马也！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17、甲文第1段中的两句描绘了千里马被埋没的遭遇。（请用原文填空，2分）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18、请写出两个含“马”字的成语。（2分）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19、在对待人才方面，食马者与祁奚各有什么不同的做法？（4分）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三、作文题。（60分）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、出发是一种行动，背起行囊走遍四方；出发是一种期盼，踌躇满志把路踩在脚下；出发是一种心态，历经风雨依然向着阳光……有时，出发是为了探寻；有时，出发是为了到达；有时，出发只为出发……无论如何，出发总是成长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请以“出发”为题，写一篇作文。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要求：1、文体不限（诗歌戏剧除外），文体要鲜明。</w:t>
      </w:r>
    </w:p>
    <w:p>
      <w:pPr>
        <w:numPr>
          <w:ilvl w:val="0"/>
          <w:numId w:val="7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表达真情实感，不得套作、抄袭。</w:t>
      </w:r>
    </w:p>
    <w:p>
      <w:pPr>
        <w:numPr>
          <w:ilvl w:val="0"/>
          <w:numId w:val="7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文章中不得出现真实的地名、校名、人名。</w:t>
      </w:r>
    </w:p>
    <w:p>
      <w:pPr>
        <w:numPr>
          <w:ilvl w:val="0"/>
          <w:numId w:val="7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字数不少于600字。</w:t>
      </w:r>
      <w:bookmarkStart w:id="0" w:name="_GoBack"/>
      <w:bookmarkEnd w:id="0"/>
    </w:p>
    <w:sectPr>
      <w:footerReference w:type="default" r:id="rId6"/>
      <w:pgSz w:w="11906" w:h="16838"/>
      <w:pgMar w:top="1100" w:right="1134" w:bottom="1100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eastAsiaTheme="minorEastAsia" w:hint="eastAsia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DE0A5F9"/>
    <w:multiLevelType w:val="singleLevel"/>
    <w:tmpl w:val="5DE0A5F9"/>
    <w:lvl w:ilvl="0">
      <w:start w:val="1"/>
      <w:numFmt w:val="decimal"/>
      <w:suff w:val="nothing"/>
      <w:lvlText w:val="（%1）"/>
      <w:lvlJc w:val="left"/>
    </w:lvl>
  </w:abstractNum>
  <w:abstractNum w:abstractNumId="1">
    <w:nsid w:val="5DE11659"/>
    <w:multiLevelType w:val="singleLevel"/>
    <w:tmpl w:val="5DE11659"/>
    <w:lvl w:ilvl="0">
      <w:start w:val="7"/>
      <w:numFmt w:val="decimal"/>
      <w:suff w:val="nothing"/>
      <w:lvlText w:val="%1."/>
      <w:lvlJc w:val="left"/>
    </w:lvl>
  </w:abstractNum>
  <w:abstractNum w:abstractNumId="2">
    <w:nsid w:val="5DE1189C"/>
    <w:multiLevelType w:val="singleLevel"/>
    <w:tmpl w:val="5DE1189C"/>
    <w:lvl w:ilvl="0">
      <w:start w:val="15"/>
      <w:numFmt w:val="decimal"/>
      <w:suff w:val="nothing"/>
      <w:lvlText w:val="%1、"/>
      <w:lvlJc w:val="left"/>
    </w:lvl>
  </w:abstractNum>
  <w:abstractNum w:abstractNumId="3">
    <w:nsid w:val="5DE11907"/>
    <w:multiLevelType w:val="singleLevel"/>
    <w:tmpl w:val="5DE11907"/>
    <w:lvl w:ilvl="0">
      <w:start w:val="1"/>
      <w:numFmt w:val="decimal"/>
      <w:suff w:val="nothing"/>
      <w:lvlText w:val="（%1）"/>
      <w:lvlJc w:val="left"/>
    </w:lvl>
  </w:abstractNum>
  <w:abstractNum w:abstractNumId="4">
    <w:nsid w:val="5DE11929"/>
    <w:multiLevelType w:val="singleLevel"/>
    <w:tmpl w:val="5DE11929"/>
    <w:lvl w:ilvl="0">
      <w:start w:val="16"/>
      <w:numFmt w:val="decimal"/>
      <w:suff w:val="nothing"/>
      <w:lvlText w:val="%1、"/>
      <w:lvlJc w:val="left"/>
    </w:lvl>
  </w:abstractNum>
  <w:abstractNum w:abstractNumId="5">
    <w:nsid w:val="5DE11952"/>
    <w:multiLevelType w:val="singleLevel"/>
    <w:tmpl w:val="5DE11952"/>
    <w:lvl w:ilvl="0">
      <w:start w:val="1"/>
      <w:numFmt w:val="decimal"/>
      <w:suff w:val="nothing"/>
      <w:lvlText w:val="（%1）"/>
      <w:lvlJc w:val="left"/>
    </w:lvl>
  </w:abstractNum>
  <w:abstractNum w:abstractNumId="6">
    <w:nsid w:val="5DE11AE3"/>
    <w:multiLevelType w:val="singleLevel"/>
    <w:tmpl w:val="5DE11AE3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C01A32"/>
    <w:rsid w:val="0418764A"/>
    <w:rsid w:val="08463772"/>
    <w:rsid w:val="10F07897"/>
    <w:rsid w:val="14BC194F"/>
    <w:rsid w:val="154026B1"/>
    <w:rsid w:val="1E5523E7"/>
    <w:rsid w:val="1F116915"/>
    <w:rsid w:val="30DA4542"/>
    <w:rsid w:val="32D85A3B"/>
    <w:rsid w:val="41491D2E"/>
    <w:rsid w:val="45626960"/>
    <w:rsid w:val="4FF93504"/>
    <w:rsid w:val="5D623370"/>
    <w:rsid w:val="5DC02D5B"/>
    <w:rsid w:val="65EE400A"/>
    <w:rsid w:val="684E69CB"/>
    <w:rsid w:val="74025081"/>
    <w:rsid w:val="7BB11228"/>
    <w:rsid w:val="7EE5188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hongzhi</dc:creator>
  <cp:lastModifiedBy>hongzhi</cp:lastModifiedBy>
  <cp:revision>0</cp:revision>
  <dcterms:created xsi:type="dcterms:W3CDTF">2014-10-29T12:08:00Z</dcterms:created>
  <dcterms:modified xsi:type="dcterms:W3CDTF">2019-11-29T13:24:49Z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